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8E23" w14:textId="5F66A9B2" w:rsidR="00B875FA" w:rsidRDefault="00B875FA" w:rsidP="00051705">
      <w:pPr>
        <w:pBdr>
          <w:top w:val="nil"/>
          <w:left w:val="nil"/>
          <w:bottom w:val="nil"/>
          <w:right w:val="nil"/>
          <w:between w:val="nil"/>
        </w:pBdr>
        <w:jc w:val="center"/>
        <w:rPr>
          <w:rFonts w:ascii="Arial" w:hAnsi="Arial" w:cs="Arial"/>
          <w:b/>
          <w:color w:val="3F6CAF"/>
          <w:sz w:val="20"/>
          <w:szCs w:val="20"/>
        </w:rPr>
      </w:pPr>
    </w:p>
    <w:p w14:paraId="72B21F9B" w14:textId="77777777" w:rsidR="00B875FA" w:rsidRDefault="00B875FA" w:rsidP="00051705">
      <w:pPr>
        <w:pBdr>
          <w:top w:val="nil"/>
          <w:left w:val="nil"/>
          <w:bottom w:val="nil"/>
          <w:right w:val="nil"/>
          <w:between w:val="nil"/>
        </w:pBdr>
        <w:jc w:val="center"/>
        <w:rPr>
          <w:rFonts w:ascii="Arial" w:hAnsi="Arial" w:cs="Arial"/>
          <w:b/>
          <w:color w:val="3F6CAF"/>
          <w:sz w:val="20"/>
          <w:szCs w:val="20"/>
        </w:rPr>
      </w:pPr>
    </w:p>
    <w:p w14:paraId="07947CE9" w14:textId="77777777" w:rsidR="00B875FA" w:rsidRDefault="00B875FA" w:rsidP="00051705">
      <w:pPr>
        <w:pBdr>
          <w:top w:val="nil"/>
          <w:left w:val="nil"/>
          <w:bottom w:val="nil"/>
          <w:right w:val="nil"/>
          <w:between w:val="nil"/>
        </w:pBdr>
        <w:jc w:val="center"/>
        <w:rPr>
          <w:rFonts w:ascii="Arial" w:hAnsi="Arial" w:cs="Arial"/>
          <w:b/>
          <w:color w:val="3F6CAF"/>
          <w:sz w:val="20"/>
          <w:szCs w:val="20"/>
        </w:rPr>
      </w:pPr>
    </w:p>
    <w:p w14:paraId="26F87626" w14:textId="77777777" w:rsidR="00B875FA" w:rsidRDefault="00B875FA" w:rsidP="00051705">
      <w:pPr>
        <w:pBdr>
          <w:top w:val="nil"/>
          <w:left w:val="nil"/>
          <w:bottom w:val="nil"/>
          <w:right w:val="nil"/>
          <w:between w:val="nil"/>
        </w:pBdr>
        <w:jc w:val="center"/>
        <w:rPr>
          <w:rFonts w:ascii="Arial" w:hAnsi="Arial" w:cs="Arial"/>
          <w:b/>
          <w:color w:val="3F6CAF"/>
          <w:sz w:val="20"/>
          <w:szCs w:val="20"/>
        </w:rPr>
      </w:pPr>
    </w:p>
    <w:p w14:paraId="3E7E0CC0" w14:textId="77777777" w:rsidR="00B875FA" w:rsidRDefault="00B875FA" w:rsidP="00051705">
      <w:pPr>
        <w:pBdr>
          <w:top w:val="nil"/>
          <w:left w:val="nil"/>
          <w:bottom w:val="nil"/>
          <w:right w:val="nil"/>
          <w:between w:val="nil"/>
        </w:pBdr>
        <w:jc w:val="center"/>
        <w:rPr>
          <w:rFonts w:ascii="Arial" w:hAnsi="Arial" w:cs="Arial"/>
          <w:b/>
          <w:color w:val="3F6CAF"/>
          <w:sz w:val="20"/>
          <w:szCs w:val="20"/>
        </w:rPr>
      </w:pPr>
    </w:p>
    <w:p w14:paraId="3A568589" w14:textId="77777777" w:rsidR="00B875FA" w:rsidRDefault="00B875FA" w:rsidP="00051705">
      <w:pPr>
        <w:pBdr>
          <w:top w:val="nil"/>
          <w:left w:val="nil"/>
          <w:bottom w:val="nil"/>
          <w:right w:val="nil"/>
          <w:between w:val="nil"/>
        </w:pBdr>
        <w:jc w:val="center"/>
        <w:rPr>
          <w:rFonts w:ascii="Arial" w:hAnsi="Arial" w:cs="Arial"/>
          <w:b/>
          <w:color w:val="3F6CAF"/>
          <w:sz w:val="20"/>
          <w:szCs w:val="20"/>
        </w:rPr>
      </w:pPr>
    </w:p>
    <w:p w14:paraId="559E6743" w14:textId="77777777" w:rsidR="00B875FA" w:rsidRDefault="00B875FA" w:rsidP="00051705">
      <w:pPr>
        <w:pBdr>
          <w:top w:val="nil"/>
          <w:left w:val="nil"/>
          <w:bottom w:val="nil"/>
          <w:right w:val="nil"/>
          <w:between w:val="nil"/>
        </w:pBdr>
        <w:jc w:val="center"/>
        <w:rPr>
          <w:rFonts w:ascii="Arial" w:hAnsi="Arial" w:cs="Arial"/>
          <w:b/>
          <w:color w:val="3F6CAF"/>
          <w:sz w:val="20"/>
          <w:szCs w:val="20"/>
        </w:rPr>
      </w:pPr>
    </w:p>
    <w:p w14:paraId="01FA5DE5" w14:textId="1CA53C90" w:rsidR="00051705" w:rsidRPr="00C47C21" w:rsidRDefault="00991621" w:rsidP="00051705">
      <w:pPr>
        <w:pBdr>
          <w:top w:val="nil"/>
          <w:left w:val="nil"/>
          <w:bottom w:val="nil"/>
          <w:right w:val="nil"/>
          <w:between w:val="nil"/>
        </w:pBdr>
        <w:jc w:val="center"/>
        <w:rPr>
          <w:rFonts w:ascii="Arial" w:hAnsi="Arial" w:cs="Arial"/>
          <w:b/>
          <w:color w:val="3F6CAF"/>
          <w:sz w:val="20"/>
          <w:szCs w:val="20"/>
        </w:rPr>
      </w:pPr>
      <w:r>
        <w:rPr>
          <w:rFonts w:ascii="Arial" w:hAnsi="Arial" w:cs="Arial"/>
          <w:b/>
          <w:color w:val="3F6CAF"/>
          <w:sz w:val="20"/>
          <w:szCs w:val="20"/>
        </w:rPr>
        <w:t>CHARM BEAUTY SCHOOL</w:t>
      </w:r>
    </w:p>
    <w:p w14:paraId="7CF0BA55" w14:textId="77777777" w:rsidR="00051705" w:rsidRPr="00C47C21" w:rsidRDefault="00051705" w:rsidP="00051705">
      <w:pPr>
        <w:pBdr>
          <w:top w:val="nil"/>
          <w:left w:val="nil"/>
          <w:bottom w:val="nil"/>
          <w:right w:val="nil"/>
          <w:between w:val="nil"/>
        </w:pBdr>
        <w:jc w:val="center"/>
        <w:rPr>
          <w:rFonts w:ascii="Arial" w:hAnsi="Arial" w:cs="Arial"/>
          <w:b/>
          <w:color w:val="3F6CAF"/>
          <w:sz w:val="20"/>
          <w:szCs w:val="20"/>
        </w:rPr>
      </w:pPr>
    </w:p>
    <w:p w14:paraId="3A294C29" w14:textId="77777777" w:rsidR="00051705" w:rsidRPr="00C47C21" w:rsidRDefault="00051705" w:rsidP="00051705">
      <w:pPr>
        <w:pBdr>
          <w:top w:val="nil"/>
          <w:left w:val="nil"/>
          <w:bottom w:val="nil"/>
          <w:right w:val="nil"/>
          <w:between w:val="nil"/>
        </w:pBdr>
        <w:jc w:val="center"/>
        <w:rPr>
          <w:rFonts w:ascii="Arial" w:hAnsi="Arial" w:cs="Arial"/>
          <w:b/>
          <w:color w:val="3F6CAF"/>
          <w:sz w:val="20"/>
          <w:szCs w:val="20"/>
        </w:rPr>
      </w:pPr>
    </w:p>
    <w:p w14:paraId="5D5BA645" w14:textId="77777777" w:rsidR="00051705" w:rsidRPr="00C47C21" w:rsidRDefault="00051705" w:rsidP="00051705">
      <w:pPr>
        <w:pBdr>
          <w:top w:val="nil"/>
          <w:left w:val="nil"/>
          <w:bottom w:val="nil"/>
          <w:right w:val="nil"/>
          <w:between w:val="nil"/>
        </w:pBdr>
        <w:jc w:val="center"/>
        <w:rPr>
          <w:rFonts w:ascii="Arial" w:hAnsi="Arial" w:cs="Arial"/>
          <w:b/>
          <w:color w:val="3F6CAF"/>
          <w:sz w:val="20"/>
          <w:szCs w:val="20"/>
        </w:rPr>
      </w:pPr>
    </w:p>
    <w:p w14:paraId="20069C0E" w14:textId="77777777" w:rsidR="00051705" w:rsidRPr="00C47C21" w:rsidRDefault="00051705" w:rsidP="00051705">
      <w:pPr>
        <w:pBdr>
          <w:top w:val="nil"/>
          <w:left w:val="nil"/>
          <w:bottom w:val="nil"/>
          <w:right w:val="nil"/>
          <w:between w:val="nil"/>
        </w:pBdr>
        <w:jc w:val="center"/>
        <w:rPr>
          <w:rFonts w:ascii="Arial" w:hAnsi="Arial" w:cs="Arial"/>
          <w:b/>
          <w:color w:val="3F6CAF"/>
          <w:sz w:val="20"/>
          <w:szCs w:val="20"/>
        </w:rPr>
      </w:pPr>
    </w:p>
    <w:p w14:paraId="389D89A5" w14:textId="2735FCD8" w:rsidR="00051705" w:rsidRPr="00C47C21" w:rsidRDefault="00051705" w:rsidP="00051705">
      <w:pPr>
        <w:pBdr>
          <w:top w:val="nil"/>
          <w:left w:val="nil"/>
          <w:bottom w:val="nil"/>
          <w:right w:val="nil"/>
          <w:between w:val="nil"/>
        </w:pBdr>
        <w:jc w:val="center"/>
        <w:rPr>
          <w:rFonts w:ascii="Arial" w:hAnsi="Arial" w:cs="Arial"/>
          <w:b/>
          <w:color w:val="3F6CAF"/>
          <w:sz w:val="20"/>
          <w:szCs w:val="20"/>
        </w:rPr>
      </w:pPr>
      <w:r>
        <w:rPr>
          <w:rFonts w:ascii="Arial" w:hAnsi="Arial" w:cs="Arial"/>
          <w:b/>
          <w:color w:val="3F6CAF"/>
          <w:sz w:val="20"/>
          <w:szCs w:val="20"/>
        </w:rPr>
        <w:t>ANNUAL SECURITY REPORT</w:t>
      </w:r>
    </w:p>
    <w:p w14:paraId="0EB66080" w14:textId="77777777" w:rsidR="00051705" w:rsidRPr="00C47C21" w:rsidRDefault="00051705" w:rsidP="00051705">
      <w:pPr>
        <w:pBdr>
          <w:top w:val="nil"/>
          <w:left w:val="nil"/>
          <w:bottom w:val="nil"/>
          <w:right w:val="nil"/>
          <w:between w:val="nil"/>
        </w:pBdr>
        <w:jc w:val="center"/>
        <w:rPr>
          <w:rFonts w:ascii="Arial" w:hAnsi="Arial" w:cs="Arial"/>
          <w:b/>
          <w:color w:val="3F6CAF"/>
          <w:sz w:val="20"/>
          <w:szCs w:val="20"/>
        </w:rPr>
      </w:pPr>
    </w:p>
    <w:p w14:paraId="05A0D503" w14:textId="77777777" w:rsidR="00051705" w:rsidRPr="00C47C21" w:rsidRDefault="00051705" w:rsidP="00051705">
      <w:pPr>
        <w:pBdr>
          <w:top w:val="nil"/>
          <w:left w:val="nil"/>
          <w:bottom w:val="nil"/>
          <w:right w:val="nil"/>
          <w:between w:val="nil"/>
        </w:pBdr>
        <w:jc w:val="center"/>
        <w:rPr>
          <w:rFonts w:ascii="Arial" w:hAnsi="Arial" w:cs="Arial"/>
          <w:b/>
          <w:color w:val="3F6CAF"/>
          <w:sz w:val="20"/>
          <w:szCs w:val="20"/>
        </w:rPr>
      </w:pPr>
    </w:p>
    <w:p w14:paraId="061884A6" w14:textId="77777777" w:rsidR="00051705" w:rsidRPr="00C47C21" w:rsidRDefault="00051705" w:rsidP="00051705">
      <w:pPr>
        <w:pBdr>
          <w:top w:val="nil"/>
          <w:left w:val="nil"/>
          <w:bottom w:val="nil"/>
          <w:right w:val="nil"/>
          <w:between w:val="nil"/>
        </w:pBdr>
        <w:rPr>
          <w:rFonts w:ascii="Arial" w:hAnsi="Arial" w:cs="Arial"/>
          <w:b/>
          <w:color w:val="3F6CAF"/>
          <w:sz w:val="20"/>
          <w:szCs w:val="20"/>
        </w:rPr>
      </w:pPr>
    </w:p>
    <w:p w14:paraId="68A1E8FC" w14:textId="7992512B" w:rsidR="00051705" w:rsidRDefault="00991621" w:rsidP="00051705">
      <w:pPr>
        <w:pBdr>
          <w:top w:val="nil"/>
          <w:left w:val="nil"/>
          <w:bottom w:val="nil"/>
          <w:right w:val="nil"/>
          <w:between w:val="nil"/>
        </w:pBdr>
        <w:jc w:val="center"/>
        <w:rPr>
          <w:rFonts w:ascii="Arial" w:hAnsi="Arial" w:cs="Arial"/>
          <w:b/>
          <w:bCs/>
          <w:color w:val="3F6CAF"/>
          <w:sz w:val="20"/>
          <w:szCs w:val="20"/>
        </w:rPr>
      </w:pPr>
      <w:r>
        <w:rPr>
          <w:rFonts w:ascii="Arial" w:hAnsi="Arial" w:cs="Arial"/>
          <w:b/>
          <w:bCs/>
          <w:color w:val="3F6CAF"/>
          <w:sz w:val="20"/>
          <w:szCs w:val="20"/>
        </w:rPr>
        <w:t>25050 W Warren Ave.</w:t>
      </w:r>
    </w:p>
    <w:p w14:paraId="3A66B0C8" w14:textId="76878915" w:rsidR="00991621" w:rsidRDefault="00991621" w:rsidP="00051705">
      <w:pPr>
        <w:pBdr>
          <w:top w:val="nil"/>
          <w:left w:val="nil"/>
          <w:bottom w:val="nil"/>
          <w:right w:val="nil"/>
          <w:between w:val="nil"/>
        </w:pBdr>
        <w:jc w:val="center"/>
        <w:rPr>
          <w:rFonts w:ascii="Arial" w:hAnsi="Arial" w:cs="Arial"/>
          <w:b/>
          <w:bCs/>
          <w:color w:val="3F6CAF"/>
          <w:sz w:val="20"/>
          <w:szCs w:val="20"/>
        </w:rPr>
      </w:pPr>
      <w:r>
        <w:rPr>
          <w:rFonts w:ascii="Arial" w:hAnsi="Arial" w:cs="Arial"/>
          <w:b/>
          <w:bCs/>
          <w:color w:val="3F6CAF"/>
          <w:sz w:val="20"/>
          <w:szCs w:val="20"/>
        </w:rPr>
        <w:t>Dearborn Heights, MI 48127</w:t>
      </w:r>
    </w:p>
    <w:p w14:paraId="2673F187" w14:textId="77777777" w:rsidR="00051705" w:rsidRPr="00283CE6" w:rsidRDefault="00051705" w:rsidP="00051705">
      <w:pPr>
        <w:pBdr>
          <w:top w:val="nil"/>
          <w:left w:val="nil"/>
          <w:bottom w:val="nil"/>
          <w:right w:val="nil"/>
          <w:between w:val="nil"/>
        </w:pBdr>
        <w:jc w:val="center"/>
        <w:rPr>
          <w:rFonts w:ascii="Arial" w:hAnsi="Arial" w:cs="Arial"/>
          <w:b/>
          <w:bCs/>
          <w:color w:val="3F6CAF"/>
          <w:sz w:val="20"/>
          <w:szCs w:val="20"/>
        </w:rPr>
      </w:pPr>
    </w:p>
    <w:p w14:paraId="490583B0" w14:textId="77777777" w:rsidR="00051705" w:rsidRPr="00C47C21" w:rsidRDefault="00051705" w:rsidP="00051705">
      <w:pPr>
        <w:pBdr>
          <w:top w:val="nil"/>
          <w:left w:val="nil"/>
          <w:bottom w:val="nil"/>
          <w:right w:val="nil"/>
          <w:between w:val="nil"/>
        </w:pBdr>
        <w:rPr>
          <w:rFonts w:ascii="Arial" w:hAnsi="Arial" w:cs="Arial"/>
          <w:b/>
          <w:color w:val="3F6CAF"/>
          <w:sz w:val="20"/>
          <w:szCs w:val="20"/>
        </w:rPr>
      </w:pPr>
    </w:p>
    <w:p w14:paraId="7399C0E4" w14:textId="77777777" w:rsidR="00051705" w:rsidRPr="00C47C21" w:rsidRDefault="00051705" w:rsidP="00051705">
      <w:pPr>
        <w:pBdr>
          <w:top w:val="nil"/>
          <w:left w:val="nil"/>
          <w:bottom w:val="nil"/>
          <w:right w:val="nil"/>
          <w:between w:val="nil"/>
        </w:pBdr>
        <w:rPr>
          <w:rFonts w:ascii="Arial" w:hAnsi="Arial" w:cs="Arial"/>
          <w:b/>
          <w:color w:val="3F6CAF"/>
          <w:sz w:val="20"/>
          <w:szCs w:val="20"/>
        </w:rPr>
      </w:pPr>
    </w:p>
    <w:p w14:paraId="6C89CF61" w14:textId="77777777" w:rsidR="00051705" w:rsidRPr="00C47C21" w:rsidRDefault="00051705" w:rsidP="00051705">
      <w:pPr>
        <w:pBdr>
          <w:top w:val="nil"/>
          <w:left w:val="nil"/>
          <w:bottom w:val="nil"/>
          <w:right w:val="nil"/>
          <w:between w:val="nil"/>
        </w:pBdr>
        <w:rPr>
          <w:rFonts w:ascii="Arial" w:hAnsi="Arial" w:cs="Arial"/>
          <w:b/>
          <w:color w:val="3F6CAF"/>
          <w:sz w:val="20"/>
          <w:szCs w:val="20"/>
        </w:rPr>
      </w:pPr>
    </w:p>
    <w:p w14:paraId="7DE5B34C" w14:textId="77777777" w:rsidR="00051705" w:rsidRPr="00C47C21" w:rsidRDefault="00051705" w:rsidP="00051705">
      <w:pPr>
        <w:pBdr>
          <w:top w:val="nil"/>
          <w:left w:val="nil"/>
          <w:bottom w:val="nil"/>
          <w:right w:val="nil"/>
          <w:between w:val="nil"/>
        </w:pBdr>
        <w:rPr>
          <w:rFonts w:ascii="Arial" w:hAnsi="Arial" w:cs="Arial"/>
          <w:b/>
          <w:color w:val="3F6CAF"/>
          <w:sz w:val="20"/>
          <w:szCs w:val="20"/>
        </w:rPr>
      </w:pPr>
    </w:p>
    <w:p w14:paraId="701C5C93" w14:textId="77777777" w:rsidR="00051705" w:rsidRPr="00C47C21" w:rsidRDefault="00051705" w:rsidP="00051705">
      <w:pPr>
        <w:pBdr>
          <w:top w:val="nil"/>
          <w:left w:val="nil"/>
          <w:bottom w:val="nil"/>
          <w:right w:val="nil"/>
          <w:between w:val="nil"/>
        </w:pBdr>
        <w:rPr>
          <w:rFonts w:ascii="Arial" w:hAnsi="Arial" w:cs="Arial"/>
          <w:b/>
          <w:color w:val="3F6CAF"/>
          <w:sz w:val="20"/>
          <w:szCs w:val="20"/>
        </w:rPr>
      </w:pPr>
    </w:p>
    <w:p w14:paraId="0B1857E2" w14:textId="77777777" w:rsidR="00051705" w:rsidRPr="00C47C21" w:rsidRDefault="00051705" w:rsidP="00051705">
      <w:pPr>
        <w:pBdr>
          <w:top w:val="nil"/>
          <w:left w:val="nil"/>
          <w:bottom w:val="nil"/>
          <w:right w:val="nil"/>
          <w:between w:val="nil"/>
        </w:pBdr>
        <w:rPr>
          <w:rFonts w:ascii="Arial" w:hAnsi="Arial" w:cs="Arial"/>
          <w:b/>
          <w:color w:val="3F6CAF"/>
          <w:sz w:val="20"/>
          <w:szCs w:val="20"/>
        </w:rPr>
      </w:pPr>
    </w:p>
    <w:p w14:paraId="3FF042E8" w14:textId="77777777" w:rsidR="00051705" w:rsidRPr="00C47C21" w:rsidRDefault="00051705" w:rsidP="00051705">
      <w:pPr>
        <w:pBdr>
          <w:top w:val="nil"/>
          <w:left w:val="nil"/>
          <w:bottom w:val="nil"/>
          <w:right w:val="nil"/>
          <w:between w:val="nil"/>
        </w:pBdr>
        <w:rPr>
          <w:rFonts w:ascii="Arial" w:hAnsi="Arial" w:cs="Arial"/>
          <w:b/>
          <w:color w:val="3F6CAF"/>
          <w:sz w:val="20"/>
          <w:szCs w:val="20"/>
        </w:rPr>
      </w:pPr>
    </w:p>
    <w:p w14:paraId="7F4394E5" w14:textId="77777777" w:rsidR="00051705" w:rsidRPr="00C47C21" w:rsidRDefault="00051705" w:rsidP="00051705">
      <w:pPr>
        <w:pBdr>
          <w:top w:val="nil"/>
          <w:left w:val="nil"/>
          <w:bottom w:val="nil"/>
          <w:right w:val="nil"/>
          <w:between w:val="nil"/>
        </w:pBdr>
        <w:rPr>
          <w:rFonts w:ascii="Arial" w:hAnsi="Arial" w:cs="Arial"/>
          <w:b/>
          <w:color w:val="3F6CAF"/>
          <w:sz w:val="20"/>
          <w:szCs w:val="20"/>
        </w:rPr>
      </w:pPr>
    </w:p>
    <w:p w14:paraId="5EB4147E" w14:textId="77777777" w:rsidR="00051705" w:rsidRPr="00C47C21" w:rsidRDefault="00051705" w:rsidP="00051705">
      <w:pPr>
        <w:pBdr>
          <w:top w:val="nil"/>
          <w:left w:val="nil"/>
          <w:bottom w:val="nil"/>
          <w:right w:val="nil"/>
          <w:between w:val="nil"/>
        </w:pBdr>
        <w:rPr>
          <w:rFonts w:ascii="Arial" w:hAnsi="Arial" w:cs="Arial"/>
          <w:b/>
          <w:color w:val="3F6CAF"/>
          <w:sz w:val="20"/>
          <w:szCs w:val="20"/>
        </w:rPr>
      </w:pPr>
    </w:p>
    <w:p w14:paraId="3D8316FE" w14:textId="51031403" w:rsidR="00051705" w:rsidRPr="00C47C21" w:rsidRDefault="00051705" w:rsidP="00051705">
      <w:pPr>
        <w:pBdr>
          <w:top w:val="nil"/>
          <w:left w:val="nil"/>
          <w:bottom w:val="nil"/>
          <w:right w:val="nil"/>
          <w:between w:val="nil"/>
        </w:pBdr>
        <w:jc w:val="right"/>
        <w:rPr>
          <w:rFonts w:ascii="Arial" w:hAnsi="Arial" w:cs="Arial"/>
          <w:b/>
          <w:color w:val="3F6CAF"/>
          <w:sz w:val="20"/>
          <w:szCs w:val="20"/>
        </w:rPr>
      </w:pPr>
      <w:r w:rsidRPr="00C47C21">
        <w:rPr>
          <w:rFonts w:ascii="Arial" w:hAnsi="Arial" w:cs="Arial"/>
          <w:b/>
          <w:color w:val="3F6CAF"/>
          <w:sz w:val="20"/>
          <w:szCs w:val="20"/>
        </w:rPr>
        <w:t xml:space="preserve">Published </w:t>
      </w:r>
      <w:r w:rsidR="00907DCA">
        <w:rPr>
          <w:rFonts w:ascii="Arial" w:hAnsi="Arial" w:cs="Arial"/>
          <w:b/>
          <w:color w:val="3F6CAF"/>
          <w:sz w:val="20"/>
          <w:szCs w:val="20"/>
        </w:rPr>
        <w:t>October</w:t>
      </w:r>
      <w:r>
        <w:rPr>
          <w:rFonts w:ascii="Arial" w:hAnsi="Arial" w:cs="Arial"/>
          <w:b/>
          <w:color w:val="3F6CAF"/>
          <w:sz w:val="20"/>
          <w:szCs w:val="20"/>
        </w:rPr>
        <w:t xml:space="preserve"> 2025</w:t>
      </w:r>
    </w:p>
    <w:p w14:paraId="7F321F59" w14:textId="77777777" w:rsidR="00051705" w:rsidRDefault="00051705" w:rsidP="00E971DF">
      <w:pPr>
        <w:spacing w:before="100" w:beforeAutospacing="1" w:after="100" w:afterAutospacing="1" w:line="240" w:lineRule="auto"/>
        <w:outlineLvl w:val="1"/>
        <w:rPr>
          <w:rFonts w:ascii="Times New Roman" w:eastAsia="Times New Roman" w:hAnsi="Times New Roman" w:cs="Times New Roman"/>
          <w:b/>
          <w:bCs/>
          <w:sz w:val="24"/>
          <w:szCs w:val="24"/>
          <w:u w:val="single"/>
        </w:rPr>
      </w:pPr>
    </w:p>
    <w:p w14:paraId="5C629EAD" w14:textId="77777777" w:rsidR="00051705" w:rsidRDefault="00051705" w:rsidP="00E971DF">
      <w:pPr>
        <w:spacing w:before="100" w:beforeAutospacing="1" w:after="100" w:afterAutospacing="1" w:line="240" w:lineRule="auto"/>
        <w:outlineLvl w:val="1"/>
        <w:rPr>
          <w:rFonts w:ascii="Times New Roman" w:eastAsia="Times New Roman" w:hAnsi="Times New Roman" w:cs="Times New Roman"/>
          <w:b/>
          <w:bCs/>
          <w:sz w:val="24"/>
          <w:szCs w:val="24"/>
          <w:u w:val="single"/>
        </w:rPr>
        <w:sectPr w:rsidR="00051705" w:rsidSect="005E1B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titlePg/>
        </w:sectPr>
      </w:pPr>
    </w:p>
    <w:sdt>
      <w:sdtPr>
        <w:rPr>
          <w:rFonts w:asciiTheme="minorHAnsi" w:eastAsiaTheme="minorHAnsi" w:hAnsiTheme="minorHAnsi" w:cstheme="minorBidi"/>
          <w:b w:val="0"/>
          <w:bCs w:val="0"/>
          <w:color w:val="auto"/>
          <w:sz w:val="22"/>
          <w:szCs w:val="22"/>
        </w:rPr>
        <w:id w:val="-1947690780"/>
        <w:docPartObj>
          <w:docPartGallery w:val="Table of Contents"/>
          <w:docPartUnique/>
        </w:docPartObj>
      </w:sdtPr>
      <w:sdtEndPr>
        <w:rPr>
          <w:noProof/>
        </w:rPr>
      </w:sdtEndPr>
      <w:sdtContent>
        <w:p w14:paraId="43832723" w14:textId="7DFEDB38" w:rsidR="00640436" w:rsidRDefault="00640436">
          <w:pPr>
            <w:pStyle w:val="TOCHeading"/>
          </w:pPr>
          <w:r>
            <w:t>Contents</w:t>
          </w:r>
        </w:p>
        <w:p w14:paraId="08EF3ED1" w14:textId="67D25737" w:rsidR="009E7983" w:rsidRDefault="00640436">
          <w:pPr>
            <w:pStyle w:val="TOC1"/>
            <w:tabs>
              <w:tab w:val="right" w:leader="dot" w:pos="9350"/>
            </w:tabs>
            <w:rPr>
              <w:rFonts w:eastAsiaTheme="minorEastAsia" w:cstheme="minorBidi"/>
              <w:b w:val="0"/>
              <w:bCs w:val="0"/>
              <w:i w:val="0"/>
              <w:iCs w:val="0"/>
              <w:noProof/>
              <w:kern w:val="2"/>
              <w14:ligatures w14:val="standardContextual"/>
            </w:rPr>
          </w:pPr>
          <w:r>
            <w:fldChar w:fldCharType="begin"/>
          </w:r>
          <w:r>
            <w:instrText xml:space="preserve"> TOC \o "1-3" \h \z \u </w:instrText>
          </w:r>
          <w:r>
            <w:fldChar w:fldCharType="separate"/>
          </w:r>
          <w:hyperlink w:anchor="_Toc212460323" w:history="1">
            <w:r w:rsidR="009E7983" w:rsidRPr="00CC2D6F">
              <w:rPr>
                <w:rStyle w:val="Hyperlink"/>
                <w:rFonts w:ascii="Arial" w:hAnsi="Arial" w:cs="Arial"/>
                <w:noProof/>
              </w:rPr>
              <w:t>SAFETY &amp; SECURITY INFORMATION</w:t>
            </w:r>
            <w:r w:rsidR="009E7983">
              <w:rPr>
                <w:noProof/>
                <w:webHidden/>
              </w:rPr>
              <w:tab/>
            </w:r>
            <w:r w:rsidR="009E7983">
              <w:rPr>
                <w:noProof/>
                <w:webHidden/>
              </w:rPr>
              <w:fldChar w:fldCharType="begin"/>
            </w:r>
            <w:r w:rsidR="009E7983">
              <w:rPr>
                <w:noProof/>
                <w:webHidden/>
              </w:rPr>
              <w:instrText xml:space="preserve"> PAGEREF _Toc212460323 \h </w:instrText>
            </w:r>
            <w:r w:rsidR="009E7983">
              <w:rPr>
                <w:noProof/>
                <w:webHidden/>
              </w:rPr>
            </w:r>
            <w:r w:rsidR="009E7983">
              <w:rPr>
                <w:noProof/>
                <w:webHidden/>
              </w:rPr>
              <w:fldChar w:fldCharType="separate"/>
            </w:r>
            <w:r w:rsidR="009E7983">
              <w:rPr>
                <w:noProof/>
                <w:webHidden/>
              </w:rPr>
              <w:t>1</w:t>
            </w:r>
            <w:r w:rsidR="009E7983">
              <w:rPr>
                <w:noProof/>
                <w:webHidden/>
              </w:rPr>
              <w:fldChar w:fldCharType="end"/>
            </w:r>
          </w:hyperlink>
        </w:p>
        <w:p w14:paraId="5D498704" w14:textId="4C4A60D2" w:rsidR="009E7983" w:rsidRDefault="009E7983">
          <w:pPr>
            <w:pStyle w:val="TOC2"/>
            <w:rPr>
              <w:rFonts w:eastAsiaTheme="minorEastAsia" w:cstheme="minorBidi"/>
              <w:b w:val="0"/>
              <w:bCs w:val="0"/>
              <w:noProof/>
              <w:kern w:val="2"/>
              <w:sz w:val="24"/>
              <w:szCs w:val="24"/>
              <w14:ligatures w14:val="standardContextual"/>
            </w:rPr>
          </w:pPr>
          <w:hyperlink w:anchor="_Toc212460324" w:history="1">
            <w:r w:rsidRPr="00CC2D6F">
              <w:rPr>
                <w:rStyle w:val="Hyperlink"/>
                <w:rFonts w:ascii="Arial" w:hAnsi="Arial" w:cs="Arial"/>
                <w:noProof/>
              </w:rPr>
              <w:t>A. Timely Warnings &amp; Emergency Notifications</w:t>
            </w:r>
            <w:r>
              <w:rPr>
                <w:noProof/>
                <w:webHidden/>
              </w:rPr>
              <w:tab/>
            </w:r>
            <w:r>
              <w:rPr>
                <w:noProof/>
                <w:webHidden/>
              </w:rPr>
              <w:fldChar w:fldCharType="begin"/>
            </w:r>
            <w:r>
              <w:rPr>
                <w:noProof/>
                <w:webHidden/>
              </w:rPr>
              <w:instrText xml:space="preserve"> PAGEREF _Toc212460324 \h </w:instrText>
            </w:r>
            <w:r>
              <w:rPr>
                <w:noProof/>
                <w:webHidden/>
              </w:rPr>
            </w:r>
            <w:r>
              <w:rPr>
                <w:noProof/>
                <w:webHidden/>
              </w:rPr>
              <w:fldChar w:fldCharType="separate"/>
            </w:r>
            <w:r>
              <w:rPr>
                <w:noProof/>
                <w:webHidden/>
              </w:rPr>
              <w:t>1</w:t>
            </w:r>
            <w:r>
              <w:rPr>
                <w:noProof/>
                <w:webHidden/>
              </w:rPr>
              <w:fldChar w:fldCharType="end"/>
            </w:r>
          </w:hyperlink>
        </w:p>
        <w:p w14:paraId="68CD97A7" w14:textId="7E2127B5" w:rsidR="009E7983" w:rsidRDefault="009E7983">
          <w:pPr>
            <w:pStyle w:val="TOC2"/>
            <w:rPr>
              <w:rFonts w:eastAsiaTheme="minorEastAsia" w:cstheme="minorBidi"/>
              <w:b w:val="0"/>
              <w:bCs w:val="0"/>
              <w:noProof/>
              <w:kern w:val="2"/>
              <w:sz w:val="24"/>
              <w:szCs w:val="24"/>
              <w14:ligatures w14:val="standardContextual"/>
            </w:rPr>
          </w:pPr>
          <w:hyperlink w:anchor="_Toc212460325" w:history="1">
            <w:r w:rsidRPr="00CC2D6F">
              <w:rPr>
                <w:rStyle w:val="Hyperlink"/>
                <w:rFonts w:ascii="Arial" w:hAnsi="Arial" w:cs="Arial"/>
                <w:noProof/>
              </w:rPr>
              <w:t>B. Reporting the Annual Disclosure of Crime Statistics</w:t>
            </w:r>
            <w:r>
              <w:rPr>
                <w:noProof/>
                <w:webHidden/>
              </w:rPr>
              <w:tab/>
            </w:r>
            <w:r>
              <w:rPr>
                <w:noProof/>
                <w:webHidden/>
              </w:rPr>
              <w:fldChar w:fldCharType="begin"/>
            </w:r>
            <w:r>
              <w:rPr>
                <w:noProof/>
                <w:webHidden/>
              </w:rPr>
              <w:instrText xml:space="preserve"> PAGEREF _Toc212460325 \h </w:instrText>
            </w:r>
            <w:r>
              <w:rPr>
                <w:noProof/>
                <w:webHidden/>
              </w:rPr>
            </w:r>
            <w:r>
              <w:rPr>
                <w:noProof/>
                <w:webHidden/>
              </w:rPr>
              <w:fldChar w:fldCharType="separate"/>
            </w:r>
            <w:r>
              <w:rPr>
                <w:noProof/>
                <w:webHidden/>
              </w:rPr>
              <w:t>1</w:t>
            </w:r>
            <w:r>
              <w:rPr>
                <w:noProof/>
                <w:webHidden/>
              </w:rPr>
              <w:fldChar w:fldCharType="end"/>
            </w:r>
          </w:hyperlink>
        </w:p>
        <w:p w14:paraId="323FD91B" w14:textId="087667A7" w:rsidR="009E7983" w:rsidRDefault="009E7983">
          <w:pPr>
            <w:pStyle w:val="TOC2"/>
            <w:rPr>
              <w:rFonts w:eastAsiaTheme="minorEastAsia" w:cstheme="minorBidi"/>
              <w:b w:val="0"/>
              <w:bCs w:val="0"/>
              <w:noProof/>
              <w:kern w:val="2"/>
              <w:sz w:val="24"/>
              <w:szCs w:val="24"/>
              <w14:ligatures w14:val="standardContextual"/>
            </w:rPr>
          </w:pPr>
          <w:hyperlink w:anchor="_Toc212460326" w:history="1">
            <w:r w:rsidRPr="00CC2D6F">
              <w:rPr>
                <w:rStyle w:val="Hyperlink"/>
                <w:rFonts w:ascii="Arial" w:hAnsi="Arial" w:cs="Arial"/>
                <w:noProof/>
              </w:rPr>
              <w:t>C. Reporting of Criminal Offenses</w:t>
            </w:r>
            <w:r>
              <w:rPr>
                <w:noProof/>
                <w:webHidden/>
              </w:rPr>
              <w:tab/>
            </w:r>
            <w:r>
              <w:rPr>
                <w:noProof/>
                <w:webHidden/>
              </w:rPr>
              <w:fldChar w:fldCharType="begin"/>
            </w:r>
            <w:r>
              <w:rPr>
                <w:noProof/>
                <w:webHidden/>
              </w:rPr>
              <w:instrText xml:space="preserve"> PAGEREF _Toc212460326 \h </w:instrText>
            </w:r>
            <w:r>
              <w:rPr>
                <w:noProof/>
                <w:webHidden/>
              </w:rPr>
            </w:r>
            <w:r>
              <w:rPr>
                <w:noProof/>
                <w:webHidden/>
              </w:rPr>
              <w:fldChar w:fldCharType="separate"/>
            </w:r>
            <w:r>
              <w:rPr>
                <w:noProof/>
                <w:webHidden/>
              </w:rPr>
              <w:t>1</w:t>
            </w:r>
            <w:r>
              <w:rPr>
                <w:noProof/>
                <w:webHidden/>
              </w:rPr>
              <w:fldChar w:fldCharType="end"/>
            </w:r>
          </w:hyperlink>
        </w:p>
        <w:p w14:paraId="5678A8D0" w14:textId="770C0924" w:rsidR="009E7983" w:rsidRDefault="009E7983">
          <w:pPr>
            <w:pStyle w:val="TOC2"/>
            <w:rPr>
              <w:rFonts w:eastAsiaTheme="minorEastAsia" w:cstheme="minorBidi"/>
              <w:b w:val="0"/>
              <w:bCs w:val="0"/>
              <w:noProof/>
              <w:kern w:val="2"/>
              <w:sz w:val="24"/>
              <w:szCs w:val="24"/>
              <w14:ligatures w14:val="standardContextual"/>
            </w:rPr>
          </w:pPr>
          <w:hyperlink w:anchor="_Toc212460327" w:history="1">
            <w:r w:rsidRPr="00CC2D6F">
              <w:rPr>
                <w:rStyle w:val="Hyperlink"/>
                <w:rFonts w:ascii="Arial" w:hAnsi="Arial" w:cs="Arial"/>
                <w:noProof/>
              </w:rPr>
              <w:t>D. Confidential Reporting</w:t>
            </w:r>
            <w:r>
              <w:rPr>
                <w:noProof/>
                <w:webHidden/>
              </w:rPr>
              <w:tab/>
            </w:r>
            <w:r>
              <w:rPr>
                <w:noProof/>
                <w:webHidden/>
              </w:rPr>
              <w:fldChar w:fldCharType="begin"/>
            </w:r>
            <w:r>
              <w:rPr>
                <w:noProof/>
                <w:webHidden/>
              </w:rPr>
              <w:instrText xml:space="preserve"> PAGEREF _Toc212460327 \h </w:instrText>
            </w:r>
            <w:r>
              <w:rPr>
                <w:noProof/>
                <w:webHidden/>
              </w:rPr>
            </w:r>
            <w:r>
              <w:rPr>
                <w:noProof/>
                <w:webHidden/>
              </w:rPr>
              <w:fldChar w:fldCharType="separate"/>
            </w:r>
            <w:r>
              <w:rPr>
                <w:noProof/>
                <w:webHidden/>
              </w:rPr>
              <w:t>2</w:t>
            </w:r>
            <w:r>
              <w:rPr>
                <w:noProof/>
                <w:webHidden/>
              </w:rPr>
              <w:fldChar w:fldCharType="end"/>
            </w:r>
          </w:hyperlink>
        </w:p>
        <w:p w14:paraId="6DF122C1" w14:textId="3AA362F2" w:rsidR="009E7983" w:rsidRDefault="009E7983">
          <w:pPr>
            <w:pStyle w:val="TOC2"/>
            <w:rPr>
              <w:rFonts w:eastAsiaTheme="minorEastAsia" w:cstheme="minorBidi"/>
              <w:b w:val="0"/>
              <w:bCs w:val="0"/>
              <w:noProof/>
              <w:kern w:val="2"/>
              <w:sz w:val="24"/>
              <w:szCs w:val="24"/>
              <w14:ligatures w14:val="standardContextual"/>
            </w:rPr>
          </w:pPr>
          <w:hyperlink w:anchor="_Toc212460328" w:history="1">
            <w:r w:rsidRPr="00CC2D6F">
              <w:rPr>
                <w:rStyle w:val="Hyperlink"/>
                <w:rFonts w:ascii="Arial" w:hAnsi="Arial" w:cs="Arial"/>
                <w:noProof/>
              </w:rPr>
              <w:t>E. Access Policy</w:t>
            </w:r>
            <w:r>
              <w:rPr>
                <w:noProof/>
                <w:webHidden/>
              </w:rPr>
              <w:tab/>
            </w:r>
            <w:r>
              <w:rPr>
                <w:noProof/>
                <w:webHidden/>
              </w:rPr>
              <w:fldChar w:fldCharType="begin"/>
            </w:r>
            <w:r>
              <w:rPr>
                <w:noProof/>
                <w:webHidden/>
              </w:rPr>
              <w:instrText xml:space="preserve"> PAGEREF _Toc212460328 \h </w:instrText>
            </w:r>
            <w:r>
              <w:rPr>
                <w:noProof/>
                <w:webHidden/>
              </w:rPr>
            </w:r>
            <w:r>
              <w:rPr>
                <w:noProof/>
                <w:webHidden/>
              </w:rPr>
              <w:fldChar w:fldCharType="separate"/>
            </w:r>
            <w:r>
              <w:rPr>
                <w:noProof/>
                <w:webHidden/>
              </w:rPr>
              <w:t>2</w:t>
            </w:r>
            <w:r>
              <w:rPr>
                <w:noProof/>
                <w:webHidden/>
              </w:rPr>
              <w:fldChar w:fldCharType="end"/>
            </w:r>
          </w:hyperlink>
        </w:p>
        <w:p w14:paraId="56CF353B" w14:textId="0CE5E4D1" w:rsidR="009E7983" w:rsidRDefault="009E7983">
          <w:pPr>
            <w:pStyle w:val="TOC2"/>
            <w:rPr>
              <w:rFonts w:eastAsiaTheme="minorEastAsia" w:cstheme="minorBidi"/>
              <w:b w:val="0"/>
              <w:bCs w:val="0"/>
              <w:noProof/>
              <w:kern w:val="2"/>
              <w:sz w:val="24"/>
              <w:szCs w:val="24"/>
              <w14:ligatures w14:val="standardContextual"/>
            </w:rPr>
          </w:pPr>
          <w:hyperlink w:anchor="_Toc212460329" w:history="1">
            <w:r w:rsidRPr="00CC2D6F">
              <w:rPr>
                <w:rStyle w:val="Hyperlink"/>
                <w:rFonts w:ascii="Arial" w:hAnsi="Arial" w:cs="Arial"/>
                <w:noProof/>
              </w:rPr>
              <w:t>F. Campus Security Authority and Jurisdiction</w:t>
            </w:r>
            <w:r>
              <w:rPr>
                <w:noProof/>
                <w:webHidden/>
              </w:rPr>
              <w:tab/>
            </w:r>
            <w:r>
              <w:rPr>
                <w:noProof/>
                <w:webHidden/>
              </w:rPr>
              <w:fldChar w:fldCharType="begin"/>
            </w:r>
            <w:r>
              <w:rPr>
                <w:noProof/>
                <w:webHidden/>
              </w:rPr>
              <w:instrText xml:space="preserve"> PAGEREF _Toc212460329 \h </w:instrText>
            </w:r>
            <w:r>
              <w:rPr>
                <w:noProof/>
                <w:webHidden/>
              </w:rPr>
            </w:r>
            <w:r>
              <w:rPr>
                <w:noProof/>
                <w:webHidden/>
              </w:rPr>
              <w:fldChar w:fldCharType="separate"/>
            </w:r>
            <w:r>
              <w:rPr>
                <w:noProof/>
                <w:webHidden/>
              </w:rPr>
              <w:t>2</w:t>
            </w:r>
            <w:r>
              <w:rPr>
                <w:noProof/>
                <w:webHidden/>
              </w:rPr>
              <w:fldChar w:fldCharType="end"/>
            </w:r>
          </w:hyperlink>
        </w:p>
        <w:p w14:paraId="663A00A8" w14:textId="788C7782" w:rsidR="009E7983" w:rsidRDefault="009E7983">
          <w:pPr>
            <w:pStyle w:val="TOC2"/>
            <w:rPr>
              <w:rFonts w:eastAsiaTheme="minorEastAsia" w:cstheme="minorBidi"/>
              <w:b w:val="0"/>
              <w:bCs w:val="0"/>
              <w:noProof/>
              <w:kern w:val="2"/>
              <w:sz w:val="24"/>
              <w:szCs w:val="24"/>
              <w14:ligatures w14:val="standardContextual"/>
            </w:rPr>
          </w:pPr>
          <w:hyperlink w:anchor="_Toc212460330" w:history="1">
            <w:r w:rsidRPr="00CC2D6F">
              <w:rPr>
                <w:rStyle w:val="Hyperlink"/>
                <w:rFonts w:ascii="Arial" w:hAnsi="Arial" w:cs="Arial"/>
                <w:noProof/>
              </w:rPr>
              <w:t>G. Security Awareness and Prevention Programs</w:t>
            </w:r>
            <w:r>
              <w:rPr>
                <w:noProof/>
                <w:webHidden/>
              </w:rPr>
              <w:tab/>
            </w:r>
            <w:r>
              <w:rPr>
                <w:noProof/>
                <w:webHidden/>
              </w:rPr>
              <w:fldChar w:fldCharType="begin"/>
            </w:r>
            <w:r>
              <w:rPr>
                <w:noProof/>
                <w:webHidden/>
              </w:rPr>
              <w:instrText xml:space="preserve"> PAGEREF _Toc212460330 \h </w:instrText>
            </w:r>
            <w:r>
              <w:rPr>
                <w:noProof/>
                <w:webHidden/>
              </w:rPr>
            </w:r>
            <w:r>
              <w:rPr>
                <w:noProof/>
                <w:webHidden/>
              </w:rPr>
              <w:fldChar w:fldCharType="separate"/>
            </w:r>
            <w:r>
              <w:rPr>
                <w:noProof/>
                <w:webHidden/>
              </w:rPr>
              <w:t>3</w:t>
            </w:r>
            <w:r>
              <w:rPr>
                <w:noProof/>
                <w:webHidden/>
              </w:rPr>
              <w:fldChar w:fldCharType="end"/>
            </w:r>
          </w:hyperlink>
        </w:p>
        <w:p w14:paraId="5A382045" w14:textId="6C4A8087" w:rsidR="009E7983" w:rsidRDefault="009E7983">
          <w:pPr>
            <w:pStyle w:val="TOC2"/>
            <w:rPr>
              <w:rFonts w:eastAsiaTheme="minorEastAsia" w:cstheme="minorBidi"/>
              <w:b w:val="0"/>
              <w:bCs w:val="0"/>
              <w:noProof/>
              <w:kern w:val="2"/>
              <w:sz w:val="24"/>
              <w:szCs w:val="24"/>
              <w14:ligatures w14:val="standardContextual"/>
            </w:rPr>
          </w:pPr>
          <w:hyperlink w:anchor="_Toc212460331" w:history="1">
            <w:r w:rsidRPr="00CC2D6F">
              <w:rPr>
                <w:rStyle w:val="Hyperlink"/>
                <w:rFonts w:ascii="Arial" w:hAnsi="Arial" w:cs="Arial"/>
                <w:noProof/>
              </w:rPr>
              <w:t>H. Criminal Activity Off Campus</w:t>
            </w:r>
            <w:r>
              <w:rPr>
                <w:noProof/>
                <w:webHidden/>
              </w:rPr>
              <w:tab/>
            </w:r>
            <w:r>
              <w:rPr>
                <w:noProof/>
                <w:webHidden/>
              </w:rPr>
              <w:fldChar w:fldCharType="begin"/>
            </w:r>
            <w:r>
              <w:rPr>
                <w:noProof/>
                <w:webHidden/>
              </w:rPr>
              <w:instrText xml:space="preserve"> PAGEREF _Toc212460331 \h </w:instrText>
            </w:r>
            <w:r>
              <w:rPr>
                <w:noProof/>
                <w:webHidden/>
              </w:rPr>
            </w:r>
            <w:r>
              <w:rPr>
                <w:noProof/>
                <w:webHidden/>
              </w:rPr>
              <w:fldChar w:fldCharType="separate"/>
            </w:r>
            <w:r>
              <w:rPr>
                <w:noProof/>
                <w:webHidden/>
              </w:rPr>
              <w:t>3</w:t>
            </w:r>
            <w:r>
              <w:rPr>
                <w:noProof/>
                <w:webHidden/>
              </w:rPr>
              <w:fldChar w:fldCharType="end"/>
            </w:r>
          </w:hyperlink>
        </w:p>
        <w:p w14:paraId="363ADED8" w14:textId="6BF1D151" w:rsidR="009E7983" w:rsidRDefault="009E7983">
          <w:pPr>
            <w:pStyle w:val="TOC2"/>
            <w:rPr>
              <w:rFonts w:eastAsiaTheme="minorEastAsia" w:cstheme="minorBidi"/>
              <w:b w:val="0"/>
              <w:bCs w:val="0"/>
              <w:noProof/>
              <w:kern w:val="2"/>
              <w:sz w:val="24"/>
              <w:szCs w:val="24"/>
              <w14:ligatures w14:val="standardContextual"/>
            </w:rPr>
          </w:pPr>
          <w:hyperlink w:anchor="_Toc212460332" w:history="1">
            <w:r w:rsidRPr="00CC2D6F">
              <w:rPr>
                <w:rStyle w:val="Hyperlink"/>
                <w:rFonts w:ascii="Arial" w:hAnsi="Arial" w:cs="Arial"/>
                <w:noProof/>
              </w:rPr>
              <w:t>I. Emergency Response Preparation and Evacuation</w:t>
            </w:r>
            <w:r>
              <w:rPr>
                <w:noProof/>
                <w:webHidden/>
              </w:rPr>
              <w:tab/>
            </w:r>
            <w:r>
              <w:rPr>
                <w:noProof/>
                <w:webHidden/>
              </w:rPr>
              <w:fldChar w:fldCharType="begin"/>
            </w:r>
            <w:r>
              <w:rPr>
                <w:noProof/>
                <w:webHidden/>
              </w:rPr>
              <w:instrText xml:space="preserve"> PAGEREF _Toc212460332 \h </w:instrText>
            </w:r>
            <w:r>
              <w:rPr>
                <w:noProof/>
                <w:webHidden/>
              </w:rPr>
            </w:r>
            <w:r>
              <w:rPr>
                <w:noProof/>
                <w:webHidden/>
              </w:rPr>
              <w:fldChar w:fldCharType="separate"/>
            </w:r>
            <w:r>
              <w:rPr>
                <w:noProof/>
                <w:webHidden/>
              </w:rPr>
              <w:t>3</w:t>
            </w:r>
            <w:r>
              <w:rPr>
                <w:noProof/>
                <w:webHidden/>
              </w:rPr>
              <w:fldChar w:fldCharType="end"/>
            </w:r>
          </w:hyperlink>
        </w:p>
        <w:p w14:paraId="0B83CDE7" w14:textId="65CDEBC2" w:rsidR="009E7983" w:rsidRDefault="009E7983">
          <w:pPr>
            <w:pStyle w:val="TOC2"/>
            <w:rPr>
              <w:rFonts w:eastAsiaTheme="minorEastAsia" w:cstheme="minorBidi"/>
              <w:b w:val="0"/>
              <w:bCs w:val="0"/>
              <w:noProof/>
              <w:kern w:val="2"/>
              <w:sz w:val="24"/>
              <w:szCs w:val="24"/>
              <w14:ligatures w14:val="standardContextual"/>
            </w:rPr>
          </w:pPr>
          <w:hyperlink w:anchor="_Toc212460333" w:history="1">
            <w:r w:rsidRPr="00CC2D6F">
              <w:rPr>
                <w:rStyle w:val="Hyperlink"/>
                <w:rFonts w:ascii="Arial" w:hAnsi="Arial" w:cs="Arial"/>
                <w:noProof/>
              </w:rPr>
              <w:t>J. Fire Prevention and Workplace Hazards</w:t>
            </w:r>
            <w:r>
              <w:rPr>
                <w:noProof/>
                <w:webHidden/>
              </w:rPr>
              <w:tab/>
            </w:r>
            <w:r>
              <w:rPr>
                <w:noProof/>
                <w:webHidden/>
              </w:rPr>
              <w:fldChar w:fldCharType="begin"/>
            </w:r>
            <w:r>
              <w:rPr>
                <w:noProof/>
                <w:webHidden/>
              </w:rPr>
              <w:instrText xml:space="preserve"> PAGEREF _Toc212460333 \h </w:instrText>
            </w:r>
            <w:r>
              <w:rPr>
                <w:noProof/>
                <w:webHidden/>
              </w:rPr>
            </w:r>
            <w:r>
              <w:rPr>
                <w:noProof/>
                <w:webHidden/>
              </w:rPr>
              <w:fldChar w:fldCharType="separate"/>
            </w:r>
            <w:r>
              <w:rPr>
                <w:noProof/>
                <w:webHidden/>
              </w:rPr>
              <w:t>6</w:t>
            </w:r>
            <w:r>
              <w:rPr>
                <w:noProof/>
                <w:webHidden/>
              </w:rPr>
              <w:fldChar w:fldCharType="end"/>
            </w:r>
          </w:hyperlink>
        </w:p>
        <w:p w14:paraId="5A7ECAB1" w14:textId="7E8ABCF2" w:rsidR="009E7983" w:rsidRDefault="009E7983">
          <w:pPr>
            <w:pStyle w:val="TOC2"/>
            <w:rPr>
              <w:rFonts w:eastAsiaTheme="minorEastAsia" w:cstheme="minorBidi"/>
              <w:b w:val="0"/>
              <w:bCs w:val="0"/>
              <w:noProof/>
              <w:kern w:val="2"/>
              <w:sz w:val="24"/>
              <w:szCs w:val="24"/>
              <w14:ligatures w14:val="standardContextual"/>
            </w:rPr>
          </w:pPr>
          <w:hyperlink w:anchor="_Toc212460334" w:history="1">
            <w:r w:rsidRPr="00CC2D6F">
              <w:rPr>
                <w:rStyle w:val="Hyperlink"/>
                <w:rFonts w:ascii="Arial" w:hAnsi="Arial" w:cs="Arial"/>
                <w:noProof/>
              </w:rPr>
              <w:t>K. Alcoholic Beverages or Controlled Substances</w:t>
            </w:r>
            <w:r>
              <w:rPr>
                <w:noProof/>
                <w:webHidden/>
              </w:rPr>
              <w:tab/>
            </w:r>
            <w:r>
              <w:rPr>
                <w:noProof/>
                <w:webHidden/>
              </w:rPr>
              <w:fldChar w:fldCharType="begin"/>
            </w:r>
            <w:r>
              <w:rPr>
                <w:noProof/>
                <w:webHidden/>
              </w:rPr>
              <w:instrText xml:space="preserve"> PAGEREF _Toc212460334 \h </w:instrText>
            </w:r>
            <w:r>
              <w:rPr>
                <w:noProof/>
                <w:webHidden/>
              </w:rPr>
            </w:r>
            <w:r>
              <w:rPr>
                <w:noProof/>
                <w:webHidden/>
              </w:rPr>
              <w:fldChar w:fldCharType="separate"/>
            </w:r>
            <w:r>
              <w:rPr>
                <w:noProof/>
                <w:webHidden/>
              </w:rPr>
              <w:t>6</w:t>
            </w:r>
            <w:r>
              <w:rPr>
                <w:noProof/>
                <w:webHidden/>
              </w:rPr>
              <w:fldChar w:fldCharType="end"/>
            </w:r>
          </w:hyperlink>
        </w:p>
        <w:p w14:paraId="4D32D5D8" w14:textId="5667107A" w:rsidR="009E7983" w:rsidRDefault="009E7983">
          <w:pPr>
            <w:pStyle w:val="TOC2"/>
            <w:rPr>
              <w:rFonts w:eastAsiaTheme="minorEastAsia" w:cstheme="minorBidi"/>
              <w:b w:val="0"/>
              <w:bCs w:val="0"/>
              <w:noProof/>
              <w:kern w:val="2"/>
              <w:sz w:val="24"/>
              <w:szCs w:val="24"/>
              <w14:ligatures w14:val="standardContextual"/>
            </w:rPr>
          </w:pPr>
          <w:hyperlink w:anchor="_Toc212460335" w:history="1">
            <w:r w:rsidRPr="00CC2D6F">
              <w:rPr>
                <w:rStyle w:val="Hyperlink"/>
                <w:rFonts w:ascii="Arial" w:hAnsi="Arial" w:cs="Arial"/>
                <w:noProof/>
              </w:rPr>
              <w:t>L. Alcohol and Substance Abuse Education</w:t>
            </w:r>
            <w:r>
              <w:rPr>
                <w:noProof/>
                <w:webHidden/>
              </w:rPr>
              <w:tab/>
            </w:r>
            <w:r>
              <w:rPr>
                <w:noProof/>
                <w:webHidden/>
              </w:rPr>
              <w:fldChar w:fldCharType="begin"/>
            </w:r>
            <w:r>
              <w:rPr>
                <w:noProof/>
                <w:webHidden/>
              </w:rPr>
              <w:instrText xml:space="preserve"> PAGEREF _Toc212460335 \h </w:instrText>
            </w:r>
            <w:r>
              <w:rPr>
                <w:noProof/>
                <w:webHidden/>
              </w:rPr>
            </w:r>
            <w:r>
              <w:rPr>
                <w:noProof/>
                <w:webHidden/>
              </w:rPr>
              <w:fldChar w:fldCharType="separate"/>
            </w:r>
            <w:r>
              <w:rPr>
                <w:noProof/>
                <w:webHidden/>
              </w:rPr>
              <w:t>6</w:t>
            </w:r>
            <w:r>
              <w:rPr>
                <w:noProof/>
                <w:webHidden/>
              </w:rPr>
              <w:fldChar w:fldCharType="end"/>
            </w:r>
          </w:hyperlink>
        </w:p>
        <w:p w14:paraId="3242AEBD" w14:textId="7351F33E" w:rsidR="009E7983" w:rsidRDefault="009E7983">
          <w:pPr>
            <w:pStyle w:val="TOC2"/>
            <w:rPr>
              <w:rFonts w:eastAsiaTheme="minorEastAsia" w:cstheme="minorBidi"/>
              <w:b w:val="0"/>
              <w:bCs w:val="0"/>
              <w:noProof/>
              <w:kern w:val="2"/>
              <w:sz w:val="24"/>
              <w:szCs w:val="24"/>
              <w14:ligatures w14:val="standardContextual"/>
            </w:rPr>
          </w:pPr>
          <w:hyperlink w:anchor="_Toc212460336" w:history="1">
            <w:r w:rsidRPr="00CC2D6F">
              <w:rPr>
                <w:rStyle w:val="Hyperlink"/>
                <w:rFonts w:ascii="Arial" w:hAnsi="Arial" w:cs="Arial"/>
                <w:noProof/>
              </w:rPr>
              <w:t>M. Sexual Harassment Policies &amp; Grievance Procedures</w:t>
            </w:r>
            <w:r>
              <w:rPr>
                <w:noProof/>
                <w:webHidden/>
              </w:rPr>
              <w:tab/>
            </w:r>
            <w:r>
              <w:rPr>
                <w:noProof/>
                <w:webHidden/>
              </w:rPr>
              <w:fldChar w:fldCharType="begin"/>
            </w:r>
            <w:r>
              <w:rPr>
                <w:noProof/>
                <w:webHidden/>
              </w:rPr>
              <w:instrText xml:space="preserve"> PAGEREF _Toc212460336 \h </w:instrText>
            </w:r>
            <w:r>
              <w:rPr>
                <w:noProof/>
                <w:webHidden/>
              </w:rPr>
            </w:r>
            <w:r>
              <w:rPr>
                <w:noProof/>
                <w:webHidden/>
              </w:rPr>
              <w:fldChar w:fldCharType="separate"/>
            </w:r>
            <w:r>
              <w:rPr>
                <w:noProof/>
                <w:webHidden/>
              </w:rPr>
              <w:t>6</w:t>
            </w:r>
            <w:r>
              <w:rPr>
                <w:noProof/>
                <w:webHidden/>
              </w:rPr>
              <w:fldChar w:fldCharType="end"/>
            </w:r>
          </w:hyperlink>
        </w:p>
        <w:p w14:paraId="43365862" w14:textId="198C434A" w:rsidR="009E7983" w:rsidRDefault="009E7983">
          <w:pPr>
            <w:pStyle w:val="TOC2"/>
            <w:rPr>
              <w:rFonts w:eastAsiaTheme="minorEastAsia" w:cstheme="minorBidi"/>
              <w:b w:val="0"/>
              <w:bCs w:val="0"/>
              <w:noProof/>
              <w:kern w:val="2"/>
              <w:sz w:val="24"/>
              <w:szCs w:val="24"/>
              <w14:ligatures w14:val="standardContextual"/>
            </w:rPr>
          </w:pPr>
          <w:hyperlink w:anchor="_Toc212460337" w:history="1">
            <w:r w:rsidRPr="00CC2D6F">
              <w:rPr>
                <w:rStyle w:val="Hyperlink"/>
                <w:rFonts w:ascii="Arial" w:hAnsi="Arial" w:cs="Arial"/>
                <w:noProof/>
              </w:rPr>
              <w:t>N. Sexual Offender Registration</w:t>
            </w:r>
            <w:r>
              <w:rPr>
                <w:noProof/>
                <w:webHidden/>
              </w:rPr>
              <w:tab/>
            </w:r>
            <w:r>
              <w:rPr>
                <w:noProof/>
                <w:webHidden/>
              </w:rPr>
              <w:fldChar w:fldCharType="begin"/>
            </w:r>
            <w:r>
              <w:rPr>
                <w:noProof/>
                <w:webHidden/>
              </w:rPr>
              <w:instrText xml:space="preserve"> PAGEREF _Toc212460337 \h </w:instrText>
            </w:r>
            <w:r>
              <w:rPr>
                <w:noProof/>
                <w:webHidden/>
              </w:rPr>
            </w:r>
            <w:r>
              <w:rPr>
                <w:noProof/>
                <w:webHidden/>
              </w:rPr>
              <w:fldChar w:fldCharType="separate"/>
            </w:r>
            <w:r>
              <w:rPr>
                <w:noProof/>
                <w:webHidden/>
              </w:rPr>
              <w:t>7</w:t>
            </w:r>
            <w:r>
              <w:rPr>
                <w:noProof/>
                <w:webHidden/>
              </w:rPr>
              <w:fldChar w:fldCharType="end"/>
            </w:r>
          </w:hyperlink>
        </w:p>
        <w:p w14:paraId="16E98BA2" w14:textId="15582C54" w:rsidR="009E7983" w:rsidRDefault="009E7983">
          <w:pPr>
            <w:pStyle w:val="TOC2"/>
            <w:rPr>
              <w:rFonts w:eastAsiaTheme="minorEastAsia" w:cstheme="minorBidi"/>
              <w:b w:val="0"/>
              <w:bCs w:val="0"/>
              <w:noProof/>
              <w:kern w:val="2"/>
              <w:sz w:val="24"/>
              <w:szCs w:val="24"/>
              <w14:ligatures w14:val="standardContextual"/>
            </w:rPr>
          </w:pPr>
          <w:hyperlink w:anchor="_Toc212460338" w:history="1">
            <w:r w:rsidRPr="00CC2D6F">
              <w:rPr>
                <w:rStyle w:val="Hyperlink"/>
                <w:rFonts w:ascii="Arial" w:hAnsi="Arial" w:cs="Arial"/>
                <w:noProof/>
              </w:rPr>
              <w:t>O. Anti-Hazing Policy</w:t>
            </w:r>
            <w:r>
              <w:rPr>
                <w:noProof/>
                <w:webHidden/>
              </w:rPr>
              <w:tab/>
            </w:r>
            <w:r>
              <w:rPr>
                <w:noProof/>
                <w:webHidden/>
              </w:rPr>
              <w:fldChar w:fldCharType="begin"/>
            </w:r>
            <w:r>
              <w:rPr>
                <w:noProof/>
                <w:webHidden/>
              </w:rPr>
              <w:instrText xml:space="preserve"> PAGEREF _Toc212460338 \h </w:instrText>
            </w:r>
            <w:r>
              <w:rPr>
                <w:noProof/>
                <w:webHidden/>
              </w:rPr>
            </w:r>
            <w:r>
              <w:rPr>
                <w:noProof/>
                <w:webHidden/>
              </w:rPr>
              <w:fldChar w:fldCharType="separate"/>
            </w:r>
            <w:r>
              <w:rPr>
                <w:noProof/>
                <w:webHidden/>
              </w:rPr>
              <w:t>7</w:t>
            </w:r>
            <w:r>
              <w:rPr>
                <w:noProof/>
                <w:webHidden/>
              </w:rPr>
              <w:fldChar w:fldCharType="end"/>
            </w:r>
          </w:hyperlink>
        </w:p>
        <w:p w14:paraId="189E8C23" w14:textId="642844D9" w:rsidR="009E7983" w:rsidRDefault="009E7983">
          <w:pPr>
            <w:pStyle w:val="TOC1"/>
            <w:tabs>
              <w:tab w:val="right" w:leader="dot" w:pos="9350"/>
            </w:tabs>
            <w:rPr>
              <w:rFonts w:eastAsiaTheme="minorEastAsia" w:cstheme="minorBidi"/>
              <w:b w:val="0"/>
              <w:bCs w:val="0"/>
              <w:i w:val="0"/>
              <w:iCs w:val="0"/>
              <w:noProof/>
              <w:kern w:val="2"/>
              <w14:ligatures w14:val="standardContextual"/>
            </w:rPr>
          </w:pPr>
          <w:hyperlink w:anchor="_Toc212460339" w:history="1">
            <w:r w:rsidRPr="00CC2D6F">
              <w:rPr>
                <w:rStyle w:val="Hyperlink"/>
                <w:rFonts w:ascii="Arial" w:hAnsi="Arial" w:cs="Arial"/>
                <w:smallCaps/>
                <w:noProof/>
              </w:rPr>
              <w:t>CAMPUS CRIME REPORT</w:t>
            </w:r>
            <w:r>
              <w:rPr>
                <w:noProof/>
                <w:webHidden/>
              </w:rPr>
              <w:tab/>
            </w:r>
            <w:r>
              <w:rPr>
                <w:noProof/>
                <w:webHidden/>
              </w:rPr>
              <w:fldChar w:fldCharType="begin"/>
            </w:r>
            <w:r>
              <w:rPr>
                <w:noProof/>
                <w:webHidden/>
              </w:rPr>
              <w:instrText xml:space="preserve"> PAGEREF _Toc212460339 \h </w:instrText>
            </w:r>
            <w:r>
              <w:rPr>
                <w:noProof/>
                <w:webHidden/>
              </w:rPr>
            </w:r>
            <w:r>
              <w:rPr>
                <w:noProof/>
                <w:webHidden/>
              </w:rPr>
              <w:fldChar w:fldCharType="separate"/>
            </w:r>
            <w:r>
              <w:rPr>
                <w:noProof/>
                <w:webHidden/>
              </w:rPr>
              <w:t>9</w:t>
            </w:r>
            <w:r>
              <w:rPr>
                <w:noProof/>
                <w:webHidden/>
              </w:rPr>
              <w:fldChar w:fldCharType="end"/>
            </w:r>
          </w:hyperlink>
        </w:p>
        <w:p w14:paraId="1572DCBB" w14:textId="52050F88" w:rsidR="009E7983" w:rsidRDefault="009E7983">
          <w:pPr>
            <w:pStyle w:val="TOC1"/>
            <w:tabs>
              <w:tab w:val="right" w:leader="dot" w:pos="9350"/>
            </w:tabs>
            <w:rPr>
              <w:rFonts w:eastAsiaTheme="minorEastAsia" w:cstheme="minorBidi"/>
              <w:b w:val="0"/>
              <w:bCs w:val="0"/>
              <w:i w:val="0"/>
              <w:iCs w:val="0"/>
              <w:noProof/>
              <w:kern w:val="2"/>
              <w14:ligatures w14:val="standardContextual"/>
            </w:rPr>
          </w:pPr>
          <w:hyperlink w:anchor="_Toc212460340" w:history="1">
            <w:r w:rsidRPr="00CC2D6F">
              <w:rPr>
                <w:rStyle w:val="Hyperlink"/>
                <w:rFonts w:ascii="Arial" w:hAnsi="Arial" w:cs="Arial"/>
                <w:noProof/>
              </w:rPr>
              <w:t>DRUG AND ALCOHOL ABUSE PREVENTION PROGRAM</w:t>
            </w:r>
            <w:r>
              <w:rPr>
                <w:noProof/>
                <w:webHidden/>
              </w:rPr>
              <w:tab/>
            </w:r>
            <w:r>
              <w:rPr>
                <w:noProof/>
                <w:webHidden/>
              </w:rPr>
              <w:fldChar w:fldCharType="begin"/>
            </w:r>
            <w:r>
              <w:rPr>
                <w:noProof/>
                <w:webHidden/>
              </w:rPr>
              <w:instrText xml:space="preserve"> PAGEREF _Toc212460340 \h </w:instrText>
            </w:r>
            <w:r>
              <w:rPr>
                <w:noProof/>
                <w:webHidden/>
              </w:rPr>
            </w:r>
            <w:r>
              <w:rPr>
                <w:noProof/>
                <w:webHidden/>
              </w:rPr>
              <w:fldChar w:fldCharType="separate"/>
            </w:r>
            <w:r>
              <w:rPr>
                <w:noProof/>
                <w:webHidden/>
              </w:rPr>
              <w:t>10</w:t>
            </w:r>
            <w:r>
              <w:rPr>
                <w:noProof/>
                <w:webHidden/>
              </w:rPr>
              <w:fldChar w:fldCharType="end"/>
            </w:r>
          </w:hyperlink>
        </w:p>
        <w:p w14:paraId="728AA661" w14:textId="3AF8D5E6" w:rsidR="009E7983" w:rsidRDefault="009E7983">
          <w:pPr>
            <w:pStyle w:val="TOC1"/>
            <w:tabs>
              <w:tab w:val="right" w:leader="dot" w:pos="9350"/>
            </w:tabs>
            <w:rPr>
              <w:rFonts w:eastAsiaTheme="minorEastAsia" w:cstheme="minorBidi"/>
              <w:b w:val="0"/>
              <w:bCs w:val="0"/>
              <w:i w:val="0"/>
              <w:iCs w:val="0"/>
              <w:noProof/>
              <w:kern w:val="2"/>
              <w14:ligatures w14:val="standardContextual"/>
            </w:rPr>
          </w:pPr>
          <w:hyperlink w:anchor="_Toc212460341" w:history="1">
            <w:r w:rsidRPr="00CC2D6F">
              <w:rPr>
                <w:rStyle w:val="Hyperlink"/>
                <w:rFonts w:ascii="Arial" w:hAnsi="Arial" w:cs="Arial"/>
                <w:noProof/>
              </w:rPr>
              <w:t>SEXUAL HARASSMENT POLICIES &amp; GRIEVANCE PROCEDURES</w:t>
            </w:r>
            <w:r>
              <w:rPr>
                <w:noProof/>
                <w:webHidden/>
              </w:rPr>
              <w:tab/>
            </w:r>
            <w:r>
              <w:rPr>
                <w:noProof/>
                <w:webHidden/>
              </w:rPr>
              <w:fldChar w:fldCharType="begin"/>
            </w:r>
            <w:r>
              <w:rPr>
                <w:noProof/>
                <w:webHidden/>
              </w:rPr>
              <w:instrText xml:space="preserve"> PAGEREF _Toc212460341 \h </w:instrText>
            </w:r>
            <w:r>
              <w:rPr>
                <w:noProof/>
                <w:webHidden/>
              </w:rPr>
            </w:r>
            <w:r>
              <w:rPr>
                <w:noProof/>
                <w:webHidden/>
              </w:rPr>
              <w:fldChar w:fldCharType="separate"/>
            </w:r>
            <w:r>
              <w:rPr>
                <w:noProof/>
                <w:webHidden/>
              </w:rPr>
              <w:t>15</w:t>
            </w:r>
            <w:r>
              <w:rPr>
                <w:noProof/>
                <w:webHidden/>
              </w:rPr>
              <w:fldChar w:fldCharType="end"/>
            </w:r>
          </w:hyperlink>
        </w:p>
        <w:p w14:paraId="4C1DDD22" w14:textId="7017D12B" w:rsidR="009E7983" w:rsidRDefault="009E7983">
          <w:pPr>
            <w:pStyle w:val="TOC2"/>
            <w:rPr>
              <w:rFonts w:eastAsiaTheme="minorEastAsia" w:cstheme="minorBidi"/>
              <w:b w:val="0"/>
              <w:bCs w:val="0"/>
              <w:noProof/>
              <w:kern w:val="2"/>
              <w:sz w:val="24"/>
              <w:szCs w:val="24"/>
              <w14:ligatures w14:val="standardContextual"/>
            </w:rPr>
          </w:pPr>
          <w:hyperlink w:anchor="_Toc212460342" w:history="1">
            <w:r w:rsidRPr="00CC2D6F">
              <w:rPr>
                <w:rStyle w:val="Hyperlink"/>
                <w:rFonts w:ascii="Arial" w:hAnsi="Arial" w:cs="Arial"/>
                <w:noProof/>
              </w:rPr>
              <w:t>1. Introduction</w:t>
            </w:r>
            <w:r>
              <w:rPr>
                <w:noProof/>
                <w:webHidden/>
              </w:rPr>
              <w:tab/>
            </w:r>
            <w:r>
              <w:rPr>
                <w:noProof/>
                <w:webHidden/>
              </w:rPr>
              <w:fldChar w:fldCharType="begin"/>
            </w:r>
            <w:r>
              <w:rPr>
                <w:noProof/>
                <w:webHidden/>
              </w:rPr>
              <w:instrText xml:space="preserve"> PAGEREF _Toc212460342 \h </w:instrText>
            </w:r>
            <w:r>
              <w:rPr>
                <w:noProof/>
                <w:webHidden/>
              </w:rPr>
            </w:r>
            <w:r>
              <w:rPr>
                <w:noProof/>
                <w:webHidden/>
              </w:rPr>
              <w:fldChar w:fldCharType="separate"/>
            </w:r>
            <w:r>
              <w:rPr>
                <w:noProof/>
                <w:webHidden/>
              </w:rPr>
              <w:t>15</w:t>
            </w:r>
            <w:r>
              <w:rPr>
                <w:noProof/>
                <w:webHidden/>
              </w:rPr>
              <w:fldChar w:fldCharType="end"/>
            </w:r>
          </w:hyperlink>
        </w:p>
        <w:p w14:paraId="30B951F8" w14:textId="5B309454" w:rsidR="009E7983" w:rsidRDefault="009E7983">
          <w:pPr>
            <w:pStyle w:val="TOC2"/>
            <w:rPr>
              <w:rFonts w:eastAsiaTheme="minorEastAsia" w:cstheme="minorBidi"/>
              <w:b w:val="0"/>
              <w:bCs w:val="0"/>
              <w:noProof/>
              <w:kern w:val="2"/>
              <w:sz w:val="24"/>
              <w:szCs w:val="24"/>
              <w14:ligatures w14:val="standardContextual"/>
            </w:rPr>
          </w:pPr>
          <w:hyperlink w:anchor="_Toc212460343" w:history="1">
            <w:r w:rsidRPr="00CC2D6F">
              <w:rPr>
                <w:rStyle w:val="Hyperlink"/>
                <w:rFonts w:ascii="Arial" w:hAnsi="Arial" w:cs="Arial"/>
                <w:noProof/>
              </w:rPr>
              <w:t>2. Scope of the Policy</w:t>
            </w:r>
            <w:r>
              <w:rPr>
                <w:noProof/>
                <w:webHidden/>
              </w:rPr>
              <w:tab/>
            </w:r>
            <w:r>
              <w:rPr>
                <w:noProof/>
                <w:webHidden/>
              </w:rPr>
              <w:fldChar w:fldCharType="begin"/>
            </w:r>
            <w:r>
              <w:rPr>
                <w:noProof/>
                <w:webHidden/>
              </w:rPr>
              <w:instrText xml:space="preserve"> PAGEREF _Toc212460343 \h </w:instrText>
            </w:r>
            <w:r>
              <w:rPr>
                <w:noProof/>
                <w:webHidden/>
              </w:rPr>
            </w:r>
            <w:r>
              <w:rPr>
                <w:noProof/>
                <w:webHidden/>
              </w:rPr>
              <w:fldChar w:fldCharType="separate"/>
            </w:r>
            <w:r>
              <w:rPr>
                <w:noProof/>
                <w:webHidden/>
              </w:rPr>
              <w:t>15</w:t>
            </w:r>
            <w:r>
              <w:rPr>
                <w:noProof/>
                <w:webHidden/>
              </w:rPr>
              <w:fldChar w:fldCharType="end"/>
            </w:r>
          </w:hyperlink>
        </w:p>
        <w:p w14:paraId="508A7128" w14:textId="1EF85ADC" w:rsidR="009E7983" w:rsidRDefault="009E7983">
          <w:pPr>
            <w:pStyle w:val="TOC2"/>
            <w:rPr>
              <w:rFonts w:eastAsiaTheme="minorEastAsia" w:cstheme="minorBidi"/>
              <w:b w:val="0"/>
              <w:bCs w:val="0"/>
              <w:noProof/>
              <w:kern w:val="2"/>
              <w:sz w:val="24"/>
              <w:szCs w:val="24"/>
              <w14:ligatures w14:val="standardContextual"/>
            </w:rPr>
          </w:pPr>
          <w:hyperlink w:anchor="_Toc212460344" w:history="1">
            <w:r w:rsidRPr="00CC2D6F">
              <w:rPr>
                <w:rStyle w:val="Hyperlink"/>
                <w:rFonts w:ascii="Arial" w:hAnsi="Arial" w:cs="Arial"/>
                <w:noProof/>
              </w:rPr>
              <w:t>3. Prohibited Conduct</w:t>
            </w:r>
            <w:r>
              <w:rPr>
                <w:noProof/>
                <w:webHidden/>
              </w:rPr>
              <w:tab/>
            </w:r>
            <w:r>
              <w:rPr>
                <w:noProof/>
                <w:webHidden/>
              </w:rPr>
              <w:fldChar w:fldCharType="begin"/>
            </w:r>
            <w:r>
              <w:rPr>
                <w:noProof/>
                <w:webHidden/>
              </w:rPr>
              <w:instrText xml:space="preserve"> PAGEREF _Toc212460344 \h </w:instrText>
            </w:r>
            <w:r>
              <w:rPr>
                <w:noProof/>
                <w:webHidden/>
              </w:rPr>
            </w:r>
            <w:r>
              <w:rPr>
                <w:noProof/>
                <w:webHidden/>
              </w:rPr>
              <w:fldChar w:fldCharType="separate"/>
            </w:r>
            <w:r>
              <w:rPr>
                <w:noProof/>
                <w:webHidden/>
              </w:rPr>
              <w:t>15</w:t>
            </w:r>
            <w:r>
              <w:rPr>
                <w:noProof/>
                <w:webHidden/>
              </w:rPr>
              <w:fldChar w:fldCharType="end"/>
            </w:r>
          </w:hyperlink>
        </w:p>
        <w:p w14:paraId="6A23F21B" w14:textId="14889817" w:rsidR="009E7983" w:rsidRDefault="009E7983">
          <w:pPr>
            <w:pStyle w:val="TOC2"/>
            <w:rPr>
              <w:rFonts w:eastAsiaTheme="minorEastAsia" w:cstheme="minorBidi"/>
              <w:b w:val="0"/>
              <w:bCs w:val="0"/>
              <w:noProof/>
              <w:kern w:val="2"/>
              <w:sz w:val="24"/>
              <w:szCs w:val="24"/>
              <w14:ligatures w14:val="standardContextual"/>
            </w:rPr>
          </w:pPr>
          <w:hyperlink w:anchor="_Toc212460345" w:history="1">
            <w:r w:rsidRPr="00CC2D6F">
              <w:rPr>
                <w:rStyle w:val="Hyperlink"/>
                <w:rFonts w:ascii="Arial" w:hAnsi="Arial" w:cs="Arial"/>
                <w:noProof/>
              </w:rPr>
              <w:t>4. Options for Assistance Following an Incident of Sexual Harassment</w:t>
            </w:r>
            <w:r>
              <w:rPr>
                <w:noProof/>
                <w:webHidden/>
              </w:rPr>
              <w:tab/>
            </w:r>
            <w:r>
              <w:rPr>
                <w:noProof/>
                <w:webHidden/>
              </w:rPr>
              <w:fldChar w:fldCharType="begin"/>
            </w:r>
            <w:r>
              <w:rPr>
                <w:noProof/>
                <w:webHidden/>
              </w:rPr>
              <w:instrText xml:space="preserve"> PAGEREF _Toc212460345 \h </w:instrText>
            </w:r>
            <w:r>
              <w:rPr>
                <w:noProof/>
                <w:webHidden/>
              </w:rPr>
            </w:r>
            <w:r>
              <w:rPr>
                <w:noProof/>
                <w:webHidden/>
              </w:rPr>
              <w:fldChar w:fldCharType="separate"/>
            </w:r>
            <w:r>
              <w:rPr>
                <w:noProof/>
                <w:webHidden/>
              </w:rPr>
              <w:t>15</w:t>
            </w:r>
            <w:r>
              <w:rPr>
                <w:noProof/>
                <w:webHidden/>
              </w:rPr>
              <w:fldChar w:fldCharType="end"/>
            </w:r>
          </w:hyperlink>
        </w:p>
        <w:p w14:paraId="000BE934" w14:textId="36D6F0D8"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46" w:history="1">
            <w:r w:rsidRPr="00CC2D6F">
              <w:rPr>
                <w:rStyle w:val="Hyperlink"/>
                <w:rFonts w:ascii="Arial" w:hAnsi="Arial" w:cs="Arial"/>
                <w:noProof/>
              </w:rPr>
              <w:t>Reporting Incidents of Sexual Harassment.</w:t>
            </w:r>
            <w:r>
              <w:rPr>
                <w:noProof/>
                <w:webHidden/>
              </w:rPr>
              <w:tab/>
            </w:r>
            <w:r>
              <w:rPr>
                <w:noProof/>
                <w:webHidden/>
              </w:rPr>
              <w:fldChar w:fldCharType="begin"/>
            </w:r>
            <w:r>
              <w:rPr>
                <w:noProof/>
                <w:webHidden/>
              </w:rPr>
              <w:instrText xml:space="preserve"> PAGEREF _Toc212460346 \h </w:instrText>
            </w:r>
            <w:r>
              <w:rPr>
                <w:noProof/>
                <w:webHidden/>
              </w:rPr>
            </w:r>
            <w:r>
              <w:rPr>
                <w:noProof/>
                <w:webHidden/>
              </w:rPr>
              <w:fldChar w:fldCharType="separate"/>
            </w:r>
            <w:r>
              <w:rPr>
                <w:noProof/>
                <w:webHidden/>
              </w:rPr>
              <w:t>16</w:t>
            </w:r>
            <w:r>
              <w:rPr>
                <w:noProof/>
                <w:webHidden/>
              </w:rPr>
              <w:fldChar w:fldCharType="end"/>
            </w:r>
          </w:hyperlink>
        </w:p>
        <w:p w14:paraId="63FE18E0" w14:textId="7B2ADA03"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47" w:history="1">
            <w:r w:rsidRPr="00CC2D6F">
              <w:rPr>
                <w:rStyle w:val="Hyperlink"/>
                <w:rFonts w:ascii="Arial" w:hAnsi="Arial" w:cs="Arial"/>
                <w:noProof/>
              </w:rPr>
              <w:t>Support Services Available.</w:t>
            </w:r>
            <w:r>
              <w:rPr>
                <w:noProof/>
                <w:webHidden/>
              </w:rPr>
              <w:tab/>
            </w:r>
            <w:r>
              <w:rPr>
                <w:noProof/>
                <w:webHidden/>
              </w:rPr>
              <w:fldChar w:fldCharType="begin"/>
            </w:r>
            <w:r>
              <w:rPr>
                <w:noProof/>
                <w:webHidden/>
              </w:rPr>
              <w:instrText xml:space="preserve"> PAGEREF _Toc212460347 \h </w:instrText>
            </w:r>
            <w:r>
              <w:rPr>
                <w:noProof/>
                <w:webHidden/>
              </w:rPr>
            </w:r>
            <w:r>
              <w:rPr>
                <w:noProof/>
                <w:webHidden/>
              </w:rPr>
              <w:fldChar w:fldCharType="separate"/>
            </w:r>
            <w:r>
              <w:rPr>
                <w:noProof/>
                <w:webHidden/>
              </w:rPr>
              <w:t>17</w:t>
            </w:r>
            <w:r>
              <w:rPr>
                <w:noProof/>
                <w:webHidden/>
              </w:rPr>
              <w:fldChar w:fldCharType="end"/>
            </w:r>
          </w:hyperlink>
        </w:p>
        <w:p w14:paraId="260D30EE" w14:textId="69371BED"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48" w:history="1">
            <w:r w:rsidRPr="00CC2D6F">
              <w:rPr>
                <w:rStyle w:val="Hyperlink"/>
                <w:rFonts w:ascii="Arial" w:hAnsi="Arial" w:cs="Arial"/>
                <w:noProof/>
              </w:rPr>
              <w:t>Evidence Preservation</w:t>
            </w:r>
            <w:r>
              <w:rPr>
                <w:noProof/>
                <w:webHidden/>
              </w:rPr>
              <w:tab/>
            </w:r>
            <w:r>
              <w:rPr>
                <w:noProof/>
                <w:webHidden/>
              </w:rPr>
              <w:fldChar w:fldCharType="begin"/>
            </w:r>
            <w:r>
              <w:rPr>
                <w:noProof/>
                <w:webHidden/>
              </w:rPr>
              <w:instrText xml:space="preserve"> PAGEREF _Toc212460348 \h </w:instrText>
            </w:r>
            <w:r>
              <w:rPr>
                <w:noProof/>
                <w:webHidden/>
              </w:rPr>
            </w:r>
            <w:r>
              <w:rPr>
                <w:noProof/>
                <w:webHidden/>
              </w:rPr>
              <w:fldChar w:fldCharType="separate"/>
            </w:r>
            <w:r>
              <w:rPr>
                <w:noProof/>
                <w:webHidden/>
              </w:rPr>
              <w:t>17</w:t>
            </w:r>
            <w:r>
              <w:rPr>
                <w:noProof/>
                <w:webHidden/>
              </w:rPr>
              <w:fldChar w:fldCharType="end"/>
            </w:r>
          </w:hyperlink>
        </w:p>
        <w:p w14:paraId="631ADC9F" w14:textId="1BE8CC29" w:rsidR="009E7983" w:rsidRDefault="009E7983">
          <w:pPr>
            <w:pStyle w:val="TOC2"/>
            <w:rPr>
              <w:rFonts w:eastAsiaTheme="minorEastAsia" w:cstheme="minorBidi"/>
              <w:b w:val="0"/>
              <w:bCs w:val="0"/>
              <w:noProof/>
              <w:kern w:val="2"/>
              <w:sz w:val="24"/>
              <w:szCs w:val="24"/>
              <w14:ligatures w14:val="standardContextual"/>
            </w:rPr>
          </w:pPr>
          <w:hyperlink w:anchor="_Toc212460349" w:history="1">
            <w:r w:rsidRPr="00CC2D6F">
              <w:rPr>
                <w:rStyle w:val="Hyperlink"/>
                <w:rFonts w:ascii="Arial" w:hAnsi="Arial" w:cs="Arial"/>
                <w:noProof/>
              </w:rPr>
              <w:t>5. Title IX Coordinator</w:t>
            </w:r>
            <w:r>
              <w:rPr>
                <w:noProof/>
                <w:webHidden/>
              </w:rPr>
              <w:tab/>
            </w:r>
            <w:r>
              <w:rPr>
                <w:noProof/>
                <w:webHidden/>
              </w:rPr>
              <w:fldChar w:fldCharType="begin"/>
            </w:r>
            <w:r>
              <w:rPr>
                <w:noProof/>
                <w:webHidden/>
              </w:rPr>
              <w:instrText xml:space="preserve"> PAGEREF _Toc212460349 \h </w:instrText>
            </w:r>
            <w:r>
              <w:rPr>
                <w:noProof/>
                <w:webHidden/>
              </w:rPr>
            </w:r>
            <w:r>
              <w:rPr>
                <w:noProof/>
                <w:webHidden/>
              </w:rPr>
              <w:fldChar w:fldCharType="separate"/>
            </w:r>
            <w:r>
              <w:rPr>
                <w:noProof/>
                <w:webHidden/>
              </w:rPr>
              <w:t>18</w:t>
            </w:r>
            <w:r>
              <w:rPr>
                <w:noProof/>
                <w:webHidden/>
              </w:rPr>
              <w:fldChar w:fldCharType="end"/>
            </w:r>
          </w:hyperlink>
        </w:p>
        <w:p w14:paraId="188EA884" w14:textId="3C1C8A05" w:rsidR="009E7983" w:rsidRDefault="009E7983">
          <w:pPr>
            <w:pStyle w:val="TOC2"/>
            <w:rPr>
              <w:rFonts w:eastAsiaTheme="minorEastAsia" w:cstheme="minorBidi"/>
              <w:b w:val="0"/>
              <w:bCs w:val="0"/>
              <w:noProof/>
              <w:kern w:val="2"/>
              <w:sz w:val="24"/>
              <w:szCs w:val="24"/>
              <w14:ligatures w14:val="standardContextual"/>
            </w:rPr>
          </w:pPr>
          <w:hyperlink w:anchor="_Toc212460350" w:history="1">
            <w:r w:rsidRPr="00CC2D6F">
              <w:rPr>
                <w:rStyle w:val="Hyperlink"/>
                <w:rFonts w:ascii="Arial" w:hAnsi="Arial" w:cs="Arial"/>
                <w:noProof/>
              </w:rPr>
              <w:t>6. Reporting Policies and Protocols</w:t>
            </w:r>
            <w:r>
              <w:rPr>
                <w:noProof/>
                <w:webHidden/>
              </w:rPr>
              <w:tab/>
            </w:r>
            <w:r>
              <w:rPr>
                <w:noProof/>
                <w:webHidden/>
              </w:rPr>
              <w:fldChar w:fldCharType="begin"/>
            </w:r>
            <w:r>
              <w:rPr>
                <w:noProof/>
                <w:webHidden/>
              </w:rPr>
              <w:instrText xml:space="preserve"> PAGEREF _Toc212460350 \h </w:instrText>
            </w:r>
            <w:r>
              <w:rPr>
                <w:noProof/>
                <w:webHidden/>
              </w:rPr>
            </w:r>
            <w:r>
              <w:rPr>
                <w:noProof/>
                <w:webHidden/>
              </w:rPr>
              <w:fldChar w:fldCharType="separate"/>
            </w:r>
            <w:r>
              <w:rPr>
                <w:noProof/>
                <w:webHidden/>
              </w:rPr>
              <w:t>18</w:t>
            </w:r>
            <w:r>
              <w:rPr>
                <w:noProof/>
                <w:webHidden/>
              </w:rPr>
              <w:fldChar w:fldCharType="end"/>
            </w:r>
          </w:hyperlink>
        </w:p>
        <w:p w14:paraId="33E380E2" w14:textId="2D4DB6C2"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51" w:history="1">
            <w:r w:rsidRPr="00CC2D6F">
              <w:rPr>
                <w:rStyle w:val="Hyperlink"/>
                <w:rFonts w:ascii="Arial" w:hAnsi="Arial" w:cs="Arial"/>
                <w:noProof/>
              </w:rPr>
              <w:t>Reporting to The School</w:t>
            </w:r>
            <w:r>
              <w:rPr>
                <w:noProof/>
                <w:webHidden/>
              </w:rPr>
              <w:tab/>
            </w:r>
            <w:r>
              <w:rPr>
                <w:noProof/>
                <w:webHidden/>
              </w:rPr>
              <w:fldChar w:fldCharType="begin"/>
            </w:r>
            <w:r>
              <w:rPr>
                <w:noProof/>
                <w:webHidden/>
              </w:rPr>
              <w:instrText xml:space="preserve"> PAGEREF _Toc212460351 \h </w:instrText>
            </w:r>
            <w:r>
              <w:rPr>
                <w:noProof/>
                <w:webHidden/>
              </w:rPr>
            </w:r>
            <w:r>
              <w:rPr>
                <w:noProof/>
                <w:webHidden/>
              </w:rPr>
              <w:fldChar w:fldCharType="separate"/>
            </w:r>
            <w:r>
              <w:rPr>
                <w:noProof/>
                <w:webHidden/>
              </w:rPr>
              <w:t>18</w:t>
            </w:r>
            <w:r>
              <w:rPr>
                <w:noProof/>
                <w:webHidden/>
              </w:rPr>
              <w:fldChar w:fldCharType="end"/>
            </w:r>
          </w:hyperlink>
        </w:p>
        <w:p w14:paraId="39D42908" w14:textId="6AE937AF"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52" w:history="1">
            <w:r w:rsidRPr="00CC2D6F">
              <w:rPr>
                <w:rStyle w:val="Hyperlink"/>
                <w:rFonts w:ascii="Arial" w:hAnsi="Arial" w:cs="Arial"/>
                <w:noProof/>
              </w:rPr>
              <w:t>Reporting to Law Enforcement</w:t>
            </w:r>
            <w:r>
              <w:rPr>
                <w:noProof/>
                <w:webHidden/>
              </w:rPr>
              <w:tab/>
            </w:r>
            <w:r>
              <w:rPr>
                <w:noProof/>
                <w:webHidden/>
              </w:rPr>
              <w:fldChar w:fldCharType="begin"/>
            </w:r>
            <w:r>
              <w:rPr>
                <w:noProof/>
                <w:webHidden/>
              </w:rPr>
              <w:instrText xml:space="preserve"> PAGEREF _Toc212460352 \h </w:instrText>
            </w:r>
            <w:r>
              <w:rPr>
                <w:noProof/>
                <w:webHidden/>
              </w:rPr>
            </w:r>
            <w:r>
              <w:rPr>
                <w:noProof/>
                <w:webHidden/>
              </w:rPr>
              <w:fldChar w:fldCharType="separate"/>
            </w:r>
            <w:r>
              <w:rPr>
                <w:noProof/>
                <w:webHidden/>
              </w:rPr>
              <w:t>19</w:t>
            </w:r>
            <w:r>
              <w:rPr>
                <w:noProof/>
                <w:webHidden/>
              </w:rPr>
              <w:fldChar w:fldCharType="end"/>
            </w:r>
          </w:hyperlink>
        </w:p>
        <w:p w14:paraId="1B36E3F6" w14:textId="72EDC428"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53" w:history="1">
            <w:r w:rsidRPr="00CC2D6F">
              <w:rPr>
                <w:rStyle w:val="Hyperlink"/>
                <w:rFonts w:ascii="Arial" w:hAnsi="Arial" w:cs="Arial"/>
                <w:noProof/>
              </w:rPr>
              <w:t>Reporting of Crimes &amp; Annual Security Reports</w:t>
            </w:r>
            <w:r>
              <w:rPr>
                <w:noProof/>
                <w:webHidden/>
              </w:rPr>
              <w:tab/>
            </w:r>
            <w:r>
              <w:rPr>
                <w:noProof/>
                <w:webHidden/>
              </w:rPr>
              <w:fldChar w:fldCharType="begin"/>
            </w:r>
            <w:r>
              <w:rPr>
                <w:noProof/>
                <w:webHidden/>
              </w:rPr>
              <w:instrText xml:space="preserve"> PAGEREF _Toc212460353 \h </w:instrText>
            </w:r>
            <w:r>
              <w:rPr>
                <w:noProof/>
                <w:webHidden/>
              </w:rPr>
            </w:r>
            <w:r>
              <w:rPr>
                <w:noProof/>
                <w:webHidden/>
              </w:rPr>
              <w:fldChar w:fldCharType="separate"/>
            </w:r>
            <w:r>
              <w:rPr>
                <w:noProof/>
                <w:webHidden/>
              </w:rPr>
              <w:t>19</w:t>
            </w:r>
            <w:r>
              <w:rPr>
                <w:noProof/>
                <w:webHidden/>
              </w:rPr>
              <w:fldChar w:fldCharType="end"/>
            </w:r>
          </w:hyperlink>
        </w:p>
        <w:p w14:paraId="23D415DB" w14:textId="44D88B76"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54" w:history="1">
            <w:r w:rsidRPr="00CC2D6F">
              <w:rPr>
                <w:rStyle w:val="Hyperlink"/>
                <w:rFonts w:ascii="Arial" w:hAnsi="Arial" w:cs="Arial"/>
                <w:noProof/>
              </w:rPr>
              <w:t>Timely Warnings &amp; Emergency Notifications</w:t>
            </w:r>
            <w:r>
              <w:rPr>
                <w:noProof/>
                <w:webHidden/>
              </w:rPr>
              <w:tab/>
            </w:r>
            <w:r>
              <w:rPr>
                <w:noProof/>
                <w:webHidden/>
              </w:rPr>
              <w:fldChar w:fldCharType="begin"/>
            </w:r>
            <w:r>
              <w:rPr>
                <w:noProof/>
                <w:webHidden/>
              </w:rPr>
              <w:instrText xml:space="preserve"> PAGEREF _Toc212460354 \h </w:instrText>
            </w:r>
            <w:r>
              <w:rPr>
                <w:noProof/>
                <w:webHidden/>
              </w:rPr>
            </w:r>
            <w:r>
              <w:rPr>
                <w:noProof/>
                <w:webHidden/>
              </w:rPr>
              <w:fldChar w:fldCharType="separate"/>
            </w:r>
            <w:r>
              <w:rPr>
                <w:noProof/>
                <w:webHidden/>
              </w:rPr>
              <w:t>19</w:t>
            </w:r>
            <w:r>
              <w:rPr>
                <w:noProof/>
                <w:webHidden/>
              </w:rPr>
              <w:fldChar w:fldCharType="end"/>
            </w:r>
          </w:hyperlink>
        </w:p>
        <w:p w14:paraId="1A5742F6" w14:textId="1E6FA3CD"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55" w:history="1">
            <w:r w:rsidRPr="00CC2D6F">
              <w:rPr>
                <w:rStyle w:val="Hyperlink"/>
                <w:rFonts w:ascii="Arial" w:hAnsi="Arial" w:cs="Arial"/>
                <w:noProof/>
              </w:rPr>
              <w:t>Third-Party and Anonymous Reporting</w:t>
            </w:r>
            <w:r>
              <w:rPr>
                <w:noProof/>
                <w:webHidden/>
              </w:rPr>
              <w:tab/>
            </w:r>
            <w:r>
              <w:rPr>
                <w:noProof/>
                <w:webHidden/>
              </w:rPr>
              <w:fldChar w:fldCharType="begin"/>
            </w:r>
            <w:r>
              <w:rPr>
                <w:noProof/>
                <w:webHidden/>
              </w:rPr>
              <w:instrText xml:space="preserve"> PAGEREF _Toc212460355 \h </w:instrText>
            </w:r>
            <w:r>
              <w:rPr>
                <w:noProof/>
                <w:webHidden/>
              </w:rPr>
            </w:r>
            <w:r>
              <w:rPr>
                <w:noProof/>
                <w:webHidden/>
              </w:rPr>
              <w:fldChar w:fldCharType="separate"/>
            </w:r>
            <w:r>
              <w:rPr>
                <w:noProof/>
                <w:webHidden/>
              </w:rPr>
              <w:t>19</w:t>
            </w:r>
            <w:r>
              <w:rPr>
                <w:noProof/>
                <w:webHidden/>
              </w:rPr>
              <w:fldChar w:fldCharType="end"/>
            </w:r>
          </w:hyperlink>
        </w:p>
        <w:p w14:paraId="20B08706" w14:textId="5A7AEE94"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56" w:history="1">
            <w:r w:rsidRPr="00CC2D6F">
              <w:rPr>
                <w:rStyle w:val="Hyperlink"/>
                <w:rFonts w:ascii="Arial" w:hAnsi="Arial" w:cs="Arial"/>
                <w:noProof/>
              </w:rPr>
              <w:t>No Retaliation</w:t>
            </w:r>
            <w:r>
              <w:rPr>
                <w:noProof/>
                <w:webHidden/>
              </w:rPr>
              <w:tab/>
            </w:r>
            <w:r>
              <w:rPr>
                <w:noProof/>
                <w:webHidden/>
              </w:rPr>
              <w:fldChar w:fldCharType="begin"/>
            </w:r>
            <w:r>
              <w:rPr>
                <w:noProof/>
                <w:webHidden/>
              </w:rPr>
              <w:instrText xml:space="preserve"> PAGEREF _Toc212460356 \h </w:instrText>
            </w:r>
            <w:r>
              <w:rPr>
                <w:noProof/>
                <w:webHidden/>
              </w:rPr>
            </w:r>
            <w:r>
              <w:rPr>
                <w:noProof/>
                <w:webHidden/>
              </w:rPr>
              <w:fldChar w:fldCharType="separate"/>
            </w:r>
            <w:r>
              <w:rPr>
                <w:noProof/>
                <w:webHidden/>
              </w:rPr>
              <w:t>19</w:t>
            </w:r>
            <w:r>
              <w:rPr>
                <w:noProof/>
                <w:webHidden/>
              </w:rPr>
              <w:fldChar w:fldCharType="end"/>
            </w:r>
          </w:hyperlink>
        </w:p>
        <w:p w14:paraId="2F38B8BD" w14:textId="075C1DE8"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57" w:history="1">
            <w:r w:rsidRPr="00CC2D6F">
              <w:rPr>
                <w:rStyle w:val="Hyperlink"/>
                <w:rFonts w:ascii="Arial" w:hAnsi="Arial" w:cs="Arial"/>
                <w:noProof/>
              </w:rPr>
              <w:t>Coordination With Drug Free School Policy</w:t>
            </w:r>
            <w:r>
              <w:rPr>
                <w:noProof/>
                <w:webHidden/>
              </w:rPr>
              <w:tab/>
            </w:r>
            <w:r>
              <w:rPr>
                <w:noProof/>
                <w:webHidden/>
              </w:rPr>
              <w:fldChar w:fldCharType="begin"/>
            </w:r>
            <w:r>
              <w:rPr>
                <w:noProof/>
                <w:webHidden/>
              </w:rPr>
              <w:instrText xml:space="preserve"> PAGEREF _Toc212460357 \h </w:instrText>
            </w:r>
            <w:r>
              <w:rPr>
                <w:noProof/>
                <w:webHidden/>
              </w:rPr>
            </w:r>
            <w:r>
              <w:rPr>
                <w:noProof/>
                <w:webHidden/>
              </w:rPr>
              <w:fldChar w:fldCharType="separate"/>
            </w:r>
            <w:r>
              <w:rPr>
                <w:noProof/>
                <w:webHidden/>
              </w:rPr>
              <w:t>20</w:t>
            </w:r>
            <w:r>
              <w:rPr>
                <w:noProof/>
                <w:webHidden/>
              </w:rPr>
              <w:fldChar w:fldCharType="end"/>
            </w:r>
          </w:hyperlink>
        </w:p>
        <w:p w14:paraId="2E13F00C" w14:textId="751B29A2" w:rsidR="009E7983" w:rsidRDefault="009E7983">
          <w:pPr>
            <w:pStyle w:val="TOC2"/>
            <w:rPr>
              <w:rFonts w:eastAsiaTheme="minorEastAsia" w:cstheme="minorBidi"/>
              <w:b w:val="0"/>
              <w:bCs w:val="0"/>
              <w:noProof/>
              <w:kern w:val="2"/>
              <w:sz w:val="24"/>
              <w:szCs w:val="24"/>
              <w14:ligatures w14:val="standardContextual"/>
            </w:rPr>
          </w:pPr>
          <w:hyperlink w:anchor="_Toc212460358" w:history="1">
            <w:r w:rsidRPr="00CC2D6F">
              <w:rPr>
                <w:rStyle w:val="Hyperlink"/>
                <w:rFonts w:ascii="Arial" w:hAnsi="Arial" w:cs="Arial"/>
                <w:noProof/>
              </w:rPr>
              <w:t>7. School Policy on Confidentiality</w:t>
            </w:r>
            <w:r>
              <w:rPr>
                <w:noProof/>
                <w:webHidden/>
              </w:rPr>
              <w:tab/>
            </w:r>
            <w:r>
              <w:rPr>
                <w:noProof/>
                <w:webHidden/>
              </w:rPr>
              <w:fldChar w:fldCharType="begin"/>
            </w:r>
            <w:r>
              <w:rPr>
                <w:noProof/>
                <w:webHidden/>
              </w:rPr>
              <w:instrText xml:space="preserve"> PAGEREF _Toc212460358 \h </w:instrText>
            </w:r>
            <w:r>
              <w:rPr>
                <w:noProof/>
                <w:webHidden/>
              </w:rPr>
            </w:r>
            <w:r>
              <w:rPr>
                <w:noProof/>
                <w:webHidden/>
              </w:rPr>
              <w:fldChar w:fldCharType="separate"/>
            </w:r>
            <w:r>
              <w:rPr>
                <w:noProof/>
                <w:webHidden/>
              </w:rPr>
              <w:t>20</w:t>
            </w:r>
            <w:r>
              <w:rPr>
                <w:noProof/>
                <w:webHidden/>
              </w:rPr>
              <w:fldChar w:fldCharType="end"/>
            </w:r>
          </w:hyperlink>
        </w:p>
        <w:p w14:paraId="4DECB77A" w14:textId="168DE8E8"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59" w:history="1">
            <w:r w:rsidRPr="00CC2D6F">
              <w:rPr>
                <w:rStyle w:val="Hyperlink"/>
                <w:rFonts w:ascii="Arial" w:hAnsi="Arial" w:cs="Arial"/>
                <w:noProof/>
              </w:rPr>
              <w:t>Privileged and Confidential Communications – Professional &amp; Pastoral Counselors</w:t>
            </w:r>
            <w:r>
              <w:rPr>
                <w:noProof/>
                <w:webHidden/>
              </w:rPr>
              <w:tab/>
            </w:r>
            <w:r>
              <w:rPr>
                <w:noProof/>
                <w:webHidden/>
              </w:rPr>
              <w:fldChar w:fldCharType="begin"/>
            </w:r>
            <w:r>
              <w:rPr>
                <w:noProof/>
                <w:webHidden/>
              </w:rPr>
              <w:instrText xml:space="preserve"> PAGEREF _Toc212460359 \h </w:instrText>
            </w:r>
            <w:r>
              <w:rPr>
                <w:noProof/>
                <w:webHidden/>
              </w:rPr>
            </w:r>
            <w:r>
              <w:rPr>
                <w:noProof/>
                <w:webHidden/>
              </w:rPr>
              <w:fldChar w:fldCharType="separate"/>
            </w:r>
            <w:r>
              <w:rPr>
                <w:noProof/>
                <w:webHidden/>
              </w:rPr>
              <w:t>20</w:t>
            </w:r>
            <w:r>
              <w:rPr>
                <w:noProof/>
                <w:webHidden/>
              </w:rPr>
              <w:fldChar w:fldCharType="end"/>
            </w:r>
          </w:hyperlink>
        </w:p>
        <w:p w14:paraId="0D47A93A" w14:textId="18216E86"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60" w:history="1">
            <w:r w:rsidRPr="00CC2D6F">
              <w:rPr>
                <w:rStyle w:val="Hyperlink"/>
                <w:rFonts w:ascii="Arial" w:hAnsi="Arial" w:cs="Arial"/>
                <w:noProof/>
              </w:rPr>
              <w:t>Reporting to a Designated School Official</w:t>
            </w:r>
            <w:r>
              <w:rPr>
                <w:noProof/>
                <w:webHidden/>
              </w:rPr>
              <w:tab/>
            </w:r>
            <w:r>
              <w:rPr>
                <w:noProof/>
                <w:webHidden/>
              </w:rPr>
              <w:fldChar w:fldCharType="begin"/>
            </w:r>
            <w:r>
              <w:rPr>
                <w:noProof/>
                <w:webHidden/>
              </w:rPr>
              <w:instrText xml:space="preserve"> PAGEREF _Toc212460360 \h </w:instrText>
            </w:r>
            <w:r>
              <w:rPr>
                <w:noProof/>
                <w:webHidden/>
              </w:rPr>
            </w:r>
            <w:r>
              <w:rPr>
                <w:noProof/>
                <w:webHidden/>
              </w:rPr>
              <w:fldChar w:fldCharType="separate"/>
            </w:r>
            <w:r>
              <w:rPr>
                <w:noProof/>
                <w:webHidden/>
              </w:rPr>
              <w:t>20</w:t>
            </w:r>
            <w:r>
              <w:rPr>
                <w:noProof/>
                <w:webHidden/>
              </w:rPr>
              <w:fldChar w:fldCharType="end"/>
            </w:r>
          </w:hyperlink>
        </w:p>
        <w:p w14:paraId="1133CAC0" w14:textId="06C4AED6"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61" w:history="1">
            <w:r w:rsidRPr="00CC2D6F">
              <w:rPr>
                <w:rStyle w:val="Hyperlink"/>
                <w:rFonts w:ascii="Arial" w:hAnsi="Arial" w:cs="Arial"/>
                <w:noProof/>
              </w:rPr>
              <w:t>Reporting to Title IX Coordinator</w:t>
            </w:r>
            <w:r>
              <w:rPr>
                <w:noProof/>
                <w:webHidden/>
              </w:rPr>
              <w:tab/>
            </w:r>
            <w:r>
              <w:rPr>
                <w:noProof/>
                <w:webHidden/>
              </w:rPr>
              <w:fldChar w:fldCharType="begin"/>
            </w:r>
            <w:r>
              <w:rPr>
                <w:noProof/>
                <w:webHidden/>
              </w:rPr>
              <w:instrText xml:space="preserve"> PAGEREF _Toc212460361 \h </w:instrText>
            </w:r>
            <w:r>
              <w:rPr>
                <w:noProof/>
                <w:webHidden/>
              </w:rPr>
            </w:r>
            <w:r>
              <w:rPr>
                <w:noProof/>
                <w:webHidden/>
              </w:rPr>
              <w:fldChar w:fldCharType="separate"/>
            </w:r>
            <w:r>
              <w:rPr>
                <w:noProof/>
                <w:webHidden/>
              </w:rPr>
              <w:t>21</w:t>
            </w:r>
            <w:r>
              <w:rPr>
                <w:noProof/>
                <w:webHidden/>
              </w:rPr>
              <w:fldChar w:fldCharType="end"/>
            </w:r>
          </w:hyperlink>
        </w:p>
        <w:p w14:paraId="0AF5CF77" w14:textId="75B30DF0"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62" w:history="1">
            <w:r w:rsidRPr="00CC2D6F">
              <w:rPr>
                <w:rStyle w:val="Hyperlink"/>
                <w:rFonts w:ascii="Arial" w:hAnsi="Arial" w:cs="Arial"/>
                <w:noProof/>
              </w:rPr>
              <w:t>Requesting Confidentiality: How The School Will Weigh the Request and Respond.</w:t>
            </w:r>
            <w:r>
              <w:rPr>
                <w:noProof/>
                <w:webHidden/>
              </w:rPr>
              <w:tab/>
            </w:r>
            <w:r>
              <w:rPr>
                <w:noProof/>
                <w:webHidden/>
              </w:rPr>
              <w:fldChar w:fldCharType="begin"/>
            </w:r>
            <w:r>
              <w:rPr>
                <w:noProof/>
                <w:webHidden/>
              </w:rPr>
              <w:instrText xml:space="preserve"> PAGEREF _Toc212460362 \h </w:instrText>
            </w:r>
            <w:r>
              <w:rPr>
                <w:noProof/>
                <w:webHidden/>
              </w:rPr>
            </w:r>
            <w:r>
              <w:rPr>
                <w:noProof/>
                <w:webHidden/>
              </w:rPr>
              <w:fldChar w:fldCharType="separate"/>
            </w:r>
            <w:r>
              <w:rPr>
                <w:noProof/>
                <w:webHidden/>
              </w:rPr>
              <w:t>21</w:t>
            </w:r>
            <w:r>
              <w:rPr>
                <w:noProof/>
                <w:webHidden/>
              </w:rPr>
              <w:fldChar w:fldCharType="end"/>
            </w:r>
          </w:hyperlink>
        </w:p>
        <w:p w14:paraId="1324C60D" w14:textId="0A4B45B5" w:rsidR="009E7983" w:rsidRDefault="009E7983">
          <w:pPr>
            <w:pStyle w:val="TOC2"/>
            <w:rPr>
              <w:rFonts w:eastAsiaTheme="minorEastAsia" w:cstheme="minorBidi"/>
              <w:b w:val="0"/>
              <w:bCs w:val="0"/>
              <w:noProof/>
              <w:kern w:val="2"/>
              <w:sz w:val="24"/>
              <w:szCs w:val="24"/>
              <w14:ligatures w14:val="standardContextual"/>
            </w:rPr>
          </w:pPr>
          <w:hyperlink w:anchor="_Toc212460363" w:history="1">
            <w:r w:rsidRPr="00CC2D6F">
              <w:rPr>
                <w:rStyle w:val="Hyperlink"/>
                <w:rFonts w:ascii="Arial" w:hAnsi="Arial" w:cs="Arial"/>
                <w:noProof/>
              </w:rPr>
              <w:t>8. Formal Complaint Investigation Procedures and Protocols</w:t>
            </w:r>
            <w:r>
              <w:rPr>
                <w:noProof/>
                <w:webHidden/>
              </w:rPr>
              <w:tab/>
            </w:r>
            <w:r>
              <w:rPr>
                <w:noProof/>
                <w:webHidden/>
              </w:rPr>
              <w:fldChar w:fldCharType="begin"/>
            </w:r>
            <w:r>
              <w:rPr>
                <w:noProof/>
                <w:webHidden/>
              </w:rPr>
              <w:instrText xml:space="preserve"> PAGEREF _Toc212460363 \h </w:instrText>
            </w:r>
            <w:r>
              <w:rPr>
                <w:noProof/>
                <w:webHidden/>
              </w:rPr>
            </w:r>
            <w:r>
              <w:rPr>
                <w:noProof/>
                <w:webHidden/>
              </w:rPr>
              <w:fldChar w:fldCharType="separate"/>
            </w:r>
            <w:r>
              <w:rPr>
                <w:noProof/>
                <w:webHidden/>
              </w:rPr>
              <w:t>23</w:t>
            </w:r>
            <w:r>
              <w:rPr>
                <w:noProof/>
                <w:webHidden/>
              </w:rPr>
              <w:fldChar w:fldCharType="end"/>
            </w:r>
          </w:hyperlink>
        </w:p>
        <w:p w14:paraId="04CE8E95" w14:textId="03BB7F2E"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64" w:history="1">
            <w:r w:rsidRPr="00CC2D6F">
              <w:rPr>
                <w:rStyle w:val="Hyperlink"/>
                <w:rFonts w:ascii="Arial" w:hAnsi="Arial" w:cs="Arial"/>
                <w:noProof/>
              </w:rPr>
              <w:t>Notice</w:t>
            </w:r>
            <w:r>
              <w:rPr>
                <w:noProof/>
                <w:webHidden/>
              </w:rPr>
              <w:tab/>
            </w:r>
            <w:r>
              <w:rPr>
                <w:noProof/>
                <w:webHidden/>
              </w:rPr>
              <w:fldChar w:fldCharType="begin"/>
            </w:r>
            <w:r>
              <w:rPr>
                <w:noProof/>
                <w:webHidden/>
              </w:rPr>
              <w:instrText xml:space="preserve"> PAGEREF _Toc212460364 \h </w:instrText>
            </w:r>
            <w:r>
              <w:rPr>
                <w:noProof/>
                <w:webHidden/>
              </w:rPr>
            </w:r>
            <w:r>
              <w:rPr>
                <w:noProof/>
                <w:webHidden/>
              </w:rPr>
              <w:fldChar w:fldCharType="separate"/>
            </w:r>
            <w:r>
              <w:rPr>
                <w:noProof/>
                <w:webHidden/>
              </w:rPr>
              <w:t>23</w:t>
            </w:r>
            <w:r>
              <w:rPr>
                <w:noProof/>
                <w:webHidden/>
              </w:rPr>
              <w:fldChar w:fldCharType="end"/>
            </w:r>
          </w:hyperlink>
        </w:p>
        <w:p w14:paraId="0340A3E7" w14:textId="740CC581"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65" w:history="1">
            <w:r w:rsidRPr="00CC2D6F">
              <w:rPr>
                <w:rStyle w:val="Hyperlink"/>
                <w:rFonts w:ascii="Arial" w:hAnsi="Arial" w:cs="Arial"/>
                <w:noProof/>
              </w:rPr>
              <w:t>Voluntary Resolution</w:t>
            </w:r>
            <w:r>
              <w:rPr>
                <w:noProof/>
                <w:webHidden/>
              </w:rPr>
              <w:tab/>
            </w:r>
            <w:r>
              <w:rPr>
                <w:noProof/>
                <w:webHidden/>
              </w:rPr>
              <w:fldChar w:fldCharType="begin"/>
            </w:r>
            <w:r>
              <w:rPr>
                <w:noProof/>
                <w:webHidden/>
              </w:rPr>
              <w:instrText xml:space="preserve"> PAGEREF _Toc212460365 \h </w:instrText>
            </w:r>
            <w:r>
              <w:rPr>
                <w:noProof/>
                <w:webHidden/>
              </w:rPr>
            </w:r>
            <w:r>
              <w:rPr>
                <w:noProof/>
                <w:webHidden/>
              </w:rPr>
              <w:fldChar w:fldCharType="separate"/>
            </w:r>
            <w:r>
              <w:rPr>
                <w:noProof/>
                <w:webHidden/>
              </w:rPr>
              <w:t>24</w:t>
            </w:r>
            <w:r>
              <w:rPr>
                <w:noProof/>
                <w:webHidden/>
              </w:rPr>
              <w:fldChar w:fldCharType="end"/>
            </w:r>
          </w:hyperlink>
        </w:p>
        <w:p w14:paraId="61DC8A1E" w14:textId="49796533"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66" w:history="1">
            <w:r w:rsidRPr="00CC2D6F">
              <w:rPr>
                <w:rStyle w:val="Hyperlink"/>
                <w:rFonts w:ascii="Arial" w:hAnsi="Arial" w:cs="Arial"/>
                <w:noProof/>
              </w:rPr>
              <w:t>Formal Investigation Process</w:t>
            </w:r>
            <w:r>
              <w:rPr>
                <w:noProof/>
                <w:webHidden/>
              </w:rPr>
              <w:tab/>
            </w:r>
            <w:r>
              <w:rPr>
                <w:noProof/>
                <w:webHidden/>
              </w:rPr>
              <w:fldChar w:fldCharType="begin"/>
            </w:r>
            <w:r>
              <w:rPr>
                <w:noProof/>
                <w:webHidden/>
              </w:rPr>
              <w:instrText xml:space="preserve"> PAGEREF _Toc212460366 \h </w:instrText>
            </w:r>
            <w:r>
              <w:rPr>
                <w:noProof/>
                <w:webHidden/>
              </w:rPr>
            </w:r>
            <w:r>
              <w:rPr>
                <w:noProof/>
                <w:webHidden/>
              </w:rPr>
              <w:fldChar w:fldCharType="separate"/>
            </w:r>
            <w:r>
              <w:rPr>
                <w:noProof/>
                <w:webHidden/>
              </w:rPr>
              <w:t>24</w:t>
            </w:r>
            <w:r>
              <w:rPr>
                <w:noProof/>
                <w:webHidden/>
              </w:rPr>
              <w:fldChar w:fldCharType="end"/>
            </w:r>
          </w:hyperlink>
        </w:p>
        <w:p w14:paraId="64AB7964" w14:textId="24BDB65E"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67" w:history="1">
            <w:r w:rsidRPr="00CC2D6F">
              <w:rPr>
                <w:rStyle w:val="Hyperlink"/>
                <w:rFonts w:ascii="Arial" w:hAnsi="Arial" w:cs="Arial"/>
                <w:noProof/>
              </w:rPr>
              <w:t>Time Frame for Investigation</w:t>
            </w:r>
            <w:r>
              <w:rPr>
                <w:noProof/>
                <w:webHidden/>
              </w:rPr>
              <w:tab/>
            </w:r>
            <w:r>
              <w:rPr>
                <w:noProof/>
                <w:webHidden/>
              </w:rPr>
              <w:fldChar w:fldCharType="begin"/>
            </w:r>
            <w:r>
              <w:rPr>
                <w:noProof/>
                <w:webHidden/>
              </w:rPr>
              <w:instrText xml:space="preserve"> PAGEREF _Toc212460367 \h </w:instrText>
            </w:r>
            <w:r>
              <w:rPr>
                <w:noProof/>
                <w:webHidden/>
              </w:rPr>
            </w:r>
            <w:r>
              <w:rPr>
                <w:noProof/>
                <w:webHidden/>
              </w:rPr>
              <w:fldChar w:fldCharType="separate"/>
            </w:r>
            <w:r>
              <w:rPr>
                <w:noProof/>
                <w:webHidden/>
              </w:rPr>
              <w:t>25</w:t>
            </w:r>
            <w:r>
              <w:rPr>
                <w:noProof/>
                <w:webHidden/>
              </w:rPr>
              <w:fldChar w:fldCharType="end"/>
            </w:r>
          </w:hyperlink>
        </w:p>
        <w:p w14:paraId="215CCFAA" w14:textId="2506DD40"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68" w:history="1">
            <w:r w:rsidRPr="00CC2D6F">
              <w:rPr>
                <w:rStyle w:val="Hyperlink"/>
                <w:rFonts w:ascii="Arial" w:hAnsi="Arial" w:cs="Arial"/>
                <w:noProof/>
              </w:rPr>
              <w:t>Investigation Report</w:t>
            </w:r>
            <w:r>
              <w:rPr>
                <w:noProof/>
                <w:webHidden/>
              </w:rPr>
              <w:tab/>
            </w:r>
            <w:r>
              <w:rPr>
                <w:noProof/>
                <w:webHidden/>
              </w:rPr>
              <w:fldChar w:fldCharType="begin"/>
            </w:r>
            <w:r>
              <w:rPr>
                <w:noProof/>
                <w:webHidden/>
              </w:rPr>
              <w:instrText xml:space="preserve"> PAGEREF _Toc212460368 \h </w:instrText>
            </w:r>
            <w:r>
              <w:rPr>
                <w:noProof/>
                <w:webHidden/>
              </w:rPr>
            </w:r>
            <w:r>
              <w:rPr>
                <w:noProof/>
                <w:webHidden/>
              </w:rPr>
              <w:fldChar w:fldCharType="separate"/>
            </w:r>
            <w:r>
              <w:rPr>
                <w:noProof/>
                <w:webHidden/>
              </w:rPr>
              <w:t>25</w:t>
            </w:r>
            <w:r>
              <w:rPr>
                <w:noProof/>
                <w:webHidden/>
              </w:rPr>
              <w:fldChar w:fldCharType="end"/>
            </w:r>
          </w:hyperlink>
        </w:p>
        <w:p w14:paraId="00977A8A" w14:textId="48DB2BF5" w:rsidR="009E7983" w:rsidRDefault="009E7983">
          <w:pPr>
            <w:pStyle w:val="TOC2"/>
            <w:rPr>
              <w:rFonts w:eastAsiaTheme="minorEastAsia" w:cstheme="minorBidi"/>
              <w:b w:val="0"/>
              <w:bCs w:val="0"/>
              <w:noProof/>
              <w:kern w:val="2"/>
              <w:sz w:val="24"/>
              <w:szCs w:val="24"/>
              <w14:ligatures w14:val="standardContextual"/>
            </w:rPr>
          </w:pPr>
          <w:hyperlink w:anchor="_Toc212460369" w:history="1">
            <w:r w:rsidRPr="00CC2D6F">
              <w:rPr>
                <w:rStyle w:val="Hyperlink"/>
                <w:rFonts w:ascii="Arial" w:hAnsi="Arial" w:cs="Arial"/>
                <w:noProof/>
              </w:rPr>
              <w:t>9. Grievance/Adjudication Procedures</w:t>
            </w:r>
            <w:r>
              <w:rPr>
                <w:noProof/>
                <w:webHidden/>
              </w:rPr>
              <w:tab/>
            </w:r>
            <w:r>
              <w:rPr>
                <w:noProof/>
                <w:webHidden/>
              </w:rPr>
              <w:fldChar w:fldCharType="begin"/>
            </w:r>
            <w:r>
              <w:rPr>
                <w:noProof/>
                <w:webHidden/>
              </w:rPr>
              <w:instrText xml:space="preserve"> PAGEREF _Toc212460369 \h </w:instrText>
            </w:r>
            <w:r>
              <w:rPr>
                <w:noProof/>
                <w:webHidden/>
              </w:rPr>
            </w:r>
            <w:r>
              <w:rPr>
                <w:noProof/>
                <w:webHidden/>
              </w:rPr>
              <w:fldChar w:fldCharType="separate"/>
            </w:r>
            <w:r>
              <w:rPr>
                <w:noProof/>
                <w:webHidden/>
              </w:rPr>
              <w:t>26</w:t>
            </w:r>
            <w:r>
              <w:rPr>
                <w:noProof/>
                <w:webHidden/>
              </w:rPr>
              <w:fldChar w:fldCharType="end"/>
            </w:r>
          </w:hyperlink>
        </w:p>
        <w:p w14:paraId="4E44A213" w14:textId="6E23317E"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70" w:history="1">
            <w:r w:rsidRPr="00CC2D6F">
              <w:rPr>
                <w:rStyle w:val="Hyperlink"/>
                <w:rFonts w:ascii="Arial" w:hAnsi="Arial" w:cs="Arial"/>
                <w:noProof/>
              </w:rPr>
              <w:t>Hearing Panel</w:t>
            </w:r>
            <w:r>
              <w:rPr>
                <w:noProof/>
                <w:webHidden/>
              </w:rPr>
              <w:tab/>
            </w:r>
            <w:r>
              <w:rPr>
                <w:noProof/>
                <w:webHidden/>
              </w:rPr>
              <w:fldChar w:fldCharType="begin"/>
            </w:r>
            <w:r>
              <w:rPr>
                <w:noProof/>
                <w:webHidden/>
              </w:rPr>
              <w:instrText xml:space="preserve"> PAGEREF _Toc212460370 \h </w:instrText>
            </w:r>
            <w:r>
              <w:rPr>
                <w:noProof/>
                <w:webHidden/>
              </w:rPr>
            </w:r>
            <w:r>
              <w:rPr>
                <w:noProof/>
                <w:webHidden/>
              </w:rPr>
              <w:fldChar w:fldCharType="separate"/>
            </w:r>
            <w:r>
              <w:rPr>
                <w:noProof/>
                <w:webHidden/>
              </w:rPr>
              <w:t>26</w:t>
            </w:r>
            <w:r>
              <w:rPr>
                <w:noProof/>
                <w:webHidden/>
              </w:rPr>
              <w:fldChar w:fldCharType="end"/>
            </w:r>
          </w:hyperlink>
        </w:p>
        <w:p w14:paraId="3A0A979C" w14:textId="347A2476"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71" w:history="1">
            <w:r w:rsidRPr="00CC2D6F">
              <w:rPr>
                <w:rStyle w:val="Hyperlink"/>
                <w:rFonts w:ascii="Arial" w:hAnsi="Arial" w:cs="Arial"/>
                <w:noProof/>
              </w:rPr>
              <w:t>Advisors</w:t>
            </w:r>
            <w:r>
              <w:rPr>
                <w:noProof/>
                <w:webHidden/>
              </w:rPr>
              <w:tab/>
            </w:r>
            <w:r>
              <w:rPr>
                <w:noProof/>
                <w:webHidden/>
              </w:rPr>
              <w:fldChar w:fldCharType="begin"/>
            </w:r>
            <w:r>
              <w:rPr>
                <w:noProof/>
                <w:webHidden/>
              </w:rPr>
              <w:instrText xml:space="preserve"> PAGEREF _Toc212460371 \h </w:instrText>
            </w:r>
            <w:r>
              <w:rPr>
                <w:noProof/>
                <w:webHidden/>
              </w:rPr>
            </w:r>
            <w:r>
              <w:rPr>
                <w:noProof/>
                <w:webHidden/>
              </w:rPr>
              <w:fldChar w:fldCharType="separate"/>
            </w:r>
            <w:r>
              <w:rPr>
                <w:noProof/>
                <w:webHidden/>
              </w:rPr>
              <w:t>26</w:t>
            </w:r>
            <w:r>
              <w:rPr>
                <w:noProof/>
                <w:webHidden/>
              </w:rPr>
              <w:fldChar w:fldCharType="end"/>
            </w:r>
          </w:hyperlink>
        </w:p>
        <w:p w14:paraId="4366FF68" w14:textId="3AFAB124"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72" w:history="1">
            <w:r w:rsidRPr="00CC2D6F">
              <w:rPr>
                <w:rStyle w:val="Hyperlink"/>
                <w:rFonts w:ascii="Arial" w:hAnsi="Arial" w:cs="Arial"/>
                <w:noProof/>
              </w:rPr>
              <w:t>Written Submissions</w:t>
            </w:r>
            <w:r>
              <w:rPr>
                <w:noProof/>
                <w:webHidden/>
              </w:rPr>
              <w:tab/>
            </w:r>
            <w:r>
              <w:rPr>
                <w:noProof/>
                <w:webHidden/>
              </w:rPr>
              <w:fldChar w:fldCharType="begin"/>
            </w:r>
            <w:r>
              <w:rPr>
                <w:noProof/>
                <w:webHidden/>
              </w:rPr>
              <w:instrText xml:space="preserve"> PAGEREF _Toc212460372 \h </w:instrText>
            </w:r>
            <w:r>
              <w:rPr>
                <w:noProof/>
                <w:webHidden/>
              </w:rPr>
            </w:r>
            <w:r>
              <w:rPr>
                <w:noProof/>
                <w:webHidden/>
              </w:rPr>
              <w:fldChar w:fldCharType="separate"/>
            </w:r>
            <w:r>
              <w:rPr>
                <w:noProof/>
                <w:webHidden/>
              </w:rPr>
              <w:t>26</w:t>
            </w:r>
            <w:r>
              <w:rPr>
                <w:noProof/>
                <w:webHidden/>
              </w:rPr>
              <w:fldChar w:fldCharType="end"/>
            </w:r>
          </w:hyperlink>
        </w:p>
        <w:p w14:paraId="61611A69" w14:textId="17477667"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73" w:history="1">
            <w:r w:rsidRPr="00CC2D6F">
              <w:rPr>
                <w:rStyle w:val="Hyperlink"/>
                <w:rFonts w:ascii="Arial" w:hAnsi="Arial" w:cs="Arial"/>
                <w:noProof/>
              </w:rPr>
              <w:t>Hearing Procedures</w:t>
            </w:r>
            <w:r>
              <w:rPr>
                <w:noProof/>
                <w:webHidden/>
              </w:rPr>
              <w:tab/>
            </w:r>
            <w:r>
              <w:rPr>
                <w:noProof/>
                <w:webHidden/>
              </w:rPr>
              <w:fldChar w:fldCharType="begin"/>
            </w:r>
            <w:r>
              <w:rPr>
                <w:noProof/>
                <w:webHidden/>
              </w:rPr>
              <w:instrText xml:space="preserve"> PAGEREF _Toc212460373 \h </w:instrText>
            </w:r>
            <w:r>
              <w:rPr>
                <w:noProof/>
                <w:webHidden/>
              </w:rPr>
            </w:r>
            <w:r>
              <w:rPr>
                <w:noProof/>
                <w:webHidden/>
              </w:rPr>
              <w:fldChar w:fldCharType="separate"/>
            </w:r>
            <w:r>
              <w:rPr>
                <w:noProof/>
                <w:webHidden/>
              </w:rPr>
              <w:t>26</w:t>
            </w:r>
            <w:r>
              <w:rPr>
                <w:noProof/>
                <w:webHidden/>
              </w:rPr>
              <w:fldChar w:fldCharType="end"/>
            </w:r>
          </w:hyperlink>
        </w:p>
        <w:p w14:paraId="653F21FB" w14:textId="342BC8AF"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74" w:history="1">
            <w:r w:rsidRPr="00CC2D6F">
              <w:rPr>
                <w:rStyle w:val="Hyperlink"/>
                <w:rFonts w:ascii="Arial" w:hAnsi="Arial" w:cs="Arial"/>
                <w:noProof/>
              </w:rPr>
              <w:t>Panel Determinations/Standard of Proof</w:t>
            </w:r>
            <w:r>
              <w:rPr>
                <w:noProof/>
                <w:webHidden/>
              </w:rPr>
              <w:tab/>
            </w:r>
            <w:r>
              <w:rPr>
                <w:noProof/>
                <w:webHidden/>
              </w:rPr>
              <w:fldChar w:fldCharType="begin"/>
            </w:r>
            <w:r>
              <w:rPr>
                <w:noProof/>
                <w:webHidden/>
              </w:rPr>
              <w:instrText xml:space="preserve"> PAGEREF _Toc212460374 \h </w:instrText>
            </w:r>
            <w:r>
              <w:rPr>
                <w:noProof/>
                <w:webHidden/>
              </w:rPr>
            </w:r>
            <w:r>
              <w:rPr>
                <w:noProof/>
                <w:webHidden/>
              </w:rPr>
              <w:fldChar w:fldCharType="separate"/>
            </w:r>
            <w:r>
              <w:rPr>
                <w:noProof/>
                <w:webHidden/>
              </w:rPr>
              <w:t>27</w:t>
            </w:r>
            <w:r>
              <w:rPr>
                <w:noProof/>
                <w:webHidden/>
              </w:rPr>
              <w:fldChar w:fldCharType="end"/>
            </w:r>
          </w:hyperlink>
        </w:p>
        <w:p w14:paraId="42079358" w14:textId="45230EF3" w:rsidR="009E7983" w:rsidRDefault="009E7983">
          <w:pPr>
            <w:pStyle w:val="TOC2"/>
            <w:rPr>
              <w:rFonts w:eastAsiaTheme="minorEastAsia" w:cstheme="minorBidi"/>
              <w:b w:val="0"/>
              <w:bCs w:val="0"/>
              <w:noProof/>
              <w:kern w:val="2"/>
              <w:sz w:val="24"/>
              <w:szCs w:val="24"/>
              <w14:ligatures w14:val="standardContextual"/>
            </w:rPr>
          </w:pPr>
          <w:hyperlink w:anchor="_Toc212460375" w:history="1">
            <w:r w:rsidRPr="00CC2D6F">
              <w:rPr>
                <w:rStyle w:val="Hyperlink"/>
                <w:rFonts w:ascii="Arial" w:hAnsi="Arial" w:cs="Arial"/>
                <w:noProof/>
              </w:rPr>
              <w:t>10. Sanctions and Other Remedies</w:t>
            </w:r>
            <w:r>
              <w:rPr>
                <w:noProof/>
                <w:webHidden/>
              </w:rPr>
              <w:tab/>
            </w:r>
            <w:r>
              <w:rPr>
                <w:noProof/>
                <w:webHidden/>
              </w:rPr>
              <w:fldChar w:fldCharType="begin"/>
            </w:r>
            <w:r>
              <w:rPr>
                <w:noProof/>
                <w:webHidden/>
              </w:rPr>
              <w:instrText xml:space="preserve"> PAGEREF _Toc212460375 \h </w:instrText>
            </w:r>
            <w:r>
              <w:rPr>
                <w:noProof/>
                <w:webHidden/>
              </w:rPr>
            </w:r>
            <w:r>
              <w:rPr>
                <w:noProof/>
                <w:webHidden/>
              </w:rPr>
              <w:fldChar w:fldCharType="separate"/>
            </w:r>
            <w:r>
              <w:rPr>
                <w:noProof/>
                <w:webHidden/>
              </w:rPr>
              <w:t>28</w:t>
            </w:r>
            <w:r>
              <w:rPr>
                <w:noProof/>
                <w:webHidden/>
              </w:rPr>
              <w:fldChar w:fldCharType="end"/>
            </w:r>
          </w:hyperlink>
        </w:p>
        <w:p w14:paraId="37AC65CB" w14:textId="668F3237" w:rsidR="009E7983" w:rsidRDefault="009E7983">
          <w:pPr>
            <w:pStyle w:val="TOC2"/>
            <w:rPr>
              <w:rFonts w:eastAsiaTheme="minorEastAsia" w:cstheme="minorBidi"/>
              <w:b w:val="0"/>
              <w:bCs w:val="0"/>
              <w:noProof/>
              <w:kern w:val="2"/>
              <w:sz w:val="24"/>
              <w:szCs w:val="24"/>
              <w14:ligatures w14:val="standardContextual"/>
            </w:rPr>
          </w:pPr>
          <w:hyperlink w:anchor="_Toc212460376" w:history="1">
            <w:r w:rsidRPr="00CC2D6F">
              <w:rPr>
                <w:rStyle w:val="Hyperlink"/>
                <w:rFonts w:ascii="Arial" w:hAnsi="Arial" w:cs="Arial"/>
                <w:noProof/>
              </w:rPr>
              <w:t>11. Appeals</w:t>
            </w:r>
            <w:r>
              <w:rPr>
                <w:noProof/>
                <w:webHidden/>
              </w:rPr>
              <w:tab/>
            </w:r>
            <w:r>
              <w:rPr>
                <w:noProof/>
                <w:webHidden/>
              </w:rPr>
              <w:fldChar w:fldCharType="begin"/>
            </w:r>
            <w:r>
              <w:rPr>
                <w:noProof/>
                <w:webHidden/>
              </w:rPr>
              <w:instrText xml:space="preserve"> PAGEREF _Toc212460376 \h </w:instrText>
            </w:r>
            <w:r>
              <w:rPr>
                <w:noProof/>
                <w:webHidden/>
              </w:rPr>
            </w:r>
            <w:r>
              <w:rPr>
                <w:noProof/>
                <w:webHidden/>
              </w:rPr>
              <w:fldChar w:fldCharType="separate"/>
            </w:r>
            <w:r>
              <w:rPr>
                <w:noProof/>
                <w:webHidden/>
              </w:rPr>
              <w:t>29</w:t>
            </w:r>
            <w:r>
              <w:rPr>
                <w:noProof/>
                <w:webHidden/>
              </w:rPr>
              <w:fldChar w:fldCharType="end"/>
            </w:r>
          </w:hyperlink>
        </w:p>
        <w:p w14:paraId="6BC9F9E1" w14:textId="25466586" w:rsidR="009E7983" w:rsidRDefault="009E7983">
          <w:pPr>
            <w:pStyle w:val="TOC2"/>
            <w:rPr>
              <w:rFonts w:eastAsiaTheme="minorEastAsia" w:cstheme="minorBidi"/>
              <w:b w:val="0"/>
              <w:bCs w:val="0"/>
              <w:noProof/>
              <w:kern w:val="2"/>
              <w:sz w:val="24"/>
              <w:szCs w:val="24"/>
              <w14:ligatures w14:val="standardContextual"/>
            </w:rPr>
          </w:pPr>
          <w:hyperlink w:anchor="_Toc212460377" w:history="1">
            <w:r w:rsidRPr="00CC2D6F">
              <w:rPr>
                <w:rStyle w:val="Hyperlink"/>
                <w:rFonts w:ascii="Arial" w:hAnsi="Arial" w:cs="Arial"/>
                <w:noProof/>
              </w:rPr>
              <w:t>12. Records Disclosure &amp; Recordkeeping</w:t>
            </w:r>
            <w:r>
              <w:rPr>
                <w:noProof/>
                <w:webHidden/>
              </w:rPr>
              <w:tab/>
            </w:r>
            <w:r>
              <w:rPr>
                <w:noProof/>
                <w:webHidden/>
              </w:rPr>
              <w:fldChar w:fldCharType="begin"/>
            </w:r>
            <w:r>
              <w:rPr>
                <w:noProof/>
                <w:webHidden/>
              </w:rPr>
              <w:instrText xml:space="preserve"> PAGEREF _Toc212460377 \h </w:instrText>
            </w:r>
            <w:r>
              <w:rPr>
                <w:noProof/>
                <w:webHidden/>
              </w:rPr>
            </w:r>
            <w:r>
              <w:rPr>
                <w:noProof/>
                <w:webHidden/>
              </w:rPr>
              <w:fldChar w:fldCharType="separate"/>
            </w:r>
            <w:r>
              <w:rPr>
                <w:noProof/>
                <w:webHidden/>
              </w:rPr>
              <w:t>29</w:t>
            </w:r>
            <w:r>
              <w:rPr>
                <w:noProof/>
                <w:webHidden/>
              </w:rPr>
              <w:fldChar w:fldCharType="end"/>
            </w:r>
          </w:hyperlink>
        </w:p>
        <w:p w14:paraId="3E842479" w14:textId="6F251B4D" w:rsidR="009E7983" w:rsidRDefault="009E7983">
          <w:pPr>
            <w:pStyle w:val="TOC2"/>
            <w:rPr>
              <w:rFonts w:eastAsiaTheme="minorEastAsia" w:cstheme="minorBidi"/>
              <w:b w:val="0"/>
              <w:bCs w:val="0"/>
              <w:noProof/>
              <w:kern w:val="2"/>
              <w:sz w:val="24"/>
              <w:szCs w:val="24"/>
              <w14:ligatures w14:val="standardContextual"/>
            </w:rPr>
          </w:pPr>
          <w:hyperlink w:anchor="_Toc212460378" w:history="1">
            <w:r w:rsidRPr="00CC2D6F">
              <w:rPr>
                <w:rStyle w:val="Hyperlink"/>
                <w:rFonts w:ascii="Arial" w:hAnsi="Arial" w:cs="Arial"/>
                <w:noProof/>
              </w:rPr>
              <w:t>13. Education and Prevention Programs</w:t>
            </w:r>
            <w:r>
              <w:rPr>
                <w:noProof/>
                <w:webHidden/>
              </w:rPr>
              <w:tab/>
            </w:r>
            <w:r>
              <w:rPr>
                <w:noProof/>
                <w:webHidden/>
              </w:rPr>
              <w:fldChar w:fldCharType="begin"/>
            </w:r>
            <w:r>
              <w:rPr>
                <w:noProof/>
                <w:webHidden/>
              </w:rPr>
              <w:instrText xml:space="preserve"> PAGEREF _Toc212460378 \h </w:instrText>
            </w:r>
            <w:r>
              <w:rPr>
                <w:noProof/>
                <w:webHidden/>
              </w:rPr>
            </w:r>
            <w:r>
              <w:rPr>
                <w:noProof/>
                <w:webHidden/>
              </w:rPr>
              <w:fldChar w:fldCharType="separate"/>
            </w:r>
            <w:r>
              <w:rPr>
                <w:noProof/>
                <w:webHidden/>
              </w:rPr>
              <w:t>30</w:t>
            </w:r>
            <w:r>
              <w:rPr>
                <w:noProof/>
                <w:webHidden/>
              </w:rPr>
              <w:fldChar w:fldCharType="end"/>
            </w:r>
          </w:hyperlink>
        </w:p>
        <w:p w14:paraId="6E7819FC" w14:textId="60D95B27" w:rsidR="009E7983" w:rsidRDefault="009E7983">
          <w:pPr>
            <w:pStyle w:val="TOC2"/>
            <w:rPr>
              <w:rFonts w:eastAsiaTheme="minorEastAsia" w:cstheme="minorBidi"/>
              <w:b w:val="0"/>
              <w:bCs w:val="0"/>
              <w:noProof/>
              <w:kern w:val="2"/>
              <w:sz w:val="24"/>
              <w:szCs w:val="24"/>
              <w14:ligatures w14:val="standardContextual"/>
            </w:rPr>
          </w:pPr>
          <w:hyperlink w:anchor="_Toc212460379" w:history="1">
            <w:r w:rsidRPr="00CC2D6F">
              <w:rPr>
                <w:rStyle w:val="Hyperlink"/>
                <w:rFonts w:ascii="Arial" w:hAnsi="Arial" w:cs="Arial"/>
                <w:noProof/>
              </w:rPr>
              <w:t>Definitions of Sexual Harassment under Michigan Law</w:t>
            </w:r>
            <w:r>
              <w:rPr>
                <w:noProof/>
                <w:webHidden/>
              </w:rPr>
              <w:tab/>
            </w:r>
            <w:r>
              <w:rPr>
                <w:noProof/>
                <w:webHidden/>
              </w:rPr>
              <w:fldChar w:fldCharType="begin"/>
            </w:r>
            <w:r>
              <w:rPr>
                <w:noProof/>
                <w:webHidden/>
              </w:rPr>
              <w:instrText xml:space="preserve"> PAGEREF _Toc212460379 \h </w:instrText>
            </w:r>
            <w:r>
              <w:rPr>
                <w:noProof/>
                <w:webHidden/>
              </w:rPr>
            </w:r>
            <w:r>
              <w:rPr>
                <w:noProof/>
                <w:webHidden/>
              </w:rPr>
              <w:fldChar w:fldCharType="separate"/>
            </w:r>
            <w:r>
              <w:rPr>
                <w:noProof/>
                <w:webHidden/>
              </w:rPr>
              <w:t>31</w:t>
            </w:r>
            <w:r>
              <w:rPr>
                <w:noProof/>
                <w:webHidden/>
              </w:rPr>
              <w:fldChar w:fldCharType="end"/>
            </w:r>
          </w:hyperlink>
        </w:p>
        <w:p w14:paraId="1089C532" w14:textId="1F88767C"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80" w:history="1">
            <w:r w:rsidRPr="00CC2D6F">
              <w:rPr>
                <w:rStyle w:val="Hyperlink"/>
                <w:rFonts w:ascii="Arial" w:hAnsi="Arial" w:cs="Arial"/>
                <w:noProof/>
              </w:rPr>
              <w:t>Bystander Intervention</w:t>
            </w:r>
            <w:r>
              <w:rPr>
                <w:noProof/>
                <w:webHidden/>
              </w:rPr>
              <w:tab/>
            </w:r>
            <w:r>
              <w:rPr>
                <w:noProof/>
                <w:webHidden/>
              </w:rPr>
              <w:fldChar w:fldCharType="begin"/>
            </w:r>
            <w:r>
              <w:rPr>
                <w:noProof/>
                <w:webHidden/>
              </w:rPr>
              <w:instrText xml:space="preserve"> PAGEREF _Toc212460380 \h </w:instrText>
            </w:r>
            <w:r>
              <w:rPr>
                <w:noProof/>
                <w:webHidden/>
              </w:rPr>
            </w:r>
            <w:r>
              <w:rPr>
                <w:noProof/>
                <w:webHidden/>
              </w:rPr>
              <w:fldChar w:fldCharType="separate"/>
            </w:r>
            <w:r>
              <w:rPr>
                <w:noProof/>
                <w:webHidden/>
              </w:rPr>
              <w:t>33</w:t>
            </w:r>
            <w:r>
              <w:rPr>
                <w:noProof/>
                <w:webHidden/>
              </w:rPr>
              <w:fldChar w:fldCharType="end"/>
            </w:r>
          </w:hyperlink>
        </w:p>
        <w:p w14:paraId="105ED154" w14:textId="2AA67859" w:rsidR="009E7983" w:rsidRDefault="009E7983">
          <w:pPr>
            <w:pStyle w:val="TOC3"/>
            <w:tabs>
              <w:tab w:val="right" w:leader="dot" w:pos="9350"/>
            </w:tabs>
            <w:rPr>
              <w:rFonts w:eastAsiaTheme="minorEastAsia" w:cstheme="minorBidi"/>
              <w:noProof/>
              <w:kern w:val="2"/>
              <w:sz w:val="24"/>
              <w:szCs w:val="24"/>
              <w14:ligatures w14:val="standardContextual"/>
            </w:rPr>
          </w:pPr>
          <w:hyperlink w:anchor="_Toc212460381" w:history="1">
            <w:r w:rsidRPr="00CC2D6F">
              <w:rPr>
                <w:rStyle w:val="Hyperlink"/>
                <w:rFonts w:ascii="Arial" w:hAnsi="Arial" w:cs="Arial"/>
                <w:noProof/>
              </w:rPr>
              <w:t>Risk Reduction</w:t>
            </w:r>
            <w:r>
              <w:rPr>
                <w:noProof/>
                <w:webHidden/>
              </w:rPr>
              <w:tab/>
            </w:r>
            <w:r>
              <w:rPr>
                <w:noProof/>
                <w:webHidden/>
              </w:rPr>
              <w:fldChar w:fldCharType="begin"/>
            </w:r>
            <w:r>
              <w:rPr>
                <w:noProof/>
                <w:webHidden/>
              </w:rPr>
              <w:instrText xml:space="preserve"> PAGEREF _Toc212460381 \h </w:instrText>
            </w:r>
            <w:r>
              <w:rPr>
                <w:noProof/>
                <w:webHidden/>
              </w:rPr>
            </w:r>
            <w:r>
              <w:rPr>
                <w:noProof/>
                <w:webHidden/>
              </w:rPr>
              <w:fldChar w:fldCharType="separate"/>
            </w:r>
            <w:r>
              <w:rPr>
                <w:noProof/>
                <w:webHidden/>
              </w:rPr>
              <w:t>33</w:t>
            </w:r>
            <w:r>
              <w:rPr>
                <w:noProof/>
                <w:webHidden/>
              </w:rPr>
              <w:fldChar w:fldCharType="end"/>
            </w:r>
          </w:hyperlink>
        </w:p>
        <w:p w14:paraId="209145E8" w14:textId="3D180A4D" w:rsidR="009E7983" w:rsidRDefault="009E7983">
          <w:pPr>
            <w:pStyle w:val="TOC2"/>
            <w:rPr>
              <w:rFonts w:eastAsiaTheme="minorEastAsia" w:cstheme="minorBidi"/>
              <w:b w:val="0"/>
              <w:bCs w:val="0"/>
              <w:noProof/>
              <w:kern w:val="2"/>
              <w:sz w:val="24"/>
              <w:szCs w:val="24"/>
              <w14:ligatures w14:val="standardContextual"/>
            </w:rPr>
          </w:pPr>
          <w:hyperlink w:anchor="_Toc212460382" w:history="1">
            <w:r w:rsidRPr="00CC2D6F">
              <w:rPr>
                <w:rStyle w:val="Hyperlink"/>
                <w:rFonts w:ascii="Arial" w:hAnsi="Arial" w:cs="Arial"/>
                <w:noProof/>
              </w:rPr>
              <w:t>14. Amendments</w:t>
            </w:r>
            <w:r>
              <w:rPr>
                <w:noProof/>
                <w:webHidden/>
              </w:rPr>
              <w:tab/>
            </w:r>
            <w:r>
              <w:rPr>
                <w:noProof/>
                <w:webHidden/>
              </w:rPr>
              <w:fldChar w:fldCharType="begin"/>
            </w:r>
            <w:r>
              <w:rPr>
                <w:noProof/>
                <w:webHidden/>
              </w:rPr>
              <w:instrText xml:space="preserve"> PAGEREF _Toc212460382 \h </w:instrText>
            </w:r>
            <w:r>
              <w:rPr>
                <w:noProof/>
                <w:webHidden/>
              </w:rPr>
            </w:r>
            <w:r>
              <w:rPr>
                <w:noProof/>
                <w:webHidden/>
              </w:rPr>
              <w:fldChar w:fldCharType="separate"/>
            </w:r>
            <w:r>
              <w:rPr>
                <w:noProof/>
                <w:webHidden/>
              </w:rPr>
              <w:t>35</w:t>
            </w:r>
            <w:r>
              <w:rPr>
                <w:noProof/>
                <w:webHidden/>
              </w:rPr>
              <w:fldChar w:fldCharType="end"/>
            </w:r>
          </w:hyperlink>
        </w:p>
        <w:p w14:paraId="00338637" w14:textId="3F354BA6" w:rsidR="009E7983" w:rsidRDefault="009E7983">
          <w:pPr>
            <w:pStyle w:val="TOC2"/>
            <w:rPr>
              <w:rFonts w:eastAsiaTheme="minorEastAsia" w:cstheme="minorBidi"/>
              <w:b w:val="0"/>
              <w:bCs w:val="0"/>
              <w:noProof/>
              <w:kern w:val="2"/>
              <w:sz w:val="24"/>
              <w:szCs w:val="24"/>
              <w14:ligatures w14:val="standardContextual"/>
            </w:rPr>
          </w:pPr>
          <w:hyperlink w:anchor="_Toc212460383" w:history="1">
            <w:r w:rsidRPr="00CC2D6F">
              <w:rPr>
                <w:rStyle w:val="Hyperlink"/>
                <w:rFonts w:ascii="Arial" w:hAnsi="Arial" w:cs="Arial"/>
                <w:noProof/>
              </w:rPr>
              <w:t>Definitions of Key Terms</w:t>
            </w:r>
            <w:r>
              <w:rPr>
                <w:noProof/>
                <w:webHidden/>
              </w:rPr>
              <w:tab/>
            </w:r>
            <w:r>
              <w:rPr>
                <w:noProof/>
                <w:webHidden/>
              </w:rPr>
              <w:fldChar w:fldCharType="begin"/>
            </w:r>
            <w:r>
              <w:rPr>
                <w:noProof/>
                <w:webHidden/>
              </w:rPr>
              <w:instrText xml:space="preserve"> PAGEREF _Toc212460383 \h </w:instrText>
            </w:r>
            <w:r>
              <w:rPr>
                <w:noProof/>
                <w:webHidden/>
              </w:rPr>
            </w:r>
            <w:r>
              <w:rPr>
                <w:noProof/>
                <w:webHidden/>
              </w:rPr>
              <w:fldChar w:fldCharType="separate"/>
            </w:r>
            <w:r>
              <w:rPr>
                <w:noProof/>
                <w:webHidden/>
              </w:rPr>
              <w:t>36</w:t>
            </w:r>
            <w:r>
              <w:rPr>
                <w:noProof/>
                <w:webHidden/>
              </w:rPr>
              <w:fldChar w:fldCharType="end"/>
            </w:r>
          </w:hyperlink>
        </w:p>
        <w:p w14:paraId="19815324" w14:textId="53B0908B" w:rsidR="00640436" w:rsidRDefault="00640436">
          <w:r>
            <w:rPr>
              <w:b/>
              <w:bCs/>
              <w:noProof/>
            </w:rPr>
            <w:fldChar w:fldCharType="end"/>
          </w:r>
        </w:p>
      </w:sdtContent>
    </w:sdt>
    <w:p w14:paraId="0114485C" w14:textId="77777777" w:rsidR="00640436" w:rsidRDefault="00640436">
      <w:pPr>
        <w:pStyle w:val="TOC1"/>
        <w:tabs>
          <w:tab w:val="right" w:leader="dot" w:pos="9350"/>
        </w:tabs>
        <w:rPr>
          <w:rFonts w:ascii="Times New Roman" w:eastAsia="Times New Roman" w:hAnsi="Times New Roman" w:cs="Times New Roman"/>
          <w:b w:val="0"/>
          <w:bCs w:val="0"/>
          <w:u w:val="single"/>
        </w:rPr>
      </w:pPr>
    </w:p>
    <w:p w14:paraId="6DB7ECCD" w14:textId="77777777" w:rsidR="00640436" w:rsidRDefault="00640436">
      <w:pPr>
        <w:pStyle w:val="TOC1"/>
        <w:tabs>
          <w:tab w:val="right" w:leader="dot" w:pos="9350"/>
        </w:tabs>
        <w:rPr>
          <w:rFonts w:ascii="Times New Roman" w:eastAsia="Times New Roman" w:hAnsi="Times New Roman" w:cs="Times New Roman"/>
          <w:b w:val="0"/>
          <w:bCs w:val="0"/>
          <w:u w:val="single"/>
        </w:rPr>
      </w:pPr>
    </w:p>
    <w:p w14:paraId="0CED346A" w14:textId="2D82AFC2" w:rsidR="00DC24FE" w:rsidRDefault="00051705" w:rsidP="00640436">
      <w:pPr>
        <w:pStyle w:val="TOC1"/>
        <w:tabs>
          <w:tab w:val="right" w:leader="dot" w:pos="9350"/>
        </w:tabs>
        <w:rPr>
          <w:rFonts w:eastAsiaTheme="minorEastAsia" w:cstheme="minorBidi"/>
          <w:b w:val="0"/>
          <w:bCs w:val="0"/>
          <w:noProof/>
          <w:kern w:val="2"/>
          <w14:ligatures w14:val="standardContextual"/>
        </w:rPr>
      </w:pPr>
      <w:r>
        <w:rPr>
          <w:rFonts w:ascii="Times New Roman" w:eastAsia="Times New Roman" w:hAnsi="Times New Roman" w:cs="Times New Roman"/>
          <w:b w:val="0"/>
          <w:bCs w:val="0"/>
          <w:u w:val="single"/>
        </w:rPr>
        <w:fldChar w:fldCharType="begin"/>
      </w:r>
      <w:r>
        <w:rPr>
          <w:rFonts w:ascii="Times New Roman" w:eastAsia="Times New Roman" w:hAnsi="Times New Roman" w:cs="Times New Roman"/>
          <w:b w:val="0"/>
          <w:bCs w:val="0"/>
          <w:u w:val="single"/>
        </w:rPr>
        <w:instrText xml:space="preserve"> TOC \o "1-3" \h \z \u </w:instrText>
      </w:r>
      <w:r>
        <w:rPr>
          <w:rFonts w:ascii="Times New Roman" w:eastAsia="Times New Roman" w:hAnsi="Times New Roman" w:cs="Times New Roman"/>
          <w:b w:val="0"/>
          <w:bCs w:val="0"/>
          <w:u w:val="single"/>
        </w:rPr>
        <w:fldChar w:fldCharType="separate"/>
      </w:r>
    </w:p>
    <w:p w14:paraId="1C0A254C" w14:textId="03006E86" w:rsidR="00051705" w:rsidRDefault="00051705" w:rsidP="00E971DF">
      <w:pPr>
        <w:spacing w:before="100" w:beforeAutospacing="1" w:after="100" w:afterAutospacing="1" w:line="240" w:lineRule="auto"/>
        <w:outlineLvl w:val="1"/>
        <w:rPr>
          <w:rFonts w:ascii="Times New Roman" w:eastAsia="Times New Roman" w:hAnsi="Times New Roman" w:cs="Times New Roman"/>
          <w:b/>
          <w:bCs/>
          <w:sz w:val="24"/>
          <w:szCs w:val="24"/>
          <w:u w:val="single"/>
        </w:rPr>
        <w:sectPr w:rsidR="00051705" w:rsidSect="005E1B17">
          <w:pgSz w:w="12240" w:h="15840"/>
          <w:pgMar w:top="1440" w:right="1440" w:bottom="1440" w:left="1440" w:header="0" w:footer="720" w:gutter="0"/>
          <w:pgNumType w:fmt="lowerRoman" w:start="1"/>
          <w:cols w:space="720"/>
        </w:sectPr>
      </w:pPr>
      <w:r>
        <w:rPr>
          <w:rFonts w:ascii="Times New Roman" w:eastAsia="Times New Roman" w:hAnsi="Times New Roman" w:cs="Times New Roman"/>
          <w:b/>
          <w:bCs/>
          <w:sz w:val="24"/>
          <w:szCs w:val="24"/>
          <w:u w:val="single"/>
        </w:rPr>
        <w:fldChar w:fldCharType="end"/>
      </w:r>
    </w:p>
    <w:p w14:paraId="5B525E59" w14:textId="75D4A1DE" w:rsidR="00051705" w:rsidRDefault="00051705" w:rsidP="00E971DF">
      <w:pPr>
        <w:spacing w:before="100" w:beforeAutospacing="1" w:after="100" w:afterAutospacing="1" w:line="240" w:lineRule="auto"/>
        <w:outlineLvl w:val="1"/>
        <w:rPr>
          <w:rFonts w:ascii="Times New Roman" w:eastAsia="Times New Roman" w:hAnsi="Times New Roman" w:cs="Times New Roman"/>
          <w:b/>
          <w:bCs/>
          <w:sz w:val="24"/>
          <w:szCs w:val="24"/>
          <w:u w:val="single"/>
        </w:rPr>
      </w:pPr>
    </w:p>
    <w:p w14:paraId="5966D975" w14:textId="6D02F051" w:rsidR="00051705" w:rsidRPr="00C47C21" w:rsidRDefault="00991621" w:rsidP="00051705">
      <w:pPr>
        <w:pBdr>
          <w:top w:val="nil"/>
          <w:left w:val="nil"/>
          <w:bottom w:val="nil"/>
          <w:right w:val="nil"/>
          <w:between w:val="nil"/>
        </w:pBdr>
        <w:jc w:val="center"/>
        <w:rPr>
          <w:rFonts w:ascii="Arial" w:hAnsi="Arial" w:cs="Arial"/>
          <w:b/>
          <w:sz w:val="20"/>
          <w:szCs w:val="20"/>
        </w:rPr>
      </w:pPr>
      <w:r>
        <w:rPr>
          <w:rFonts w:ascii="Arial" w:hAnsi="Arial" w:cs="Arial"/>
          <w:b/>
          <w:sz w:val="20"/>
          <w:szCs w:val="20"/>
        </w:rPr>
        <w:t>CHARM BEAUTY SCHOOL</w:t>
      </w:r>
    </w:p>
    <w:p w14:paraId="59B147C0" w14:textId="77777777" w:rsidR="00051705" w:rsidRPr="00031780" w:rsidRDefault="00051705" w:rsidP="00051705">
      <w:pPr>
        <w:pStyle w:val="Heading1"/>
        <w:pBdr>
          <w:top w:val="nil"/>
          <w:left w:val="nil"/>
          <w:bottom w:val="nil"/>
          <w:right w:val="nil"/>
          <w:between w:val="nil"/>
        </w:pBdr>
        <w:jc w:val="center"/>
        <w:rPr>
          <w:rFonts w:ascii="Arial" w:hAnsi="Arial" w:cs="Arial"/>
          <w:b/>
          <w:bCs/>
          <w:sz w:val="20"/>
          <w:szCs w:val="20"/>
        </w:rPr>
      </w:pPr>
      <w:bookmarkStart w:id="0" w:name="_gjdgxs" w:colFirst="0" w:colLast="0"/>
      <w:bookmarkStart w:id="1" w:name="_Toc188007044"/>
      <w:bookmarkStart w:id="2" w:name="_Toc195172113"/>
      <w:bookmarkStart w:id="3" w:name="_Toc212460323"/>
      <w:bookmarkEnd w:id="0"/>
      <w:r w:rsidRPr="00031780">
        <w:rPr>
          <w:rFonts w:ascii="Arial" w:hAnsi="Arial" w:cs="Arial"/>
          <w:b/>
          <w:bCs/>
          <w:sz w:val="20"/>
          <w:szCs w:val="20"/>
        </w:rPr>
        <w:t>SAFETY &amp; SECURITY INFORMATION</w:t>
      </w:r>
      <w:bookmarkEnd w:id="1"/>
      <w:bookmarkEnd w:id="2"/>
      <w:bookmarkEnd w:id="3"/>
    </w:p>
    <w:p w14:paraId="011A8053" w14:textId="77777777" w:rsidR="00051705" w:rsidRPr="00C47C21" w:rsidRDefault="00051705" w:rsidP="00051705">
      <w:pPr>
        <w:pStyle w:val="Heading1"/>
        <w:pBdr>
          <w:top w:val="nil"/>
          <w:left w:val="nil"/>
          <w:bottom w:val="nil"/>
          <w:right w:val="nil"/>
          <w:between w:val="nil"/>
        </w:pBdr>
        <w:rPr>
          <w:rFonts w:ascii="Arial" w:hAnsi="Arial" w:cs="Arial"/>
          <w:sz w:val="20"/>
          <w:szCs w:val="20"/>
        </w:rPr>
      </w:pPr>
    </w:p>
    <w:p w14:paraId="70B98F05" w14:textId="36D18509" w:rsidR="00051705" w:rsidRDefault="00051705" w:rsidP="00051705">
      <w:pPr>
        <w:pBdr>
          <w:top w:val="nil"/>
          <w:left w:val="nil"/>
          <w:bottom w:val="nil"/>
          <w:right w:val="nil"/>
          <w:between w:val="nil"/>
        </w:pBdr>
        <w:rPr>
          <w:rFonts w:ascii="Arial" w:hAnsi="Arial" w:cs="Arial"/>
          <w:sz w:val="20"/>
          <w:szCs w:val="20"/>
        </w:rPr>
      </w:pPr>
      <w:r w:rsidRPr="00C47C21">
        <w:rPr>
          <w:rFonts w:ascii="Arial" w:hAnsi="Arial" w:cs="Arial"/>
          <w:sz w:val="20"/>
          <w:szCs w:val="20"/>
        </w:rPr>
        <w:t xml:space="preserve">Campus safety and security are important issues at </w:t>
      </w:r>
      <w:r w:rsidR="00991621">
        <w:rPr>
          <w:rFonts w:ascii="Arial" w:hAnsi="Arial" w:cs="Arial"/>
          <w:sz w:val="20"/>
          <w:szCs w:val="20"/>
        </w:rPr>
        <w:t>Charm Beauty School</w:t>
      </w:r>
      <w:r w:rsidR="00031780">
        <w:rPr>
          <w:rFonts w:ascii="Arial" w:hAnsi="Arial" w:cs="Arial"/>
          <w:sz w:val="20"/>
          <w:szCs w:val="20"/>
        </w:rPr>
        <w:t xml:space="preserve"> (</w:t>
      </w:r>
      <w:r w:rsidR="00991621">
        <w:rPr>
          <w:rFonts w:ascii="Arial" w:hAnsi="Arial" w:cs="Arial"/>
          <w:sz w:val="20"/>
          <w:szCs w:val="20"/>
        </w:rPr>
        <w:t xml:space="preserve">the </w:t>
      </w:r>
      <w:r w:rsidR="00031780">
        <w:rPr>
          <w:rFonts w:ascii="Arial" w:hAnsi="Arial" w:cs="Arial"/>
          <w:sz w:val="20"/>
          <w:szCs w:val="20"/>
        </w:rPr>
        <w:t>“</w:t>
      </w:r>
      <w:r w:rsidR="00991621">
        <w:rPr>
          <w:rFonts w:ascii="Arial" w:hAnsi="Arial" w:cs="Arial"/>
          <w:sz w:val="20"/>
          <w:szCs w:val="20"/>
        </w:rPr>
        <w:t>School</w:t>
      </w:r>
      <w:r w:rsidR="00031780">
        <w:rPr>
          <w:rFonts w:ascii="Arial" w:hAnsi="Arial" w:cs="Arial"/>
          <w:sz w:val="20"/>
          <w:szCs w:val="20"/>
        </w:rPr>
        <w:t>”)</w:t>
      </w:r>
      <w:r w:rsidRPr="00C47C21">
        <w:rPr>
          <w:rFonts w:ascii="Arial" w:hAnsi="Arial" w:cs="Arial"/>
          <w:sz w:val="20"/>
          <w:szCs w:val="20"/>
        </w:rPr>
        <w:t xml:space="preserve">. Our goal is to provide students with a safe environment in which to learn and to keep students, parents, and employees well informed about campus security. The Jeanne Clery </w:t>
      </w:r>
      <w:r w:rsidR="00D16C4B">
        <w:rPr>
          <w:rFonts w:ascii="Arial" w:hAnsi="Arial" w:cs="Arial"/>
          <w:sz w:val="20"/>
          <w:szCs w:val="20"/>
        </w:rPr>
        <w:t>Campus Safety</w:t>
      </w:r>
      <w:r w:rsidRPr="00C47C21">
        <w:rPr>
          <w:rFonts w:ascii="Arial" w:hAnsi="Arial" w:cs="Arial"/>
          <w:sz w:val="20"/>
          <w:szCs w:val="20"/>
        </w:rPr>
        <w:t xml:space="preserve"> Act, or Clery Act, requires institutions of higher education to provide students and families with the information they need to make informed decisions. The following policies and procedures are established to comply with the Clery Act.</w:t>
      </w:r>
    </w:p>
    <w:p w14:paraId="56B107AF" w14:textId="77777777" w:rsidR="00FD32B1" w:rsidRDefault="00FD32B1" w:rsidP="00051705">
      <w:pPr>
        <w:pBdr>
          <w:top w:val="nil"/>
          <w:left w:val="nil"/>
          <w:bottom w:val="nil"/>
          <w:right w:val="nil"/>
          <w:between w:val="nil"/>
        </w:pBdr>
        <w:rPr>
          <w:rFonts w:ascii="Arial" w:hAnsi="Arial" w:cs="Arial"/>
          <w:sz w:val="20"/>
          <w:szCs w:val="20"/>
        </w:rPr>
      </w:pPr>
    </w:p>
    <w:p w14:paraId="29DF2ED1" w14:textId="7DE10BF6" w:rsidR="00051705" w:rsidRPr="00C47C21" w:rsidRDefault="00051705" w:rsidP="00051705">
      <w:pPr>
        <w:pStyle w:val="Heading2"/>
        <w:pBdr>
          <w:top w:val="nil"/>
          <w:left w:val="nil"/>
          <w:bottom w:val="nil"/>
          <w:right w:val="nil"/>
          <w:between w:val="nil"/>
        </w:pBdr>
        <w:rPr>
          <w:rFonts w:ascii="Arial" w:hAnsi="Arial" w:cs="Arial"/>
          <w:sz w:val="20"/>
          <w:szCs w:val="20"/>
          <w:u w:val="single"/>
        </w:rPr>
      </w:pPr>
      <w:bookmarkStart w:id="4" w:name="_30j0zll" w:colFirst="0" w:colLast="0"/>
      <w:bookmarkStart w:id="5" w:name="_Toc188007045"/>
      <w:bookmarkStart w:id="6" w:name="_Toc195172114"/>
      <w:bookmarkStart w:id="7" w:name="_Toc212460324"/>
      <w:bookmarkEnd w:id="4"/>
      <w:r w:rsidRPr="00C47C21">
        <w:rPr>
          <w:rFonts w:ascii="Arial" w:hAnsi="Arial" w:cs="Arial"/>
          <w:sz w:val="20"/>
          <w:szCs w:val="20"/>
          <w:u w:val="single"/>
        </w:rPr>
        <w:t>A. Timely Warnings</w:t>
      </w:r>
      <w:bookmarkEnd w:id="5"/>
      <w:bookmarkEnd w:id="6"/>
      <w:r w:rsidR="004E241C">
        <w:rPr>
          <w:rFonts w:ascii="Arial" w:hAnsi="Arial" w:cs="Arial"/>
          <w:sz w:val="20"/>
          <w:szCs w:val="20"/>
          <w:u w:val="single"/>
        </w:rPr>
        <w:t xml:space="preserve"> &amp; Emergency Notifications</w:t>
      </w:r>
      <w:bookmarkEnd w:id="7"/>
    </w:p>
    <w:p w14:paraId="7213DA32" w14:textId="2EE9D3A3" w:rsidR="00051705" w:rsidRPr="00C47C21" w:rsidRDefault="00051705" w:rsidP="00051705">
      <w:pPr>
        <w:pBdr>
          <w:top w:val="nil"/>
          <w:left w:val="nil"/>
          <w:bottom w:val="nil"/>
          <w:right w:val="nil"/>
          <w:between w:val="nil"/>
        </w:pBdr>
        <w:rPr>
          <w:rFonts w:ascii="Arial" w:hAnsi="Arial" w:cs="Arial"/>
          <w:sz w:val="20"/>
          <w:szCs w:val="20"/>
        </w:rPr>
      </w:pPr>
      <w:proofErr w:type="gramStart"/>
      <w:r w:rsidRPr="00C47C21">
        <w:rPr>
          <w:rFonts w:ascii="Arial" w:hAnsi="Arial" w:cs="Arial"/>
          <w:sz w:val="20"/>
          <w:szCs w:val="20"/>
        </w:rPr>
        <w:t>In the event that</w:t>
      </w:r>
      <w:proofErr w:type="gramEnd"/>
      <w:r w:rsidRPr="00C47C21">
        <w:rPr>
          <w:rFonts w:ascii="Arial" w:hAnsi="Arial" w:cs="Arial"/>
          <w:sz w:val="20"/>
          <w:szCs w:val="20"/>
        </w:rPr>
        <w:t xml:space="preserve"> a situation arises, either on or off campus, that, in the judgment of the </w:t>
      </w:r>
      <w:r w:rsidR="004E241C">
        <w:rPr>
          <w:rFonts w:ascii="Arial" w:hAnsi="Arial" w:cs="Arial"/>
          <w:sz w:val="20"/>
          <w:szCs w:val="20"/>
        </w:rPr>
        <w:t>Director</w:t>
      </w:r>
      <w:r w:rsidR="00F133BE">
        <w:rPr>
          <w:rFonts w:ascii="Arial" w:hAnsi="Arial" w:cs="Arial"/>
          <w:sz w:val="20"/>
          <w:szCs w:val="20"/>
        </w:rPr>
        <w:t xml:space="preserve">, </w:t>
      </w:r>
      <w:r w:rsidRPr="00C47C21">
        <w:rPr>
          <w:rFonts w:ascii="Arial" w:hAnsi="Arial" w:cs="Arial"/>
          <w:sz w:val="20"/>
          <w:szCs w:val="20"/>
        </w:rPr>
        <w:t xml:space="preserve">constitutes an ongoing or continuing threat, a campus wide “timely warning” will be issued. The </w:t>
      </w:r>
      <w:r w:rsidR="004E241C">
        <w:rPr>
          <w:rFonts w:ascii="Arial" w:hAnsi="Arial" w:cs="Arial"/>
          <w:sz w:val="20"/>
          <w:szCs w:val="20"/>
        </w:rPr>
        <w:t>Director</w:t>
      </w:r>
      <w:r w:rsidR="008D48A7" w:rsidRPr="00C47C21">
        <w:rPr>
          <w:rFonts w:ascii="Arial" w:hAnsi="Arial" w:cs="Arial"/>
          <w:sz w:val="20"/>
          <w:szCs w:val="20"/>
        </w:rPr>
        <w:t xml:space="preserve"> </w:t>
      </w:r>
      <w:r w:rsidRPr="00C47C21">
        <w:rPr>
          <w:rFonts w:ascii="Arial" w:hAnsi="Arial" w:cs="Arial"/>
          <w:sz w:val="20"/>
          <w:szCs w:val="20"/>
        </w:rPr>
        <w:t>will</w:t>
      </w:r>
      <w:r w:rsidR="004E241C">
        <w:rPr>
          <w:rFonts w:ascii="Arial" w:hAnsi="Arial" w:cs="Arial"/>
          <w:sz w:val="20"/>
          <w:szCs w:val="20"/>
        </w:rPr>
        <w:t xml:space="preserve"> also</w:t>
      </w:r>
      <w:r w:rsidRPr="00C47C21">
        <w:rPr>
          <w:rFonts w:ascii="Arial" w:hAnsi="Arial" w:cs="Arial"/>
          <w:sz w:val="20"/>
          <w:szCs w:val="20"/>
        </w:rPr>
        <w:t xml:space="preserve"> immediately notify the </w:t>
      </w:r>
      <w:proofErr w:type="gramStart"/>
      <w:r w:rsidR="00991621">
        <w:rPr>
          <w:rFonts w:ascii="Arial" w:hAnsi="Arial" w:cs="Arial"/>
          <w:sz w:val="20"/>
          <w:szCs w:val="20"/>
        </w:rPr>
        <w:t>School</w:t>
      </w:r>
      <w:proofErr w:type="gramEnd"/>
      <w:r w:rsidRPr="00C47C21">
        <w:rPr>
          <w:rFonts w:ascii="Arial" w:hAnsi="Arial" w:cs="Arial"/>
          <w:sz w:val="20"/>
          <w:szCs w:val="20"/>
        </w:rPr>
        <w:t xml:space="preserve"> community upon the confirmation of a significant emergency or dangerous situation involving an immediate threat to the health or safety of students or staff occurring at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Pr="00C47C21">
        <w:rPr>
          <w:rFonts w:ascii="Arial" w:hAnsi="Arial" w:cs="Arial"/>
          <w:sz w:val="20"/>
          <w:szCs w:val="20"/>
        </w:rPr>
        <w:t xml:space="preserve">, unless issuing a notification will compromise efforts to contain the emergency. The warning will be issued through </w:t>
      </w:r>
      <w:r w:rsidR="00991621">
        <w:rPr>
          <w:rFonts w:ascii="Arial" w:hAnsi="Arial" w:cs="Arial"/>
          <w:sz w:val="20"/>
          <w:szCs w:val="20"/>
        </w:rPr>
        <w:t xml:space="preserve">the </w:t>
      </w:r>
      <w:proofErr w:type="gramStart"/>
      <w:r w:rsidR="00991621">
        <w:rPr>
          <w:rFonts w:ascii="Arial" w:hAnsi="Arial" w:cs="Arial"/>
          <w:sz w:val="20"/>
          <w:szCs w:val="20"/>
        </w:rPr>
        <w:t>School’s</w:t>
      </w:r>
      <w:proofErr w:type="gramEnd"/>
      <w:r w:rsidR="00315A1E">
        <w:rPr>
          <w:rFonts w:ascii="Arial" w:hAnsi="Arial" w:cs="Arial"/>
          <w:sz w:val="20"/>
          <w:szCs w:val="20"/>
        </w:rPr>
        <w:t xml:space="preserve"> </w:t>
      </w:r>
      <w:r>
        <w:rPr>
          <w:rFonts w:ascii="Arial" w:hAnsi="Arial" w:cs="Arial"/>
          <w:sz w:val="20"/>
          <w:szCs w:val="20"/>
        </w:rPr>
        <w:t xml:space="preserve">text message system and/or </w:t>
      </w:r>
      <w:r w:rsidR="009269A7">
        <w:rPr>
          <w:rFonts w:ascii="Arial" w:hAnsi="Arial" w:cs="Arial"/>
          <w:sz w:val="20"/>
          <w:szCs w:val="20"/>
        </w:rPr>
        <w:t xml:space="preserve">the </w:t>
      </w:r>
      <w:proofErr w:type="gramStart"/>
      <w:r w:rsidR="00991621">
        <w:rPr>
          <w:rFonts w:ascii="Arial" w:hAnsi="Arial" w:cs="Arial"/>
          <w:sz w:val="20"/>
          <w:szCs w:val="20"/>
        </w:rPr>
        <w:t>S</w:t>
      </w:r>
      <w:r>
        <w:rPr>
          <w:rFonts w:ascii="Arial" w:hAnsi="Arial" w:cs="Arial"/>
          <w:sz w:val="20"/>
          <w:szCs w:val="20"/>
        </w:rPr>
        <w:t>chool</w:t>
      </w:r>
      <w:proofErr w:type="gramEnd"/>
      <w:r>
        <w:rPr>
          <w:rFonts w:ascii="Arial" w:hAnsi="Arial" w:cs="Arial"/>
          <w:sz w:val="20"/>
          <w:szCs w:val="20"/>
        </w:rPr>
        <w:t xml:space="preserve"> email system to students, faculty, and staff</w:t>
      </w:r>
      <w:r w:rsidRPr="00C47C21">
        <w:rPr>
          <w:rFonts w:ascii="Arial" w:hAnsi="Arial" w:cs="Arial"/>
          <w:sz w:val="20"/>
          <w:szCs w:val="20"/>
        </w:rPr>
        <w:t xml:space="preserve">. </w:t>
      </w:r>
      <w:r>
        <w:rPr>
          <w:rFonts w:ascii="Arial" w:hAnsi="Arial" w:cs="Arial"/>
          <w:sz w:val="20"/>
          <w:szCs w:val="20"/>
        </w:rPr>
        <w:t xml:space="preserve">Depending on the circumstances of the threat, especially in all situations that could pose an immediate threat to the community and individuals, </w:t>
      </w:r>
      <w:r w:rsidR="00A83C2E">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15A1E">
        <w:rPr>
          <w:rFonts w:ascii="Arial" w:hAnsi="Arial" w:cs="Arial"/>
          <w:sz w:val="20"/>
          <w:szCs w:val="20"/>
        </w:rPr>
        <w:t xml:space="preserve"> </w:t>
      </w:r>
      <w:r>
        <w:rPr>
          <w:rFonts w:ascii="Arial" w:hAnsi="Arial" w:cs="Arial"/>
          <w:sz w:val="20"/>
          <w:szCs w:val="20"/>
        </w:rPr>
        <w:t xml:space="preserve">may also post a notice on the social media providing the </w:t>
      </w:r>
      <w:proofErr w:type="gramStart"/>
      <w:r w:rsidR="00A83C2E">
        <w:rPr>
          <w:rFonts w:ascii="Arial" w:hAnsi="Arial" w:cs="Arial"/>
          <w:sz w:val="20"/>
          <w:szCs w:val="20"/>
        </w:rPr>
        <w:t>S</w:t>
      </w:r>
      <w:r w:rsidR="009269A7">
        <w:rPr>
          <w:rFonts w:ascii="Arial" w:hAnsi="Arial" w:cs="Arial"/>
          <w:sz w:val="20"/>
          <w:szCs w:val="20"/>
        </w:rPr>
        <w:t>chool</w:t>
      </w:r>
      <w:proofErr w:type="gramEnd"/>
      <w:r>
        <w:rPr>
          <w:rFonts w:ascii="Arial" w:hAnsi="Arial" w:cs="Arial"/>
          <w:sz w:val="20"/>
          <w:szCs w:val="20"/>
        </w:rPr>
        <w:t xml:space="preserve"> community with more immediate notification. </w:t>
      </w:r>
      <w:r w:rsidRPr="00C47C21">
        <w:rPr>
          <w:rFonts w:ascii="Arial" w:hAnsi="Arial" w:cs="Arial"/>
          <w:sz w:val="20"/>
          <w:szCs w:val="20"/>
        </w:rPr>
        <w:t xml:space="preserve">Notices may also be posted in the common areas throughout the </w:t>
      </w:r>
      <w:proofErr w:type="gramStart"/>
      <w:r w:rsidR="00A83C2E">
        <w:rPr>
          <w:rFonts w:ascii="Arial" w:hAnsi="Arial" w:cs="Arial"/>
          <w:sz w:val="20"/>
          <w:szCs w:val="20"/>
        </w:rPr>
        <w:t>S</w:t>
      </w:r>
      <w:r w:rsidR="009269A7">
        <w:rPr>
          <w:rFonts w:ascii="Arial" w:hAnsi="Arial" w:cs="Arial"/>
          <w:sz w:val="20"/>
          <w:szCs w:val="20"/>
        </w:rPr>
        <w:t>chool</w:t>
      </w:r>
      <w:proofErr w:type="gramEnd"/>
      <w:r w:rsidRPr="00C47C21">
        <w:rPr>
          <w:rFonts w:ascii="Arial" w:hAnsi="Arial" w:cs="Arial"/>
          <w:sz w:val="20"/>
          <w:szCs w:val="20"/>
        </w:rPr>
        <w:t xml:space="preserve">. </w:t>
      </w:r>
      <w:r>
        <w:rPr>
          <w:rFonts w:ascii="Arial" w:hAnsi="Arial" w:cs="Arial"/>
          <w:sz w:val="20"/>
          <w:szCs w:val="20"/>
        </w:rPr>
        <w:t xml:space="preserve">The information shall be disseminated by the </w:t>
      </w:r>
      <w:r w:rsidR="004E241C">
        <w:rPr>
          <w:rFonts w:ascii="Arial" w:hAnsi="Arial" w:cs="Arial"/>
          <w:sz w:val="20"/>
          <w:szCs w:val="20"/>
        </w:rPr>
        <w:t>Director</w:t>
      </w:r>
      <w:r>
        <w:rPr>
          <w:rFonts w:ascii="Arial" w:hAnsi="Arial" w:cs="Arial"/>
          <w:sz w:val="20"/>
          <w:szCs w:val="20"/>
        </w:rPr>
        <w:t xml:space="preserve">, or by supporting staff members in a manner that aids the prevention of similar crimes. </w:t>
      </w:r>
      <w:r w:rsidRPr="00C47C21">
        <w:rPr>
          <w:rFonts w:ascii="Arial" w:hAnsi="Arial" w:cs="Arial"/>
          <w:sz w:val="20"/>
          <w:szCs w:val="20"/>
        </w:rPr>
        <w:t>Anyone with information warranting a timely warning</w:t>
      </w:r>
      <w:r w:rsidR="004E241C">
        <w:rPr>
          <w:rFonts w:ascii="Arial" w:hAnsi="Arial" w:cs="Arial"/>
          <w:sz w:val="20"/>
          <w:szCs w:val="20"/>
        </w:rPr>
        <w:t xml:space="preserve"> or emergency notification</w:t>
      </w:r>
      <w:r w:rsidRPr="00C47C21">
        <w:rPr>
          <w:rFonts w:ascii="Arial" w:hAnsi="Arial" w:cs="Arial"/>
          <w:sz w:val="20"/>
          <w:szCs w:val="20"/>
        </w:rPr>
        <w:t xml:space="preserve"> should report the circumstances to the </w:t>
      </w:r>
      <w:r w:rsidR="004E241C">
        <w:rPr>
          <w:rFonts w:ascii="Arial" w:hAnsi="Arial" w:cs="Arial"/>
          <w:sz w:val="20"/>
          <w:szCs w:val="20"/>
        </w:rPr>
        <w:t>Director</w:t>
      </w:r>
      <w:r w:rsidR="008D48A7" w:rsidRPr="00C47C21">
        <w:rPr>
          <w:rFonts w:ascii="Arial" w:hAnsi="Arial" w:cs="Arial"/>
          <w:sz w:val="20"/>
          <w:szCs w:val="20"/>
        </w:rPr>
        <w:t xml:space="preserve"> </w:t>
      </w:r>
      <w:r w:rsidRPr="00C47C21">
        <w:rPr>
          <w:rFonts w:ascii="Arial" w:hAnsi="Arial" w:cs="Arial"/>
          <w:sz w:val="20"/>
          <w:szCs w:val="20"/>
        </w:rPr>
        <w:t xml:space="preserve">by phone at </w:t>
      </w:r>
      <w:r w:rsidR="0016032F">
        <w:rPr>
          <w:rFonts w:ascii="Arial" w:hAnsi="Arial" w:cs="Arial"/>
          <w:sz w:val="20"/>
          <w:szCs w:val="20"/>
        </w:rPr>
        <w:t>(</w:t>
      </w:r>
      <w:r w:rsidR="00A83C2E">
        <w:rPr>
          <w:rFonts w:ascii="Arial" w:hAnsi="Arial" w:cs="Arial"/>
          <w:sz w:val="20"/>
          <w:szCs w:val="20"/>
        </w:rPr>
        <w:t>313</w:t>
      </w:r>
      <w:r w:rsidR="00B92B4D">
        <w:rPr>
          <w:rFonts w:ascii="Arial" w:hAnsi="Arial" w:cs="Arial"/>
          <w:sz w:val="20"/>
          <w:szCs w:val="20"/>
        </w:rPr>
        <w:t>) 5</w:t>
      </w:r>
      <w:r w:rsidR="00A83C2E">
        <w:rPr>
          <w:rFonts w:ascii="Arial" w:hAnsi="Arial" w:cs="Arial"/>
          <w:sz w:val="20"/>
          <w:szCs w:val="20"/>
        </w:rPr>
        <w:t>61-0100</w:t>
      </w:r>
      <w:r>
        <w:rPr>
          <w:rFonts w:ascii="Arial" w:hAnsi="Arial" w:cs="Arial"/>
          <w:sz w:val="20"/>
          <w:szCs w:val="20"/>
        </w:rPr>
        <w:t xml:space="preserve"> </w:t>
      </w:r>
      <w:r w:rsidRPr="00C47C21">
        <w:rPr>
          <w:rFonts w:ascii="Arial" w:hAnsi="Arial" w:cs="Arial"/>
          <w:sz w:val="20"/>
          <w:szCs w:val="20"/>
        </w:rPr>
        <w:t xml:space="preserve">or in person at </w:t>
      </w:r>
      <w:r w:rsidR="00A83C2E">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Pr="00C47C21">
        <w:rPr>
          <w:rFonts w:ascii="Arial" w:hAnsi="Arial" w:cs="Arial"/>
          <w:sz w:val="20"/>
          <w:szCs w:val="20"/>
        </w:rPr>
        <w:t>.</w:t>
      </w:r>
      <w:r w:rsidR="004E241C">
        <w:rPr>
          <w:rFonts w:ascii="Arial" w:hAnsi="Arial" w:cs="Arial"/>
          <w:sz w:val="20"/>
          <w:szCs w:val="20"/>
        </w:rPr>
        <w:t xml:space="preserve">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4E241C">
        <w:rPr>
          <w:rFonts w:ascii="Arial" w:hAnsi="Arial" w:cs="Arial"/>
          <w:sz w:val="20"/>
          <w:szCs w:val="20"/>
        </w:rPr>
        <w:t xml:space="preserve"> will provide adequate follow-up information to the community as needed.</w:t>
      </w:r>
    </w:p>
    <w:p w14:paraId="7EA69AEF" w14:textId="77777777" w:rsidR="00051705" w:rsidRPr="00C47C21" w:rsidRDefault="00051705" w:rsidP="00051705">
      <w:pPr>
        <w:pBdr>
          <w:top w:val="nil"/>
          <w:left w:val="nil"/>
          <w:bottom w:val="nil"/>
          <w:right w:val="nil"/>
          <w:between w:val="nil"/>
        </w:pBdr>
        <w:rPr>
          <w:rFonts w:ascii="Arial" w:hAnsi="Arial" w:cs="Arial"/>
          <w:sz w:val="20"/>
          <w:szCs w:val="20"/>
        </w:rPr>
      </w:pPr>
    </w:p>
    <w:p w14:paraId="5892BCE2" w14:textId="77777777" w:rsidR="00051705" w:rsidRPr="00C47C21" w:rsidRDefault="00051705" w:rsidP="00051705">
      <w:pPr>
        <w:pStyle w:val="Heading2"/>
        <w:pBdr>
          <w:top w:val="nil"/>
          <w:left w:val="nil"/>
          <w:bottom w:val="nil"/>
          <w:right w:val="nil"/>
          <w:between w:val="nil"/>
        </w:pBdr>
        <w:rPr>
          <w:rFonts w:ascii="Arial" w:hAnsi="Arial" w:cs="Arial"/>
          <w:sz w:val="20"/>
          <w:szCs w:val="20"/>
          <w:u w:val="single"/>
        </w:rPr>
      </w:pPr>
      <w:bookmarkStart w:id="8" w:name="_1fob9te" w:colFirst="0" w:colLast="0"/>
      <w:bookmarkStart w:id="9" w:name="_Toc188007046"/>
      <w:bookmarkStart w:id="10" w:name="_Toc195172115"/>
      <w:bookmarkStart w:id="11" w:name="_Toc212460325"/>
      <w:bookmarkEnd w:id="8"/>
      <w:r w:rsidRPr="00C47C21">
        <w:rPr>
          <w:rFonts w:ascii="Arial" w:hAnsi="Arial" w:cs="Arial"/>
          <w:sz w:val="20"/>
          <w:szCs w:val="20"/>
          <w:u w:val="single"/>
        </w:rPr>
        <w:t>B. Reporting the Annual Disclosure of Crime Statistics</w:t>
      </w:r>
      <w:bookmarkEnd w:id="9"/>
      <w:bookmarkEnd w:id="10"/>
      <w:bookmarkEnd w:id="11"/>
    </w:p>
    <w:p w14:paraId="1064FFE6" w14:textId="6C15AD47" w:rsidR="00051705" w:rsidRPr="00C47C21" w:rsidRDefault="00991621" w:rsidP="00051705">
      <w:pPr>
        <w:pBdr>
          <w:top w:val="nil"/>
          <w:left w:val="nil"/>
          <w:bottom w:val="nil"/>
          <w:right w:val="nil"/>
          <w:between w:val="nil"/>
        </w:pBdr>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051705" w:rsidRPr="00C47C21">
        <w:rPr>
          <w:rFonts w:ascii="Arial" w:hAnsi="Arial" w:cs="Arial"/>
          <w:sz w:val="20"/>
          <w:szCs w:val="20"/>
        </w:rPr>
        <w:t xml:space="preserve"> prepares this report to comply with the Clery Act. The full text of this report can be located on our web site </w:t>
      </w:r>
      <w:r w:rsidR="00051705">
        <w:rPr>
          <w:rFonts w:ascii="Arial" w:hAnsi="Arial" w:cs="Arial"/>
          <w:sz w:val="20"/>
          <w:szCs w:val="20"/>
        </w:rPr>
        <w:t>at</w:t>
      </w:r>
      <w:r w:rsidR="00A83C2E">
        <w:rPr>
          <w:rFonts w:ascii="Arial" w:hAnsi="Arial" w:cs="Arial"/>
          <w:sz w:val="20"/>
          <w:szCs w:val="20"/>
        </w:rPr>
        <w:t xml:space="preserve"> charmbeautyschools.com.</w:t>
      </w:r>
      <w:r w:rsidR="00051705" w:rsidRPr="00C47C21">
        <w:rPr>
          <w:rFonts w:ascii="Arial" w:hAnsi="Arial" w:cs="Arial"/>
          <w:sz w:val="20"/>
          <w:szCs w:val="20"/>
        </w:rPr>
        <w:t xml:space="preserve"> This report is prepared in cooperation with the local law enforcement agencies around our campus.</w:t>
      </w:r>
    </w:p>
    <w:p w14:paraId="0DB9CD36" w14:textId="77777777" w:rsidR="00051705" w:rsidRPr="00C47C21" w:rsidRDefault="00051705" w:rsidP="00051705">
      <w:pPr>
        <w:pBdr>
          <w:top w:val="nil"/>
          <w:left w:val="nil"/>
          <w:bottom w:val="nil"/>
          <w:right w:val="nil"/>
          <w:between w:val="nil"/>
        </w:pBdr>
        <w:rPr>
          <w:rFonts w:ascii="Arial" w:hAnsi="Arial" w:cs="Arial"/>
          <w:sz w:val="20"/>
          <w:szCs w:val="20"/>
        </w:rPr>
      </w:pPr>
    </w:p>
    <w:p w14:paraId="2C023C01" w14:textId="257517D5" w:rsidR="00051705" w:rsidRPr="00C47C21" w:rsidRDefault="00051705" w:rsidP="00051705">
      <w:pPr>
        <w:pBdr>
          <w:top w:val="nil"/>
          <w:left w:val="nil"/>
          <w:bottom w:val="nil"/>
          <w:right w:val="nil"/>
          <w:between w:val="nil"/>
        </w:pBdr>
        <w:rPr>
          <w:rFonts w:ascii="Arial" w:hAnsi="Arial" w:cs="Arial"/>
          <w:sz w:val="20"/>
          <w:szCs w:val="20"/>
        </w:rPr>
      </w:pPr>
      <w:r w:rsidRPr="00C47C21">
        <w:rPr>
          <w:rFonts w:ascii="Arial" w:hAnsi="Arial" w:cs="Arial"/>
          <w:sz w:val="20"/>
          <w:szCs w:val="20"/>
        </w:rPr>
        <w:t xml:space="preserve">Campus crime, arrest and referral statistics include those reported to the </w:t>
      </w:r>
      <w:r w:rsidR="00A83C2E">
        <w:rPr>
          <w:rFonts w:ascii="Arial" w:hAnsi="Arial" w:cs="Arial"/>
          <w:sz w:val="20"/>
          <w:szCs w:val="20"/>
        </w:rPr>
        <w:t>Dearborn Heights</w:t>
      </w:r>
      <w:r w:rsidR="00225E8A">
        <w:rPr>
          <w:rFonts w:ascii="Arial" w:hAnsi="Arial" w:cs="Arial"/>
          <w:sz w:val="20"/>
          <w:szCs w:val="20"/>
        </w:rPr>
        <w:t xml:space="preserve"> </w:t>
      </w:r>
      <w:r w:rsidR="009269A7">
        <w:rPr>
          <w:rFonts w:ascii="Arial" w:hAnsi="Arial" w:cs="Arial"/>
          <w:sz w:val="20"/>
          <w:szCs w:val="20"/>
        </w:rPr>
        <w:t>Police</w:t>
      </w:r>
      <w:r w:rsidRPr="00C47C21">
        <w:rPr>
          <w:rFonts w:ascii="Arial" w:hAnsi="Arial" w:cs="Arial"/>
          <w:sz w:val="20"/>
          <w:szCs w:val="20"/>
        </w:rPr>
        <w:t xml:space="preserve">, designated campus officials (including but not limited to the </w:t>
      </w:r>
      <w:r w:rsidR="004E241C">
        <w:rPr>
          <w:rFonts w:ascii="Arial" w:hAnsi="Arial" w:cs="Arial"/>
          <w:sz w:val="20"/>
          <w:szCs w:val="20"/>
        </w:rPr>
        <w:t>Director</w:t>
      </w:r>
      <w:r w:rsidRPr="00C47C21">
        <w:rPr>
          <w:rFonts w:ascii="Arial" w:hAnsi="Arial" w:cs="Arial"/>
          <w:sz w:val="20"/>
          <w:szCs w:val="20"/>
        </w:rPr>
        <w:t>), and other law enforcement agencies.</w:t>
      </w:r>
    </w:p>
    <w:p w14:paraId="6CC4AC5B" w14:textId="77777777" w:rsidR="00051705" w:rsidRPr="00C47C21" w:rsidRDefault="00051705" w:rsidP="00051705">
      <w:pPr>
        <w:pBdr>
          <w:top w:val="nil"/>
          <w:left w:val="nil"/>
          <w:bottom w:val="nil"/>
          <w:right w:val="nil"/>
          <w:between w:val="nil"/>
        </w:pBdr>
        <w:rPr>
          <w:rFonts w:ascii="Arial" w:hAnsi="Arial" w:cs="Arial"/>
          <w:sz w:val="20"/>
          <w:szCs w:val="20"/>
        </w:rPr>
      </w:pPr>
    </w:p>
    <w:p w14:paraId="50150F86" w14:textId="0F5CA7C9" w:rsidR="00051705" w:rsidRPr="00C47C21" w:rsidRDefault="00051705" w:rsidP="00051705">
      <w:pPr>
        <w:pBdr>
          <w:top w:val="nil"/>
          <w:left w:val="nil"/>
          <w:bottom w:val="nil"/>
          <w:right w:val="nil"/>
          <w:between w:val="nil"/>
        </w:pBdr>
        <w:rPr>
          <w:rFonts w:ascii="Arial" w:hAnsi="Arial" w:cs="Arial"/>
          <w:sz w:val="20"/>
          <w:szCs w:val="20"/>
        </w:rPr>
      </w:pPr>
      <w:r w:rsidRPr="00C47C21">
        <w:rPr>
          <w:rFonts w:ascii="Arial" w:hAnsi="Arial" w:cs="Arial"/>
          <w:sz w:val="20"/>
          <w:szCs w:val="20"/>
        </w:rPr>
        <w:t xml:space="preserve">Each year notification is made to all enrolled students and employees that </w:t>
      </w:r>
      <w:proofErr w:type="gramStart"/>
      <w:r w:rsidRPr="00C47C21">
        <w:rPr>
          <w:rFonts w:ascii="Arial" w:hAnsi="Arial" w:cs="Arial"/>
          <w:sz w:val="20"/>
          <w:szCs w:val="20"/>
        </w:rPr>
        <w:t>provides</w:t>
      </w:r>
      <w:proofErr w:type="gramEnd"/>
      <w:r w:rsidRPr="00C47C21">
        <w:rPr>
          <w:rFonts w:ascii="Arial" w:hAnsi="Arial" w:cs="Arial"/>
          <w:sz w:val="20"/>
          <w:szCs w:val="20"/>
        </w:rPr>
        <w:t xml:space="preserve"> the web site to access this report. Copies of the report may also be obtained in person from the </w:t>
      </w:r>
      <w:r w:rsidR="004E241C">
        <w:rPr>
          <w:rFonts w:ascii="Arial" w:hAnsi="Arial" w:cs="Arial"/>
          <w:sz w:val="20"/>
          <w:szCs w:val="20"/>
        </w:rPr>
        <w:t>Director</w:t>
      </w:r>
      <w:r w:rsidRPr="00C47C21">
        <w:rPr>
          <w:rFonts w:ascii="Arial" w:hAnsi="Arial" w:cs="Arial"/>
          <w:sz w:val="20"/>
          <w:szCs w:val="20"/>
        </w:rPr>
        <w:t xml:space="preserve"> or by calling </w:t>
      </w:r>
      <w:r w:rsidR="0016032F">
        <w:rPr>
          <w:rFonts w:ascii="Arial" w:hAnsi="Arial" w:cs="Arial"/>
          <w:sz w:val="20"/>
          <w:szCs w:val="20"/>
        </w:rPr>
        <w:t>(</w:t>
      </w:r>
      <w:r w:rsidR="00A83C2E">
        <w:rPr>
          <w:rFonts w:ascii="Arial" w:hAnsi="Arial" w:cs="Arial"/>
          <w:sz w:val="20"/>
          <w:szCs w:val="20"/>
        </w:rPr>
        <w:t>313) 561-0100</w:t>
      </w:r>
      <w:r w:rsidRPr="00C47C21">
        <w:rPr>
          <w:rFonts w:ascii="Arial" w:hAnsi="Arial" w:cs="Arial"/>
          <w:sz w:val="20"/>
          <w:szCs w:val="20"/>
        </w:rPr>
        <w:t xml:space="preserve">. All prospective employees may obtain a copy </w:t>
      </w:r>
      <w:r>
        <w:rPr>
          <w:rFonts w:ascii="Arial" w:hAnsi="Arial" w:cs="Arial"/>
          <w:sz w:val="20"/>
          <w:szCs w:val="20"/>
        </w:rPr>
        <w:t xml:space="preserve">online or </w:t>
      </w:r>
      <w:r w:rsidRPr="00C47C21">
        <w:rPr>
          <w:rFonts w:ascii="Arial" w:hAnsi="Arial" w:cs="Arial"/>
          <w:sz w:val="20"/>
          <w:szCs w:val="20"/>
        </w:rPr>
        <w:t xml:space="preserve">from the </w:t>
      </w:r>
      <w:r w:rsidR="00B92B4D">
        <w:rPr>
          <w:rFonts w:ascii="Arial" w:hAnsi="Arial" w:cs="Arial"/>
          <w:sz w:val="20"/>
          <w:szCs w:val="20"/>
        </w:rPr>
        <w:t>Director</w:t>
      </w:r>
      <w:r w:rsidRPr="00C47C21">
        <w:rPr>
          <w:rFonts w:ascii="Arial" w:hAnsi="Arial" w:cs="Arial"/>
          <w:sz w:val="20"/>
          <w:szCs w:val="20"/>
        </w:rPr>
        <w:t xml:space="preserve">. </w:t>
      </w:r>
    </w:p>
    <w:p w14:paraId="53017A3F" w14:textId="77777777" w:rsidR="00051705" w:rsidRPr="00C47C21" w:rsidRDefault="00051705" w:rsidP="00051705">
      <w:pPr>
        <w:pBdr>
          <w:top w:val="nil"/>
          <w:left w:val="nil"/>
          <w:bottom w:val="nil"/>
          <w:right w:val="nil"/>
          <w:between w:val="nil"/>
        </w:pBdr>
        <w:rPr>
          <w:rFonts w:ascii="Arial" w:hAnsi="Arial" w:cs="Arial"/>
          <w:sz w:val="20"/>
          <w:szCs w:val="20"/>
        </w:rPr>
      </w:pPr>
    </w:p>
    <w:p w14:paraId="7ABB924F" w14:textId="77777777" w:rsidR="00051705" w:rsidRPr="00C47C21" w:rsidRDefault="00051705" w:rsidP="00051705">
      <w:pPr>
        <w:pStyle w:val="Heading2"/>
        <w:pBdr>
          <w:top w:val="nil"/>
          <w:left w:val="nil"/>
          <w:bottom w:val="nil"/>
          <w:right w:val="nil"/>
          <w:between w:val="nil"/>
        </w:pBdr>
        <w:rPr>
          <w:rFonts w:ascii="Arial" w:hAnsi="Arial" w:cs="Arial"/>
          <w:sz w:val="20"/>
          <w:szCs w:val="20"/>
          <w:u w:val="single"/>
        </w:rPr>
      </w:pPr>
      <w:bookmarkStart w:id="12" w:name="_3znysh7" w:colFirst="0" w:colLast="0"/>
      <w:bookmarkStart w:id="13" w:name="_Toc188007047"/>
      <w:bookmarkStart w:id="14" w:name="_Toc195172116"/>
      <w:bookmarkStart w:id="15" w:name="_Toc212460326"/>
      <w:bookmarkEnd w:id="12"/>
      <w:r w:rsidRPr="00C47C21">
        <w:rPr>
          <w:rFonts w:ascii="Arial" w:hAnsi="Arial" w:cs="Arial"/>
          <w:sz w:val="20"/>
          <w:szCs w:val="20"/>
          <w:u w:val="single"/>
        </w:rPr>
        <w:t>C. Reporting of Criminal Offenses</w:t>
      </w:r>
      <w:bookmarkEnd w:id="13"/>
      <w:bookmarkEnd w:id="14"/>
      <w:bookmarkEnd w:id="15"/>
    </w:p>
    <w:p w14:paraId="08E8CF39" w14:textId="6F60C2EC" w:rsidR="00051705" w:rsidRPr="00C47C21" w:rsidRDefault="00991621" w:rsidP="00051705">
      <w:pPr>
        <w:pBdr>
          <w:top w:val="nil"/>
          <w:left w:val="nil"/>
          <w:bottom w:val="nil"/>
          <w:right w:val="nil"/>
          <w:between w:val="nil"/>
        </w:pBdr>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B92B4D">
        <w:rPr>
          <w:rFonts w:ascii="Arial" w:hAnsi="Arial" w:cs="Arial"/>
          <w:sz w:val="20"/>
          <w:szCs w:val="20"/>
        </w:rPr>
        <w:t xml:space="preserve"> </w:t>
      </w:r>
      <w:r w:rsidR="00051705" w:rsidRPr="00C47C21">
        <w:rPr>
          <w:rFonts w:ascii="Arial" w:hAnsi="Arial" w:cs="Arial"/>
          <w:sz w:val="20"/>
          <w:szCs w:val="20"/>
        </w:rPr>
        <w:t xml:space="preserve">encourages anyone who is the victim or witness to any crime or other emergency to report the incident as soon as possible. Contact the </w:t>
      </w:r>
      <w:r w:rsidR="00B92B4D">
        <w:rPr>
          <w:rFonts w:ascii="Arial" w:hAnsi="Arial" w:cs="Arial"/>
          <w:sz w:val="20"/>
          <w:szCs w:val="20"/>
        </w:rPr>
        <w:t xml:space="preserve">Director </w:t>
      </w:r>
      <w:r w:rsidR="00051705" w:rsidRPr="00C47C21">
        <w:rPr>
          <w:rFonts w:ascii="Arial" w:hAnsi="Arial" w:cs="Arial"/>
          <w:sz w:val="20"/>
          <w:szCs w:val="20"/>
        </w:rPr>
        <w:t xml:space="preserve">at </w:t>
      </w:r>
      <w:r w:rsidR="00B92B4D">
        <w:rPr>
          <w:rFonts w:ascii="Arial" w:hAnsi="Arial" w:cs="Arial"/>
          <w:sz w:val="20"/>
          <w:szCs w:val="20"/>
        </w:rPr>
        <w:t>(</w:t>
      </w:r>
      <w:r w:rsidR="00A83C2E">
        <w:rPr>
          <w:rFonts w:ascii="Arial" w:hAnsi="Arial" w:cs="Arial"/>
          <w:sz w:val="20"/>
          <w:szCs w:val="20"/>
        </w:rPr>
        <w:t>313) 561-0100</w:t>
      </w:r>
      <w:r w:rsidR="00B92B4D">
        <w:rPr>
          <w:rFonts w:ascii="Arial" w:hAnsi="Arial" w:cs="Arial"/>
          <w:sz w:val="20"/>
          <w:szCs w:val="20"/>
        </w:rPr>
        <w:t xml:space="preserve"> </w:t>
      </w:r>
      <w:r w:rsidR="00051705" w:rsidRPr="00C47C21">
        <w:rPr>
          <w:rFonts w:ascii="Arial" w:hAnsi="Arial" w:cs="Arial"/>
          <w:sz w:val="20"/>
          <w:szCs w:val="20"/>
        </w:rPr>
        <w:t xml:space="preserve">(non-emergencies) or dial 9-1-1 (emergencies only). Any suspicious activity or person seen loitering inside or around </w:t>
      </w:r>
      <w:r w:rsidR="00A83C2E">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315A1E">
        <w:rPr>
          <w:rFonts w:ascii="Arial" w:hAnsi="Arial" w:cs="Arial"/>
          <w:sz w:val="20"/>
          <w:szCs w:val="20"/>
        </w:rPr>
        <w:t xml:space="preserve"> </w:t>
      </w:r>
      <w:r w:rsidR="00051705" w:rsidRPr="00C47C21">
        <w:rPr>
          <w:rFonts w:ascii="Arial" w:hAnsi="Arial" w:cs="Arial"/>
          <w:sz w:val="20"/>
          <w:szCs w:val="20"/>
        </w:rPr>
        <w:t xml:space="preserve">buildings should be reported to the </w:t>
      </w:r>
      <w:r w:rsidR="00B92B4D">
        <w:rPr>
          <w:rFonts w:ascii="Arial" w:hAnsi="Arial" w:cs="Arial"/>
          <w:sz w:val="20"/>
          <w:szCs w:val="20"/>
        </w:rPr>
        <w:t>Director</w:t>
      </w:r>
      <w:r w:rsidR="00051705" w:rsidRPr="00C47C21">
        <w:rPr>
          <w:rFonts w:ascii="Arial" w:hAnsi="Arial" w:cs="Arial"/>
          <w:sz w:val="20"/>
          <w:szCs w:val="20"/>
        </w:rPr>
        <w:t>.</w:t>
      </w:r>
    </w:p>
    <w:p w14:paraId="66626E2F" w14:textId="77777777" w:rsidR="00051705" w:rsidRPr="00C47C21" w:rsidRDefault="00051705" w:rsidP="00051705">
      <w:pPr>
        <w:pBdr>
          <w:top w:val="nil"/>
          <w:left w:val="nil"/>
          <w:bottom w:val="nil"/>
          <w:right w:val="nil"/>
          <w:between w:val="nil"/>
        </w:pBdr>
        <w:rPr>
          <w:rFonts w:ascii="Arial" w:hAnsi="Arial" w:cs="Arial"/>
          <w:sz w:val="20"/>
          <w:szCs w:val="20"/>
        </w:rPr>
      </w:pPr>
    </w:p>
    <w:p w14:paraId="6929EEEB" w14:textId="3EA4FA8F" w:rsidR="00051705" w:rsidRDefault="00051705" w:rsidP="00051705">
      <w:pPr>
        <w:pBdr>
          <w:top w:val="nil"/>
          <w:left w:val="nil"/>
          <w:bottom w:val="nil"/>
          <w:right w:val="nil"/>
          <w:between w:val="nil"/>
        </w:pBdr>
        <w:rPr>
          <w:rFonts w:ascii="Arial" w:hAnsi="Arial" w:cs="Arial"/>
          <w:sz w:val="20"/>
          <w:szCs w:val="20"/>
        </w:rPr>
      </w:pPr>
      <w:r w:rsidRPr="00C47C21">
        <w:rPr>
          <w:rFonts w:ascii="Arial" w:hAnsi="Arial" w:cs="Arial"/>
          <w:sz w:val="20"/>
          <w:szCs w:val="20"/>
        </w:rPr>
        <w:t xml:space="preserve">Reports may also be made to </w:t>
      </w:r>
      <w:r w:rsidR="00A83C2E">
        <w:rPr>
          <w:rFonts w:ascii="Arial" w:hAnsi="Arial" w:cs="Arial"/>
          <w:sz w:val="20"/>
          <w:szCs w:val="20"/>
        </w:rPr>
        <w:t>t</w:t>
      </w:r>
      <w:r w:rsidR="00991621">
        <w:rPr>
          <w:rFonts w:ascii="Arial" w:hAnsi="Arial" w:cs="Arial"/>
          <w:sz w:val="20"/>
          <w:szCs w:val="20"/>
        </w:rPr>
        <w:t>he School</w:t>
      </w:r>
      <w:r w:rsidR="00315A1E">
        <w:rPr>
          <w:rFonts w:ascii="Arial" w:hAnsi="Arial" w:cs="Arial"/>
          <w:sz w:val="20"/>
          <w:szCs w:val="20"/>
        </w:rPr>
        <w:t xml:space="preserve"> </w:t>
      </w:r>
      <w:r w:rsidRPr="00C47C21">
        <w:rPr>
          <w:rFonts w:ascii="Arial" w:hAnsi="Arial" w:cs="Arial"/>
          <w:sz w:val="20"/>
          <w:szCs w:val="20"/>
        </w:rPr>
        <w:t>Campus Security Authorities, or CSAs. Under Federal law, the definition of CSAs include</w:t>
      </w:r>
      <w:r>
        <w:rPr>
          <w:rFonts w:ascii="Arial" w:hAnsi="Arial" w:cs="Arial"/>
          <w:sz w:val="20"/>
          <w:szCs w:val="20"/>
        </w:rPr>
        <w:t>s</w:t>
      </w:r>
      <w:r w:rsidRPr="00C47C21">
        <w:rPr>
          <w:rFonts w:ascii="Arial" w:hAnsi="Arial" w:cs="Arial"/>
          <w:sz w:val="20"/>
          <w:szCs w:val="20"/>
        </w:rPr>
        <w:t xml:space="preserve"> individuals/offices designated by </w:t>
      </w:r>
      <w:r w:rsidR="00A83C2E">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15A1E">
        <w:rPr>
          <w:rFonts w:ascii="Arial" w:hAnsi="Arial" w:cs="Arial"/>
          <w:sz w:val="20"/>
          <w:szCs w:val="20"/>
        </w:rPr>
        <w:t xml:space="preserve"> </w:t>
      </w:r>
      <w:r w:rsidRPr="00C47C21">
        <w:rPr>
          <w:rFonts w:ascii="Arial" w:hAnsi="Arial" w:cs="Arial"/>
          <w:sz w:val="20"/>
          <w:szCs w:val="20"/>
        </w:rPr>
        <w:t xml:space="preserve">as those to whom crimes should be reported, and officials with significant responsibility for student and campus activities. If </w:t>
      </w:r>
      <w:r w:rsidR="00863EE2">
        <w:rPr>
          <w:rFonts w:ascii="Arial" w:hAnsi="Arial" w:cs="Arial"/>
          <w:sz w:val="20"/>
          <w:szCs w:val="20"/>
        </w:rPr>
        <w:t xml:space="preserve">a </w:t>
      </w:r>
      <w:proofErr w:type="gramStart"/>
      <w:r w:rsidR="00991621">
        <w:rPr>
          <w:rFonts w:ascii="Arial" w:hAnsi="Arial" w:cs="Arial"/>
          <w:sz w:val="20"/>
          <w:szCs w:val="20"/>
        </w:rPr>
        <w:t>School</w:t>
      </w:r>
      <w:proofErr w:type="gramEnd"/>
      <w:r w:rsidR="00315A1E">
        <w:rPr>
          <w:rFonts w:ascii="Arial" w:hAnsi="Arial" w:cs="Arial"/>
          <w:sz w:val="20"/>
          <w:szCs w:val="20"/>
        </w:rPr>
        <w:t xml:space="preserve"> </w:t>
      </w:r>
      <w:r w:rsidRPr="00C47C21">
        <w:rPr>
          <w:rFonts w:ascii="Arial" w:hAnsi="Arial" w:cs="Arial"/>
          <w:sz w:val="20"/>
          <w:szCs w:val="20"/>
        </w:rPr>
        <w:t xml:space="preserve">staff </w:t>
      </w:r>
      <w:r w:rsidRPr="00C47C21">
        <w:rPr>
          <w:rFonts w:ascii="Arial" w:hAnsi="Arial" w:cs="Arial"/>
          <w:sz w:val="20"/>
          <w:szCs w:val="20"/>
        </w:rPr>
        <w:lastRenderedPageBreak/>
        <w:t xml:space="preserve">member has “significant responsibility” for students and campus activities outside of the classroom, and students potentially could report a crime / incident to that staff member, then they are a CSA. </w:t>
      </w:r>
      <w:r w:rsidRPr="00136783">
        <w:rPr>
          <w:rFonts w:ascii="Arial" w:hAnsi="Arial" w:cs="Arial"/>
          <w:sz w:val="20"/>
          <w:szCs w:val="20"/>
        </w:rPr>
        <w:t xml:space="preserve">CSAs are defined by function, not title. For </w:t>
      </w:r>
      <w:r w:rsidR="00991621" w:rsidRPr="00136783">
        <w:rPr>
          <w:rFonts w:ascii="Arial" w:hAnsi="Arial" w:cs="Arial"/>
          <w:sz w:val="20"/>
          <w:szCs w:val="20"/>
        </w:rPr>
        <w:t>Charm Beauty School</w:t>
      </w:r>
      <w:r w:rsidRPr="00136783">
        <w:rPr>
          <w:rFonts w:ascii="Arial" w:hAnsi="Arial" w:cs="Arial"/>
          <w:sz w:val="20"/>
          <w:szCs w:val="20"/>
        </w:rPr>
        <w:t xml:space="preserve">, CSAs include </w:t>
      </w:r>
      <w:r w:rsidR="00A83C2E" w:rsidRPr="00136783">
        <w:rPr>
          <w:rFonts w:ascii="Arial" w:hAnsi="Arial" w:cs="Arial"/>
          <w:sz w:val="20"/>
          <w:szCs w:val="20"/>
        </w:rPr>
        <w:t>t</w:t>
      </w:r>
      <w:r w:rsidR="00991621" w:rsidRPr="00136783">
        <w:rPr>
          <w:rFonts w:ascii="Arial" w:hAnsi="Arial" w:cs="Arial"/>
          <w:sz w:val="20"/>
          <w:szCs w:val="20"/>
        </w:rPr>
        <w:t>he School</w:t>
      </w:r>
      <w:r w:rsidR="00B92B4D" w:rsidRPr="00136783">
        <w:rPr>
          <w:rFonts w:ascii="Arial" w:hAnsi="Arial" w:cs="Arial"/>
          <w:sz w:val="20"/>
          <w:szCs w:val="20"/>
        </w:rPr>
        <w:t xml:space="preserve"> </w:t>
      </w:r>
      <w:r w:rsidR="00FD32B1" w:rsidRPr="00136783">
        <w:rPr>
          <w:rFonts w:ascii="Arial" w:hAnsi="Arial" w:cs="Arial"/>
          <w:sz w:val="20"/>
          <w:szCs w:val="20"/>
        </w:rPr>
        <w:t xml:space="preserve">President and </w:t>
      </w:r>
      <w:r w:rsidR="00B92B4D" w:rsidRPr="00136783">
        <w:rPr>
          <w:rFonts w:ascii="Arial" w:hAnsi="Arial" w:cs="Arial"/>
          <w:sz w:val="20"/>
          <w:szCs w:val="20"/>
        </w:rPr>
        <w:t>Director</w:t>
      </w:r>
      <w:r w:rsidR="00B92B4D">
        <w:rPr>
          <w:rFonts w:ascii="Arial" w:hAnsi="Arial" w:cs="Arial"/>
          <w:sz w:val="20"/>
          <w:szCs w:val="20"/>
        </w:rPr>
        <w:t xml:space="preserve">. </w:t>
      </w:r>
      <w:r w:rsidR="00F133BE">
        <w:rPr>
          <w:rFonts w:ascii="Arial" w:hAnsi="Arial" w:cs="Arial"/>
          <w:sz w:val="20"/>
          <w:szCs w:val="20"/>
        </w:rPr>
        <w:t xml:space="preserve"> </w:t>
      </w:r>
    </w:p>
    <w:p w14:paraId="08BF9227" w14:textId="77777777" w:rsidR="00051705" w:rsidRPr="00C47C21" w:rsidRDefault="00051705" w:rsidP="00051705">
      <w:pPr>
        <w:pBdr>
          <w:top w:val="nil"/>
          <w:left w:val="nil"/>
          <w:bottom w:val="nil"/>
          <w:right w:val="nil"/>
          <w:between w:val="nil"/>
        </w:pBdr>
        <w:rPr>
          <w:rFonts w:ascii="Arial" w:hAnsi="Arial" w:cs="Arial"/>
          <w:sz w:val="20"/>
          <w:szCs w:val="20"/>
        </w:rPr>
      </w:pPr>
    </w:p>
    <w:p w14:paraId="3856A169" w14:textId="53561701" w:rsidR="00051705" w:rsidRPr="00C47C21" w:rsidRDefault="00051705" w:rsidP="00051705">
      <w:pPr>
        <w:pBdr>
          <w:top w:val="nil"/>
          <w:left w:val="nil"/>
          <w:bottom w:val="nil"/>
          <w:right w:val="nil"/>
          <w:between w:val="nil"/>
        </w:pBdr>
        <w:rPr>
          <w:rFonts w:ascii="Arial" w:hAnsi="Arial" w:cs="Arial"/>
          <w:sz w:val="20"/>
          <w:szCs w:val="20"/>
        </w:rPr>
      </w:pPr>
      <w:r w:rsidRPr="00C47C21">
        <w:rPr>
          <w:rFonts w:ascii="Arial" w:hAnsi="Arial" w:cs="Arial"/>
          <w:sz w:val="20"/>
          <w:szCs w:val="20"/>
        </w:rPr>
        <w:t xml:space="preserve">For off campus options you may contact the </w:t>
      </w:r>
      <w:r w:rsidR="00A83C2E">
        <w:rPr>
          <w:rFonts w:ascii="Arial" w:hAnsi="Arial" w:cs="Arial"/>
          <w:sz w:val="20"/>
          <w:szCs w:val="20"/>
        </w:rPr>
        <w:t>Dearborn Heights</w:t>
      </w:r>
      <w:r w:rsidR="00B92B4D">
        <w:rPr>
          <w:rFonts w:ascii="Arial" w:hAnsi="Arial" w:cs="Arial"/>
          <w:sz w:val="20"/>
          <w:szCs w:val="20"/>
        </w:rPr>
        <w:t xml:space="preserve"> Police Department</w:t>
      </w:r>
      <w:r w:rsidRPr="00C47C21">
        <w:rPr>
          <w:rFonts w:ascii="Arial" w:hAnsi="Arial" w:cs="Arial"/>
          <w:sz w:val="20"/>
          <w:szCs w:val="20"/>
        </w:rPr>
        <w:t xml:space="preserve"> at </w:t>
      </w:r>
      <w:r w:rsidRPr="00044449">
        <w:rPr>
          <w:rFonts w:ascii="Arial" w:hAnsi="Arial" w:cs="Arial"/>
          <w:sz w:val="20"/>
          <w:szCs w:val="20"/>
        </w:rPr>
        <w:t>(</w:t>
      </w:r>
      <w:r w:rsidR="00A83C2E">
        <w:rPr>
          <w:rFonts w:ascii="Arial" w:hAnsi="Arial" w:cs="Arial"/>
          <w:sz w:val="20"/>
          <w:szCs w:val="20"/>
        </w:rPr>
        <w:t>313</w:t>
      </w:r>
      <w:r w:rsidR="00B92B4D">
        <w:rPr>
          <w:rFonts w:ascii="Arial" w:hAnsi="Arial" w:cs="Arial"/>
          <w:sz w:val="20"/>
          <w:szCs w:val="20"/>
        </w:rPr>
        <w:t xml:space="preserve">) </w:t>
      </w:r>
      <w:r w:rsidR="00A83C2E">
        <w:rPr>
          <w:rFonts w:ascii="Arial" w:hAnsi="Arial" w:cs="Arial"/>
          <w:sz w:val="20"/>
          <w:szCs w:val="20"/>
        </w:rPr>
        <w:t xml:space="preserve">277-6770 </w:t>
      </w:r>
      <w:r w:rsidRPr="00C47C21">
        <w:rPr>
          <w:rFonts w:ascii="Arial" w:hAnsi="Arial" w:cs="Arial"/>
          <w:sz w:val="20"/>
          <w:szCs w:val="20"/>
        </w:rPr>
        <w:t>for non-emergencies. You should always dial 9-1-1 for emergency situations.</w:t>
      </w:r>
    </w:p>
    <w:p w14:paraId="6E7AF84E" w14:textId="77777777" w:rsidR="00051705" w:rsidRPr="00C47C21" w:rsidRDefault="00051705" w:rsidP="00051705">
      <w:pPr>
        <w:pBdr>
          <w:top w:val="nil"/>
          <w:left w:val="nil"/>
          <w:bottom w:val="nil"/>
          <w:right w:val="nil"/>
          <w:between w:val="nil"/>
        </w:pBdr>
        <w:rPr>
          <w:rFonts w:ascii="Arial" w:hAnsi="Arial" w:cs="Arial"/>
          <w:sz w:val="20"/>
          <w:szCs w:val="20"/>
        </w:rPr>
      </w:pPr>
    </w:p>
    <w:p w14:paraId="7E94CD41" w14:textId="6145F5DF" w:rsidR="00051705" w:rsidRPr="00C47C21" w:rsidRDefault="00051705" w:rsidP="00051705">
      <w:pPr>
        <w:pBdr>
          <w:top w:val="nil"/>
          <w:left w:val="nil"/>
          <w:bottom w:val="nil"/>
          <w:right w:val="nil"/>
          <w:between w:val="nil"/>
        </w:pBdr>
        <w:rPr>
          <w:rFonts w:ascii="Arial" w:hAnsi="Arial" w:cs="Arial"/>
          <w:sz w:val="20"/>
          <w:szCs w:val="20"/>
        </w:rPr>
      </w:pPr>
      <w:r w:rsidRPr="00C47C21">
        <w:rPr>
          <w:rFonts w:ascii="Arial" w:hAnsi="Arial" w:cs="Arial"/>
          <w:sz w:val="20"/>
          <w:szCs w:val="20"/>
        </w:rPr>
        <w:t xml:space="preserve">The </w:t>
      </w:r>
      <w:r w:rsidR="00A83C2E">
        <w:rPr>
          <w:rFonts w:ascii="Arial" w:hAnsi="Arial" w:cs="Arial"/>
          <w:sz w:val="20"/>
          <w:szCs w:val="20"/>
        </w:rPr>
        <w:t>Dearborn Heights</w:t>
      </w:r>
      <w:r w:rsidR="00225E8A">
        <w:rPr>
          <w:rFonts w:ascii="Arial" w:hAnsi="Arial" w:cs="Arial"/>
          <w:sz w:val="20"/>
          <w:szCs w:val="20"/>
        </w:rPr>
        <w:t xml:space="preserve"> </w:t>
      </w:r>
      <w:r w:rsidR="00B92B4D">
        <w:rPr>
          <w:rFonts w:ascii="Arial" w:hAnsi="Arial" w:cs="Arial"/>
          <w:sz w:val="20"/>
          <w:szCs w:val="20"/>
        </w:rPr>
        <w:t>Police Department</w:t>
      </w:r>
      <w:r w:rsidRPr="00C47C21">
        <w:rPr>
          <w:rFonts w:ascii="Arial" w:hAnsi="Arial" w:cs="Arial"/>
          <w:sz w:val="20"/>
          <w:szCs w:val="20"/>
        </w:rPr>
        <w:t xml:space="preserve"> encourages anyone who is the victim or witness to any crime to promptly report the incident to the police. Because police reports are public records under state law, the </w:t>
      </w:r>
      <w:r w:rsidR="00A83C2E">
        <w:rPr>
          <w:rFonts w:ascii="Arial" w:hAnsi="Arial" w:cs="Arial"/>
          <w:sz w:val="20"/>
          <w:szCs w:val="20"/>
        </w:rPr>
        <w:t>Dearborn Heights</w:t>
      </w:r>
      <w:r w:rsidR="00225E8A">
        <w:rPr>
          <w:rFonts w:ascii="Arial" w:hAnsi="Arial" w:cs="Arial"/>
          <w:sz w:val="20"/>
          <w:szCs w:val="20"/>
        </w:rPr>
        <w:t xml:space="preserve"> </w:t>
      </w:r>
      <w:r w:rsidR="00B92B4D">
        <w:rPr>
          <w:rFonts w:ascii="Arial" w:hAnsi="Arial" w:cs="Arial"/>
          <w:sz w:val="20"/>
          <w:szCs w:val="20"/>
        </w:rPr>
        <w:t>Police Department</w:t>
      </w:r>
      <w:r w:rsidRPr="00C47C21">
        <w:rPr>
          <w:rFonts w:ascii="Arial" w:hAnsi="Arial" w:cs="Arial"/>
          <w:sz w:val="20"/>
          <w:szCs w:val="20"/>
        </w:rPr>
        <w:t xml:space="preserve"> cannot hold reports of crime in confidence. </w:t>
      </w:r>
    </w:p>
    <w:p w14:paraId="2D933FA9" w14:textId="77777777" w:rsidR="00051705" w:rsidRPr="00C47C21" w:rsidRDefault="00051705" w:rsidP="00051705">
      <w:pPr>
        <w:pBdr>
          <w:top w:val="nil"/>
          <w:left w:val="nil"/>
          <w:bottom w:val="nil"/>
          <w:right w:val="nil"/>
          <w:between w:val="nil"/>
        </w:pBdr>
        <w:rPr>
          <w:rFonts w:ascii="Arial" w:hAnsi="Arial" w:cs="Arial"/>
          <w:sz w:val="20"/>
          <w:szCs w:val="20"/>
        </w:rPr>
      </w:pPr>
    </w:p>
    <w:p w14:paraId="04FDF26B" w14:textId="77777777" w:rsidR="00051705" w:rsidRPr="00C47C21" w:rsidRDefault="00051705" w:rsidP="00051705">
      <w:pPr>
        <w:pStyle w:val="Heading2"/>
        <w:pBdr>
          <w:top w:val="nil"/>
          <w:left w:val="nil"/>
          <w:bottom w:val="nil"/>
          <w:right w:val="nil"/>
          <w:between w:val="nil"/>
        </w:pBdr>
        <w:rPr>
          <w:rFonts w:ascii="Arial" w:hAnsi="Arial" w:cs="Arial"/>
          <w:sz w:val="20"/>
          <w:szCs w:val="20"/>
          <w:u w:val="single"/>
        </w:rPr>
      </w:pPr>
      <w:bookmarkStart w:id="16" w:name="_2et92p0" w:colFirst="0" w:colLast="0"/>
      <w:bookmarkStart w:id="17" w:name="_Toc188007048"/>
      <w:bookmarkStart w:id="18" w:name="_Toc195172117"/>
      <w:bookmarkStart w:id="19" w:name="_Toc212460327"/>
      <w:bookmarkEnd w:id="16"/>
      <w:r w:rsidRPr="00C47C21">
        <w:rPr>
          <w:rFonts w:ascii="Arial" w:hAnsi="Arial" w:cs="Arial"/>
          <w:sz w:val="20"/>
          <w:szCs w:val="20"/>
          <w:u w:val="single"/>
        </w:rPr>
        <w:t>D. Confidential Reporting</w:t>
      </w:r>
      <w:bookmarkEnd w:id="17"/>
      <w:bookmarkEnd w:id="18"/>
      <w:bookmarkEnd w:id="19"/>
    </w:p>
    <w:p w14:paraId="1D4992F1" w14:textId="5B033DEE" w:rsidR="00051705" w:rsidRPr="00C47C21" w:rsidRDefault="00991621" w:rsidP="00051705">
      <w:pPr>
        <w:pBdr>
          <w:top w:val="nil"/>
          <w:left w:val="nil"/>
          <w:bottom w:val="nil"/>
          <w:right w:val="nil"/>
          <w:between w:val="nil"/>
        </w:pBdr>
        <w:rPr>
          <w:rFonts w:ascii="Arial" w:hAnsi="Arial" w:cs="Arial"/>
          <w:sz w:val="20"/>
          <w:szCs w:val="20"/>
        </w:rPr>
      </w:pPr>
      <w:r>
        <w:rPr>
          <w:rFonts w:ascii="Arial" w:hAnsi="Arial" w:cs="Arial"/>
          <w:sz w:val="20"/>
          <w:szCs w:val="20"/>
        </w:rPr>
        <w:t>Charm Beauty School</w:t>
      </w:r>
      <w:r w:rsidR="00051705">
        <w:rPr>
          <w:rFonts w:ascii="Arial" w:hAnsi="Arial" w:cs="Arial"/>
          <w:sz w:val="20"/>
          <w:szCs w:val="20"/>
        </w:rPr>
        <w:t xml:space="preserve"> </w:t>
      </w:r>
      <w:r w:rsidR="00051705" w:rsidRPr="00C47C21">
        <w:rPr>
          <w:rFonts w:ascii="Arial" w:hAnsi="Arial" w:cs="Arial"/>
          <w:sz w:val="20"/>
          <w:szCs w:val="20"/>
        </w:rPr>
        <w:t xml:space="preserve">encourages anyone who is the victim or witness to any crime to report the incident as soon as possible. All reports will be investigated. Violations of the law will </w:t>
      </w:r>
      <w:proofErr w:type="gramStart"/>
      <w:r w:rsidR="00051705" w:rsidRPr="00C47C21">
        <w:rPr>
          <w:rFonts w:ascii="Arial" w:hAnsi="Arial" w:cs="Arial"/>
          <w:sz w:val="20"/>
          <w:szCs w:val="20"/>
        </w:rPr>
        <w:t>be referred</w:t>
      </w:r>
      <w:proofErr w:type="gramEnd"/>
      <w:r w:rsidR="00051705" w:rsidRPr="00C47C21">
        <w:rPr>
          <w:rFonts w:ascii="Arial" w:hAnsi="Arial" w:cs="Arial"/>
          <w:sz w:val="20"/>
          <w:szCs w:val="20"/>
        </w:rPr>
        <w:t xml:space="preserve"> to the </w:t>
      </w:r>
      <w:r w:rsidR="00A83C2E">
        <w:rPr>
          <w:rFonts w:ascii="Arial" w:hAnsi="Arial" w:cs="Arial"/>
          <w:sz w:val="20"/>
          <w:szCs w:val="20"/>
        </w:rPr>
        <w:t>Dearborn Heights</w:t>
      </w:r>
      <w:r w:rsidR="00225E8A">
        <w:rPr>
          <w:rFonts w:ascii="Arial" w:hAnsi="Arial" w:cs="Arial"/>
          <w:sz w:val="20"/>
          <w:szCs w:val="20"/>
        </w:rPr>
        <w:t xml:space="preserve"> </w:t>
      </w:r>
      <w:r w:rsidR="00B92B4D">
        <w:rPr>
          <w:rFonts w:ascii="Arial" w:hAnsi="Arial" w:cs="Arial"/>
          <w:sz w:val="20"/>
          <w:szCs w:val="20"/>
        </w:rPr>
        <w:t>Police Department</w:t>
      </w:r>
      <w:r w:rsidR="00051705" w:rsidRPr="00C47C21">
        <w:rPr>
          <w:rFonts w:ascii="Arial" w:hAnsi="Arial" w:cs="Arial"/>
          <w:sz w:val="20"/>
          <w:szCs w:val="20"/>
        </w:rPr>
        <w:t>. When a potentially dangerous threat to</w:t>
      </w:r>
      <w:r w:rsidR="00F81190">
        <w:rPr>
          <w:rFonts w:ascii="Arial" w:hAnsi="Arial" w:cs="Arial"/>
          <w:sz w:val="20"/>
          <w:szCs w:val="20"/>
        </w:rPr>
        <w:t xml:space="preserve"> the</w:t>
      </w:r>
      <w:r w:rsidR="00051705" w:rsidRPr="00C47C21">
        <w:rPr>
          <w:rFonts w:ascii="Arial" w:hAnsi="Arial" w:cs="Arial"/>
          <w:sz w:val="20"/>
          <w:szCs w:val="20"/>
        </w:rPr>
        <w:t xml:space="preserve"> </w:t>
      </w:r>
      <w:proofErr w:type="gramStart"/>
      <w:r>
        <w:rPr>
          <w:rFonts w:ascii="Arial" w:hAnsi="Arial" w:cs="Arial"/>
          <w:sz w:val="20"/>
          <w:szCs w:val="20"/>
        </w:rPr>
        <w:t>School</w:t>
      </w:r>
      <w:proofErr w:type="gramEnd"/>
      <w:r w:rsidR="00315A1E">
        <w:rPr>
          <w:rFonts w:ascii="Arial" w:hAnsi="Arial" w:cs="Arial"/>
          <w:sz w:val="20"/>
          <w:szCs w:val="20"/>
        </w:rPr>
        <w:t xml:space="preserve"> </w:t>
      </w:r>
      <w:r w:rsidR="00051705" w:rsidRPr="00C47C21">
        <w:rPr>
          <w:rFonts w:ascii="Arial" w:hAnsi="Arial" w:cs="Arial"/>
          <w:sz w:val="20"/>
          <w:szCs w:val="20"/>
        </w:rPr>
        <w:t xml:space="preserve">community arises, timely reports or warnings will be issued through email messages, text messages, the posting of flyers in </w:t>
      </w:r>
      <w:r>
        <w:rPr>
          <w:rFonts w:ascii="Arial" w:hAnsi="Arial" w:cs="Arial"/>
          <w:sz w:val="20"/>
          <w:szCs w:val="20"/>
        </w:rPr>
        <w:t>School</w:t>
      </w:r>
      <w:r w:rsidR="00315A1E">
        <w:rPr>
          <w:rFonts w:ascii="Arial" w:hAnsi="Arial" w:cs="Arial"/>
          <w:sz w:val="20"/>
          <w:szCs w:val="20"/>
        </w:rPr>
        <w:t xml:space="preserve"> </w:t>
      </w:r>
      <w:r w:rsidR="00051705" w:rsidRPr="00C47C21">
        <w:rPr>
          <w:rFonts w:ascii="Arial" w:hAnsi="Arial" w:cs="Arial"/>
          <w:sz w:val="20"/>
          <w:szCs w:val="20"/>
        </w:rPr>
        <w:t>buildings, in-class announcements, or other appropriate means.</w:t>
      </w:r>
    </w:p>
    <w:p w14:paraId="2A96F780" w14:textId="77777777" w:rsidR="00051705" w:rsidRDefault="00051705" w:rsidP="00051705">
      <w:pPr>
        <w:pBdr>
          <w:top w:val="nil"/>
          <w:left w:val="nil"/>
          <w:bottom w:val="nil"/>
          <w:right w:val="nil"/>
          <w:between w:val="nil"/>
        </w:pBdr>
        <w:rPr>
          <w:rFonts w:ascii="Arial" w:hAnsi="Arial" w:cs="Arial"/>
          <w:sz w:val="20"/>
          <w:szCs w:val="20"/>
        </w:rPr>
      </w:pPr>
    </w:p>
    <w:p w14:paraId="7CA1BC11" w14:textId="39408F07" w:rsidR="00051705" w:rsidRDefault="00051705" w:rsidP="00051705">
      <w:pPr>
        <w:pBdr>
          <w:top w:val="nil"/>
          <w:left w:val="nil"/>
          <w:bottom w:val="nil"/>
          <w:right w:val="nil"/>
          <w:between w:val="nil"/>
        </w:pBdr>
        <w:rPr>
          <w:rFonts w:ascii="Arial" w:hAnsi="Arial" w:cs="Arial"/>
          <w:sz w:val="20"/>
          <w:szCs w:val="20"/>
        </w:rPr>
      </w:pPr>
      <w:r w:rsidRPr="0061577E">
        <w:rPr>
          <w:rFonts w:ascii="Arial" w:hAnsi="Arial" w:cs="Arial"/>
          <w:sz w:val="20"/>
          <w:szCs w:val="20"/>
        </w:rPr>
        <w:t xml:space="preserve">If you are the victim of a crime and do not want to pursue action within the </w:t>
      </w:r>
      <w:r>
        <w:rPr>
          <w:rFonts w:ascii="Arial" w:hAnsi="Arial" w:cs="Arial"/>
          <w:sz w:val="20"/>
          <w:szCs w:val="20"/>
        </w:rPr>
        <w:t>c</w:t>
      </w:r>
      <w:r w:rsidRPr="0061577E">
        <w:rPr>
          <w:rFonts w:ascii="Arial" w:hAnsi="Arial" w:cs="Arial"/>
          <w:sz w:val="20"/>
          <w:szCs w:val="20"/>
        </w:rPr>
        <w:t xml:space="preserve">ampus or </w:t>
      </w:r>
      <w:r>
        <w:rPr>
          <w:rFonts w:ascii="Arial" w:hAnsi="Arial" w:cs="Arial"/>
          <w:sz w:val="20"/>
          <w:szCs w:val="20"/>
        </w:rPr>
        <w:t>c</w:t>
      </w:r>
      <w:r w:rsidRPr="0061577E">
        <w:rPr>
          <w:rFonts w:ascii="Arial" w:hAnsi="Arial" w:cs="Arial"/>
          <w:sz w:val="20"/>
          <w:szCs w:val="20"/>
        </w:rPr>
        <w:t xml:space="preserve">riminal </w:t>
      </w:r>
      <w:r>
        <w:rPr>
          <w:rFonts w:ascii="Arial" w:hAnsi="Arial" w:cs="Arial"/>
          <w:sz w:val="20"/>
          <w:szCs w:val="20"/>
        </w:rPr>
        <w:t>j</w:t>
      </w:r>
      <w:r w:rsidRPr="0061577E">
        <w:rPr>
          <w:rFonts w:ascii="Arial" w:hAnsi="Arial" w:cs="Arial"/>
          <w:sz w:val="20"/>
          <w:szCs w:val="20"/>
        </w:rPr>
        <w:t xml:space="preserve">ustice </w:t>
      </w:r>
      <w:r>
        <w:rPr>
          <w:rFonts w:ascii="Arial" w:hAnsi="Arial" w:cs="Arial"/>
          <w:sz w:val="20"/>
          <w:szCs w:val="20"/>
        </w:rPr>
        <w:t>s</w:t>
      </w:r>
      <w:r w:rsidRPr="0061577E">
        <w:rPr>
          <w:rFonts w:ascii="Arial" w:hAnsi="Arial" w:cs="Arial"/>
          <w:sz w:val="20"/>
          <w:szCs w:val="20"/>
        </w:rPr>
        <w:t xml:space="preserve">ystems, you may still want to consider making a confidential report. With your permission, </w:t>
      </w:r>
      <w:r w:rsidR="004E241C">
        <w:rPr>
          <w:rFonts w:ascii="Arial" w:hAnsi="Arial" w:cs="Arial"/>
          <w:sz w:val="20"/>
          <w:szCs w:val="20"/>
        </w:rPr>
        <w:t xml:space="preserve">the </w:t>
      </w:r>
      <w:r w:rsidR="00B92B4D">
        <w:rPr>
          <w:rFonts w:ascii="Arial" w:hAnsi="Arial" w:cs="Arial"/>
          <w:sz w:val="20"/>
          <w:szCs w:val="20"/>
        </w:rPr>
        <w:t xml:space="preserve">Director </w:t>
      </w:r>
      <w:r w:rsidRPr="0061577E">
        <w:rPr>
          <w:rFonts w:ascii="Arial" w:hAnsi="Arial" w:cs="Arial"/>
          <w:sz w:val="20"/>
          <w:szCs w:val="20"/>
        </w:rPr>
        <w:t xml:space="preserve">can file a report on the details of the incident without revealing your identity. The purpose of a confidential report is to comply with your wish to keep the matter confidential, while taking steps to ensure the future safety of yourself and others. With such information, </w:t>
      </w:r>
      <w:r w:rsidR="00A83C2E">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15A1E">
        <w:rPr>
          <w:rFonts w:ascii="Arial" w:hAnsi="Arial" w:cs="Arial"/>
          <w:sz w:val="20"/>
          <w:szCs w:val="20"/>
        </w:rPr>
        <w:t xml:space="preserve"> </w:t>
      </w:r>
      <w:r w:rsidRPr="0061577E">
        <w:rPr>
          <w:rFonts w:ascii="Arial" w:hAnsi="Arial" w:cs="Arial"/>
          <w:sz w:val="20"/>
          <w:szCs w:val="20"/>
        </w:rPr>
        <w:t xml:space="preserve">can keep an accurate record of the number of incidents occurring on campus properties. In addition, this will determine where there is a pattern of crime regarding a location, method, or assailant, and alert the campus community to potential danger. Reports filed in this manner are counted and disclosed in the annual crime statistics for </w:t>
      </w:r>
      <w:r w:rsidR="00A83C2E">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Pr="0061577E">
        <w:rPr>
          <w:rFonts w:ascii="Arial" w:hAnsi="Arial" w:cs="Arial"/>
          <w:sz w:val="20"/>
          <w:szCs w:val="20"/>
        </w:rPr>
        <w:t xml:space="preserve">. </w:t>
      </w:r>
    </w:p>
    <w:p w14:paraId="63B8DED2" w14:textId="77777777" w:rsidR="00051705" w:rsidRPr="00C47C21" w:rsidRDefault="00051705" w:rsidP="00051705">
      <w:pPr>
        <w:pBdr>
          <w:top w:val="nil"/>
          <w:left w:val="nil"/>
          <w:bottom w:val="nil"/>
          <w:right w:val="nil"/>
          <w:between w:val="nil"/>
        </w:pBdr>
        <w:rPr>
          <w:rFonts w:ascii="Arial" w:hAnsi="Arial" w:cs="Arial"/>
          <w:sz w:val="20"/>
          <w:szCs w:val="20"/>
        </w:rPr>
      </w:pPr>
    </w:p>
    <w:p w14:paraId="464907DD" w14:textId="77777777" w:rsidR="00051705" w:rsidRPr="00C47C21" w:rsidRDefault="00051705" w:rsidP="00051705">
      <w:pPr>
        <w:pStyle w:val="Heading2"/>
        <w:pBdr>
          <w:top w:val="nil"/>
          <w:left w:val="nil"/>
          <w:bottom w:val="nil"/>
          <w:right w:val="nil"/>
          <w:between w:val="nil"/>
        </w:pBdr>
        <w:rPr>
          <w:rFonts w:ascii="Arial" w:hAnsi="Arial" w:cs="Arial"/>
          <w:sz w:val="20"/>
          <w:szCs w:val="20"/>
          <w:u w:val="single"/>
        </w:rPr>
      </w:pPr>
      <w:bookmarkStart w:id="20" w:name="_tyjcwt" w:colFirst="0" w:colLast="0"/>
      <w:bookmarkStart w:id="21" w:name="_Toc188007049"/>
      <w:bookmarkStart w:id="22" w:name="_Toc195172118"/>
      <w:bookmarkStart w:id="23" w:name="_Toc212460328"/>
      <w:bookmarkEnd w:id="20"/>
      <w:r w:rsidRPr="00C47C21">
        <w:rPr>
          <w:rFonts w:ascii="Arial" w:hAnsi="Arial" w:cs="Arial"/>
          <w:sz w:val="20"/>
          <w:szCs w:val="20"/>
          <w:u w:val="single"/>
        </w:rPr>
        <w:t>E. Access Policy</w:t>
      </w:r>
      <w:bookmarkEnd w:id="21"/>
      <w:bookmarkEnd w:id="22"/>
      <w:bookmarkEnd w:id="23"/>
    </w:p>
    <w:p w14:paraId="7A4FB3FF" w14:textId="75B78BB5" w:rsidR="00051705" w:rsidRDefault="00051705" w:rsidP="00B92B4D">
      <w:pPr>
        <w:pBdr>
          <w:top w:val="nil"/>
          <w:left w:val="nil"/>
          <w:bottom w:val="nil"/>
          <w:right w:val="nil"/>
          <w:between w:val="nil"/>
        </w:pBdr>
        <w:rPr>
          <w:rFonts w:ascii="Arial" w:hAnsi="Arial" w:cs="Arial"/>
          <w:sz w:val="20"/>
          <w:szCs w:val="20"/>
        </w:rPr>
      </w:pPr>
      <w:r w:rsidRPr="00C76C58">
        <w:rPr>
          <w:rFonts w:ascii="Arial" w:hAnsi="Arial" w:cs="Arial"/>
          <w:sz w:val="20"/>
          <w:szCs w:val="20"/>
        </w:rPr>
        <w:t xml:space="preserve">During business hours, </w:t>
      </w:r>
      <w:r w:rsidR="00A83C2E">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15A1E">
        <w:rPr>
          <w:rFonts w:ascii="Arial" w:hAnsi="Arial" w:cs="Arial"/>
          <w:sz w:val="20"/>
          <w:szCs w:val="20"/>
        </w:rPr>
        <w:t xml:space="preserve"> </w:t>
      </w:r>
      <w:r w:rsidRPr="00C76C58">
        <w:rPr>
          <w:rFonts w:ascii="Arial" w:hAnsi="Arial" w:cs="Arial"/>
          <w:sz w:val="20"/>
          <w:szCs w:val="20"/>
        </w:rPr>
        <w:t xml:space="preserve">will be open to students, parents, employees, contractors, guests, and </w:t>
      </w:r>
      <w:proofErr w:type="gramStart"/>
      <w:r w:rsidRPr="00C76C58">
        <w:rPr>
          <w:rFonts w:ascii="Arial" w:hAnsi="Arial" w:cs="Arial"/>
          <w:sz w:val="20"/>
          <w:szCs w:val="20"/>
        </w:rPr>
        <w:t>invitees</w:t>
      </w:r>
      <w:proofErr w:type="gramEnd"/>
      <w:r w:rsidRPr="00C76C58">
        <w:rPr>
          <w:rFonts w:ascii="Arial" w:hAnsi="Arial" w:cs="Arial"/>
          <w:sz w:val="20"/>
          <w:szCs w:val="20"/>
        </w:rPr>
        <w:t xml:space="preserve">. </w:t>
      </w:r>
      <w:r w:rsidR="00400F19" w:rsidRPr="00400F19">
        <w:rPr>
          <w:rFonts w:ascii="Arial" w:hAnsi="Arial" w:cs="Arial"/>
          <w:sz w:val="20"/>
          <w:szCs w:val="20"/>
        </w:rPr>
        <w:t xml:space="preserve">Entrance to the building during non-working hours is controlled by a </w:t>
      </w:r>
      <w:r w:rsidR="00B92B4D">
        <w:rPr>
          <w:rFonts w:ascii="Arial" w:hAnsi="Arial" w:cs="Arial"/>
          <w:sz w:val="20"/>
          <w:szCs w:val="20"/>
        </w:rPr>
        <w:t>lock-and-key system only</w:t>
      </w:r>
      <w:r w:rsidR="00400F19" w:rsidRPr="00400F19">
        <w:rPr>
          <w:rFonts w:ascii="Arial" w:hAnsi="Arial" w:cs="Arial"/>
          <w:sz w:val="20"/>
          <w:szCs w:val="20"/>
        </w:rPr>
        <w:t>.</w:t>
      </w:r>
      <w:r w:rsidR="00B92B4D">
        <w:rPr>
          <w:rFonts w:ascii="Arial" w:hAnsi="Arial" w:cs="Arial"/>
          <w:sz w:val="20"/>
          <w:szCs w:val="20"/>
        </w:rPr>
        <w:t xml:space="preserve"> Only specific </w:t>
      </w:r>
      <w:r w:rsidR="00991621">
        <w:rPr>
          <w:rFonts w:ascii="Arial" w:hAnsi="Arial" w:cs="Arial"/>
          <w:sz w:val="20"/>
          <w:szCs w:val="20"/>
        </w:rPr>
        <w:t>School</w:t>
      </w:r>
      <w:r w:rsidR="00B92B4D">
        <w:rPr>
          <w:rFonts w:ascii="Arial" w:hAnsi="Arial" w:cs="Arial"/>
          <w:sz w:val="20"/>
          <w:szCs w:val="20"/>
        </w:rPr>
        <w:t xml:space="preserve"> employees and authorized students may access the building during non-business hours.</w:t>
      </w:r>
      <w:r w:rsidR="00400F19" w:rsidRPr="00400F19">
        <w:rPr>
          <w:rFonts w:ascii="Arial" w:hAnsi="Arial" w:cs="Arial"/>
          <w:sz w:val="20"/>
          <w:szCs w:val="20"/>
        </w:rPr>
        <w:t xml:space="preserve"> </w:t>
      </w:r>
    </w:p>
    <w:p w14:paraId="513DD17C" w14:textId="77777777" w:rsidR="00400F19" w:rsidRPr="00C47C21" w:rsidRDefault="00400F19" w:rsidP="00051705">
      <w:pPr>
        <w:pBdr>
          <w:top w:val="nil"/>
          <w:left w:val="nil"/>
          <w:bottom w:val="nil"/>
          <w:right w:val="nil"/>
          <w:between w:val="nil"/>
        </w:pBdr>
        <w:rPr>
          <w:rFonts w:ascii="Arial" w:hAnsi="Arial" w:cs="Arial"/>
          <w:sz w:val="20"/>
          <w:szCs w:val="20"/>
        </w:rPr>
      </w:pPr>
    </w:p>
    <w:p w14:paraId="5EB933CC" w14:textId="77777777" w:rsidR="00051705" w:rsidRPr="00C47C21" w:rsidRDefault="00051705" w:rsidP="00051705">
      <w:pPr>
        <w:pStyle w:val="Heading2"/>
        <w:pBdr>
          <w:top w:val="nil"/>
          <w:left w:val="nil"/>
          <w:bottom w:val="nil"/>
          <w:right w:val="nil"/>
          <w:between w:val="nil"/>
        </w:pBdr>
        <w:rPr>
          <w:rFonts w:ascii="Arial" w:hAnsi="Arial" w:cs="Arial"/>
          <w:sz w:val="20"/>
          <w:szCs w:val="20"/>
          <w:u w:val="single"/>
        </w:rPr>
      </w:pPr>
      <w:bookmarkStart w:id="24" w:name="_3dy6vkm" w:colFirst="0" w:colLast="0"/>
      <w:bookmarkStart w:id="25" w:name="_Toc188007050"/>
      <w:bookmarkStart w:id="26" w:name="_Toc195172119"/>
      <w:bookmarkStart w:id="27" w:name="_Toc212460329"/>
      <w:bookmarkEnd w:id="24"/>
      <w:r w:rsidRPr="00C47C21">
        <w:rPr>
          <w:rFonts w:ascii="Arial" w:hAnsi="Arial" w:cs="Arial"/>
          <w:sz w:val="20"/>
          <w:szCs w:val="20"/>
          <w:u w:val="single"/>
        </w:rPr>
        <w:t>F. Campus Security Authority and Jurisdiction</w:t>
      </w:r>
      <w:bookmarkEnd w:id="25"/>
      <w:bookmarkEnd w:id="26"/>
      <w:bookmarkEnd w:id="27"/>
    </w:p>
    <w:p w14:paraId="02050430" w14:textId="04E9EA22" w:rsidR="00051705" w:rsidRPr="00C47C21" w:rsidRDefault="00991621" w:rsidP="00051705">
      <w:pPr>
        <w:pBdr>
          <w:top w:val="nil"/>
          <w:left w:val="nil"/>
          <w:bottom w:val="nil"/>
          <w:right w:val="nil"/>
          <w:between w:val="nil"/>
        </w:pBdr>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B92B4D">
        <w:rPr>
          <w:rFonts w:ascii="Arial" w:hAnsi="Arial" w:cs="Arial"/>
          <w:sz w:val="20"/>
          <w:szCs w:val="20"/>
        </w:rPr>
        <w:t xml:space="preserve"> </w:t>
      </w:r>
      <w:r w:rsidR="00051705" w:rsidRPr="00C47C21">
        <w:rPr>
          <w:rFonts w:ascii="Arial" w:hAnsi="Arial" w:cs="Arial"/>
          <w:sz w:val="20"/>
          <w:szCs w:val="20"/>
        </w:rPr>
        <w:t xml:space="preserve">administration attempts to provide a safe, secure educational environment for all students and employees. </w:t>
      </w:r>
      <w:r>
        <w:rPr>
          <w:rFonts w:ascii="Arial" w:hAnsi="Arial" w:cs="Arial"/>
          <w:sz w:val="20"/>
          <w:szCs w:val="20"/>
        </w:rPr>
        <w:t xml:space="preserve">The </w:t>
      </w:r>
      <w:proofErr w:type="gramStart"/>
      <w:r>
        <w:rPr>
          <w:rFonts w:ascii="Arial" w:hAnsi="Arial" w:cs="Arial"/>
          <w:sz w:val="20"/>
          <w:szCs w:val="20"/>
        </w:rPr>
        <w:t>School</w:t>
      </w:r>
      <w:proofErr w:type="gramEnd"/>
      <w:r w:rsidR="00B92B4D">
        <w:rPr>
          <w:rFonts w:ascii="Arial" w:hAnsi="Arial" w:cs="Arial"/>
          <w:sz w:val="20"/>
          <w:szCs w:val="20"/>
        </w:rPr>
        <w:t xml:space="preserve"> </w:t>
      </w:r>
      <w:r w:rsidR="00051705" w:rsidRPr="00C47C21">
        <w:rPr>
          <w:rFonts w:ascii="Arial" w:hAnsi="Arial" w:cs="Arial"/>
          <w:sz w:val="20"/>
          <w:szCs w:val="20"/>
        </w:rPr>
        <w:t xml:space="preserve">does not provide security guards on its campus premises. The ultimate authority for law enforcement at </w:t>
      </w:r>
      <w:r w:rsidR="00A83C2E">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051705" w:rsidRPr="00C47C21">
        <w:rPr>
          <w:rFonts w:ascii="Arial" w:hAnsi="Arial" w:cs="Arial"/>
          <w:sz w:val="20"/>
          <w:szCs w:val="20"/>
        </w:rPr>
        <w:t xml:space="preserve"> is the </w:t>
      </w:r>
      <w:r w:rsidR="00A83C2E">
        <w:rPr>
          <w:rFonts w:ascii="Arial" w:hAnsi="Arial" w:cs="Arial"/>
          <w:sz w:val="20"/>
          <w:szCs w:val="20"/>
        </w:rPr>
        <w:t>Dearborn Heights</w:t>
      </w:r>
      <w:r w:rsidR="00225E8A">
        <w:rPr>
          <w:rFonts w:ascii="Arial" w:hAnsi="Arial" w:cs="Arial"/>
          <w:sz w:val="20"/>
          <w:szCs w:val="20"/>
        </w:rPr>
        <w:t xml:space="preserve"> </w:t>
      </w:r>
      <w:r w:rsidR="00B92B4D">
        <w:rPr>
          <w:rFonts w:ascii="Arial" w:hAnsi="Arial" w:cs="Arial"/>
          <w:sz w:val="20"/>
          <w:szCs w:val="20"/>
        </w:rPr>
        <w:t>Police Department</w:t>
      </w:r>
      <w:r w:rsidR="00051705" w:rsidRPr="00C47C21">
        <w:rPr>
          <w:rFonts w:ascii="Arial" w:hAnsi="Arial" w:cs="Arial"/>
          <w:sz w:val="20"/>
          <w:szCs w:val="20"/>
        </w:rPr>
        <w:t xml:space="preserve">. </w:t>
      </w:r>
      <w:r>
        <w:rPr>
          <w:rFonts w:ascii="Arial" w:hAnsi="Arial" w:cs="Arial"/>
          <w:sz w:val="20"/>
          <w:szCs w:val="20"/>
        </w:rPr>
        <w:t xml:space="preserve">The </w:t>
      </w:r>
      <w:proofErr w:type="gramStart"/>
      <w:r>
        <w:rPr>
          <w:rFonts w:ascii="Arial" w:hAnsi="Arial" w:cs="Arial"/>
          <w:sz w:val="20"/>
          <w:szCs w:val="20"/>
        </w:rPr>
        <w:t>School</w:t>
      </w:r>
      <w:proofErr w:type="gramEnd"/>
      <w:r w:rsidR="00B92B4D">
        <w:rPr>
          <w:rFonts w:ascii="Arial" w:hAnsi="Arial" w:cs="Arial"/>
          <w:sz w:val="20"/>
          <w:szCs w:val="20"/>
        </w:rPr>
        <w:t xml:space="preserve"> </w:t>
      </w:r>
      <w:r w:rsidR="00051705" w:rsidRPr="00C47C21">
        <w:rPr>
          <w:rFonts w:ascii="Arial" w:hAnsi="Arial" w:cs="Arial"/>
          <w:sz w:val="20"/>
          <w:szCs w:val="20"/>
        </w:rPr>
        <w:t xml:space="preserve">does not have any written agreements with local police departments for the investigation of alleged criminal offenses. </w:t>
      </w:r>
      <w:r>
        <w:rPr>
          <w:rFonts w:ascii="Arial" w:hAnsi="Arial" w:cs="Arial"/>
          <w:sz w:val="20"/>
          <w:szCs w:val="20"/>
        </w:rPr>
        <w:t>School</w:t>
      </w:r>
      <w:r w:rsidR="00A83C2E">
        <w:rPr>
          <w:rFonts w:ascii="Arial" w:hAnsi="Arial" w:cs="Arial"/>
          <w:sz w:val="20"/>
          <w:szCs w:val="20"/>
        </w:rPr>
        <w:t xml:space="preserve"> </w:t>
      </w:r>
      <w:r w:rsidR="00051705" w:rsidRPr="00C47C21">
        <w:rPr>
          <w:rFonts w:ascii="Arial" w:hAnsi="Arial" w:cs="Arial"/>
          <w:sz w:val="20"/>
          <w:szCs w:val="20"/>
        </w:rPr>
        <w:t xml:space="preserve">officials have the authority to contact the local police to request assistance in preventing or reacting to crime within or in the immediate vicinity of school facilities. </w:t>
      </w:r>
      <w:r>
        <w:rPr>
          <w:rFonts w:ascii="Arial" w:hAnsi="Arial" w:cs="Arial"/>
          <w:sz w:val="20"/>
          <w:szCs w:val="20"/>
        </w:rPr>
        <w:t>The School</w:t>
      </w:r>
      <w:r w:rsidR="00051705" w:rsidRPr="00C47C21">
        <w:rPr>
          <w:rFonts w:ascii="Arial" w:hAnsi="Arial" w:cs="Arial"/>
          <w:sz w:val="20"/>
          <w:szCs w:val="20"/>
        </w:rPr>
        <w:t xml:space="preserve"> </w:t>
      </w:r>
      <w:r w:rsidR="004E241C">
        <w:rPr>
          <w:rFonts w:ascii="Arial" w:hAnsi="Arial" w:cs="Arial"/>
          <w:sz w:val="20"/>
          <w:szCs w:val="20"/>
        </w:rPr>
        <w:t>Director</w:t>
      </w:r>
      <w:r w:rsidR="00400F19">
        <w:rPr>
          <w:rFonts w:ascii="Arial" w:hAnsi="Arial" w:cs="Arial"/>
          <w:sz w:val="20"/>
          <w:szCs w:val="20"/>
        </w:rPr>
        <w:t xml:space="preserve"> is the school’s </w:t>
      </w:r>
      <w:r w:rsidR="00051705" w:rsidRPr="00C47C21">
        <w:rPr>
          <w:rFonts w:ascii="Arial" w:hAnsi="Arial" w:cs="Arial"/>
          <w:sz w:val="20"/>
          <w:szCs w:val="20"/>
        </w:rPr>
        <w:t xml:space="preserve">coordinator of security issues. The </w:t>
      </w:r>
      <w:r w:rsidR="00F66777">
        <w:rPr>
          <w:rFonts w:ascii="Arial" w:hAnsi="Arial" w:cs="Arial"/>
          <w:sz w:val="20"/>
          <w:szCs w:val="20"/>
        </w:rPr>
        <w:t xml:space="preserve">Director </w:t>
      </w:r>
      <w:r w:rsidR="004E241C">
        <w:rPr>
          <w:rFonts w:ascii="Arial" w:hAnsi="Arial" w:cs="Arial"/>
          <w:sz w:val="20"/>
          <w:szCs w:val="20"/>
        </w:rPr>
        <w:t>is</w:t>
      </w:r>
      <w:r w:rsidR="00051705" w:rsidRPr="00C47C21">
        <w:rPr>
          <w:rFonts w:ascii="Arial" w:hAnsi="Arial" w:cs="Arial"/>
          <w:sz w:val="20"/>
          <w:szCs w:val="20"/>
        </w:rPr>
        <w:t xml:space="preserve"> not authorized to arrest individuals but do</w:t>
      </w:r>
      <w:r w:rsidR="00051705">
        <w:rPr>
          <w:rFonts w:ascii="Arial" w:hAnsi="Arial" w:cs="Arial"/>
          <w:sz w:val="20"/>
          <w:szCs w:val="20"/>
        </w:rPr>
        <w:t>es</w:t>
      </w:r>
      <w:r w:rsidR="00051705" w:rsidRPr="00C47C21">
        <w:rPr>
          <w:rFonts w:ascii="Arial" w:hAnsi="Arial" w:cs="Arial"/>
          <w:sz w:val="20"/>
          <w:szCs w:val="20"/>
        </w:rPr>
        <w:t xml:space="preserve"> have the authority to detain suspected criminal offenders if it is deemed safe to do so. </w:t>
      </w:r>
      <w:r w:rsidR="00051705" w:rsidRPr="00FF0C6E">
        <w:rPr>
          <w:rFonts w:ascii="Arial" w:hAnsi="Arial" w:cs="Arial"/>
          <w:bCs/>
          <w:sz w:val="20"/>
          <w:szCs w:val="20"/>
        </w:rPr>
        <w:t xml:space="preserve">If possible, </w:t>
      </w:r>
      <w:r w:rsidR="004E241C">
        <w:rPr>
          <w:rFonts w:ascii="Arial" w:hAnsi="Arial" w:cs="Arial"/>
          <w:sz w:val="20"/>
          <w:szCs w:val="20"/>
        </w:rPr>
        <w:t>the Director</w:t>
      </w:r>
      <w:r w:rsidR="0043357A" w:rsidRPr="00FF0C6E">
        <w:rPr>
          <w:rFonts w:ascii="Arial" w:hAnsi="Arial" w:cs="Arial"/>
          <w:bCs/>
          <w:sz w:val="20"/>
          <w:szCs w:val="20"/>
        </w:rPr>
        <w:t xml:space="preserve"> </w:t>
      </w:r>
      <w:r w:rsidR="00051705" w:rsidRPr="00FF0C6E">
        <w:rPr>
          <w:rFonts w:ascii="Arial" w:hAnsi="Arial" w:cs="Arial"/>
          <w:bCs/>
          <w:sz w:val="20"/>
          <w:szCs w:val="20"/>
        </w:rPr>
        <w:t>shall attempt to non-violently deal with the crime or emergency with the appropriate agency. Individual discretion must be used, as undue risk should not be taken.</w:t>
      </w:r>
      <w:r w:rsidR="00051705">
        <w:rPr>
          <w:rFonts w:ascii="Arial" w:hAnsi="Arial" w:cs="Arial"/>
          <w:bCs/>
          <w:sz w:val="20"/>
          <w:szCs w:val="20"/>
        </w:rPr>
        <w:t xml:space="preserve"> </w:t>
      </w:r>
      <w:r w:rsidR="00051705" w:rsidRPr="00C47C21">
        <w:rPr>
          <w:rFonts w:ascii="Arial" w:hAnsi="Arial" w:cs="Arial"/>
          <w:sz w:val="20"/>
          <w:szCs w:val="20"/>
        </w:rPr>
        <w:t xml:space="preserve">The administration at </w:t>
      </w:r>
      <w:r w:rsidR="00A83C2E">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FD32B1">
        <w:rPr>
          <w:rFonts w:ascii="Arial" w:hAnsi="Arial" w:cs="Arial"/>
          <w:sz w:val="20"/>
          <w:szCs w:val="20"/>
        </w:rPr>
        <w:t xml:space="preserve"> </w:t>
      </w:r>
      <w:r w:rsidR="00051705" w:rsidRPr="00C47C21">
        <w:rPr>
          <w:rFonts w:ascii="Arial" w:hAnsi="Arial" w:cs="Arial"/>
          <w:sz w:val="20"/>
          <w:szCs w:val="20"/>
        </w:rPr>
        <w:t xml:space="preserve">has a working relationship with the local police and </w:t>
      </w:r>
      <w:proofErr w:type="gramStart"/>
      <w:r w:rsidR="00051705" w:rsidRPr="00C47C21">
        <w:rPr>
          <w:rFonts w:ascii="Arial" w:hAnsi="Arial" w:cs="Arial"/>
          <w:sz w:val="20"/>
          <w:szCs w:val="20"/>
        </w:rPr>
        <w:t>work</w:t>
      </w:r>
      <w:proofErr w:type="gramEnd"/>
      <w:r w:rsidR="00051705" w:rsidRPr="00C47C21">
        <w:rPr>
          <w:rFonts w:ascii="Arial" w:hAnsi="Arial" w:cs="Arial"/>
          <w:sz w:val="20"/>
          <w:szCs w:val="20"/>
        </w:rPr>
        <w:t xml:space="preserve"> in </w:t>
      </w:r>
      <w:proofErr w:type="gramStart"/>
      <w:r w:rsidR="00051705" w:rsidRPr="00C47C21">
        <w:rPr>
          <w:rFonts w:ascii="Arial" w:hAnsi="Arial" w:cs="Arial"/>
          <w:sz w:val="20"/>
          <w:szCs w:val="20"/>
        </w:rPr>
        <w:t>partnership</w:t>
      </w:r>
      <w:proofErr w:type="gramEnd"/>
      <w:r w:rsidR="00051705" w:rsidRPr="00C47C21">
        <w:rPr>
          <w:rFonts w:ascii="Arial" w:hAnsi="Arial" w:cs="Arial"/>
          <w:sz w:val="20"/>
          <w:szCs w:val="20"/>
        </w:rPr>
        <w:t xml:space="preserve"> to offer students and employees the safest possible environment. </w:t>
      </w:r>
    </w:p>
    <w:p w14:paraId="157E4835" w14:textId="77777777" w:rsidR="00051705" w:rsidRPr="00C47C21" w:rsidRDefault="00051705" w:rsidP="00051705">
      <w:pPr>
        <w:pBdr>
          <w:top w:val="nil"/>
          <w:left w:val="nil"/>
          <w:bottom w:val="nil"/>
          <w:right w:val="nil"/>
          <w:between w:val="nil"/>
        </w:pBdr>
        <w:rPr>
          <w:rFonts w:ascii="Arial" w:hAnsi="Arial" w:cs="Arial"/>
          <w:sz w:val="20"/>
          <w:szCs w:val="20"/>
        </w:rPr>
      </w:pPr>
    </w:p>
    <w:p w14:paraId="28A4D786" w14:textId="77777777" w:rsidR="00051705" w:rsidRPr="00C47C21" w:rsidRDefault="00051705" w:rsidP="00051705">
      <w:pPr>
        <w:pStyle w:val="Heading2"/>
        <w:pBdr>
          <w:top w:val="nil"/>
          <w:left w:val="nil"/>
          <w:bottom w:val="nil"/>
          <w:right w:val="nil"/>
          <w:between w:val="nil"/>
        </w:pBdr>
        <w:rPr>
          <w:rFonts w:ascii="Arial" w:hAnsi="Arial" w:cs="Arial"/>
          <w:sz w:val="20"/>
          <w:szCs w:val="20"/>
          <w:u w:val="single"/>
        </w:rPr>
      </w:pPr>
      <w:bookmarkStart w:id="28" w:name="_1t3h5sf" w:colFirst="0" w:colLast="0"/>
      <w:bookmarkStart w:id="29" w:name="_Toc188007051"/>
      <w:bookmarkStart w:id="30" w:name="_Toc195172120"/>
      <w:bookmarkStart w:id="31" w:name="_Toc212460330"/>
      <w:bookmarkEnd w:id="28"/>
      <w:r w:rsidRPr="00C47C21">
        <w:rPr>
          <w:rFonts w:ascii="Arial" w:hAnsi="Arial" w:cs="Arial"/>
          <w:sz w:val="20"/>
          <w:szCs w:val="20"/>
          <w:u w:val="single"/>
        </w:rPr>
        <w:lastRenderedPageBreak/>
        <w:t xml:space="preserve">G. Security Awareness </w:t>
      </w:r>
      <w:r>
        <w:rPr>
          <w:rFonts w:ascii="Arial" w:hAnsi="Arial" w:cs="Arial"/>
          <w:sz w:val="20"/>
          <w:szCs w:val="20"/>
          <w:u w:val="single"/>
        </w:rPr>
        <w:t xml:space="preserve">and Prevention </w:t>
      </w:r>
      <w:r w:rsidRPr="00C47C21">
        <w:rPr>
          <w:rFonts w:ascii="Arial" w:hAnsi="Arial" w:cs="Arial"/>
          <w:sz w:val="20"/>
          <w:szCs w:val="20"/>
          <w:u w:val="single"/>
        </w:rPr>
        <w:t>Programs</w:t>
      </w:r>
      <w:bookmarkEnd w:id="29"/>
      <w:bookmarkEnd w:id="30"/>
      <w:bookmarkEnd w:id="31"/>
    </w:p>
    <w:p w14:paraId="56ECF7FC" w14:textId="6A5627C6" w:rsidR="00051705" w:rsidRPr="005F1787" w:rsidRDefault="00051705" w:rsidP="00051705">
      <w:pPr>
        <w:pBdr>
          <w:top w:val="nil"/>
          <w:left w:val="nil"/>
          <w:bottom w:val="nil"/>
          <w:right w:val="nil"/>
          <w:between w:val="nil"/>
        </w:pBdr>
        <w:rPr>
          <w:rFonts w:ascii="Arial" w:hAnsi="Arial" w:cs="Arial"/>
          <w:sz w:val="20"/>
          <w:szCs w:val="20"/>
        </w:rPr>
      </w:pPr>
      <w:r w:rsidRPr="005F1787">
        <w:rPr>
          <w:rFonts w:ascii="Arial" w:hAnsi="Arial" w:cs="Arial"/>
          <w:sz w:val="20"/>
          <w:szCs w:val="20"/>
        </w:rPr>
        <w:t xml:space="preserve">Prior to enrollment, all prospective students are </w:t>
      </w:r>
      <w:proofErr w:type="gramStart"/>
      <w:r w:rsidRPr="005F1787">
        <w:rPr>
          <w:rFonts w:ascii="Arial" w:hAnsi="Arial" w:cs="Arial"/>
          <w:sz w:val="20"/>
          <w:szCs w:val="20"/>
        </w:rPr>
        <w:t>provided</w:t>
      </w:r>
      <w:proofErr w:type="gramEnd"/>
      <w:r w:rsidRPr="005F1787">
        <w:rPr>
          <w:rFonts w:ascii="Arial" w:hAnsi="Arial" w:cs="Arial"/>
          <w:sz w:val="20"/>
          <w:szCs w:val="20"/>
        </w:rPr>
        <w:t xml:space="preserve"> a school catalog containing policies, procedures, and practices. At orientation, students will again review the catalog in full, including campus security policies, procedures, and practices. All active students and employees receive updated campus crime data and information on campus security procedures and practices annually </w:t>
      </w:r>
      <w:r>
        <w:rPr>
          <w:rFonts w:ascii="Arial" w:hAnsi="Arial" w:cs="Arial"/>
          <w:sz w:val="20"/>
          <w:szCs w:val="20"/>
        </w:rPr>
        <w:t>no later than</w:t>
      </w:r>
      <w:r w:rsidRPr="005F1787">
        <w:rPr>
          <w:rFonts w:ascii="Arial" w:hAnsi="Arial" w:cs="Arial"/>
          <w:sz w:val="20"/>
          <w:szCs w:val="20"/>
        </w:rPr>
        <w:t xml:space="preserve"> October 1st as part of </w:t>
      </w:r>
      <w:r w:rsidR="002C1EE2">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2C1EE2">
        <w:rPr>
          <w:rFonts w:ascii="Arial" w:hAnsi="Arial" w:cs="Arial"/>
          <w:sz w:val="20"/>
          <w:szCs w:val="20"/>
        </w:rPr>
        <w:t>’s</w:t>
      </w:r>
      <w:proofErr w:type="gramEnd"/>
      <w:r w:rsidR="00B92B4D">
        <w:rPr>
          <w:rFonts w:ascii="Arial" w:hAnsi="Arial" w:cs="Arial"/>
          <w:sz w:val="20"/>
          <w:szCs w:val="20"/>
        </w:rPr>
        <w:t xml:space="preserve"> </w:t>
      </w:r>
      <w:r w:rsidRPr="005F1787">
        <w:rPr>
          <w:rFonts w:ascii="Arial" w:hAnsi="Arial" w:cs="Arial"/>
          <w:sz w:val="20"/>
          <w:szCs w:val="20"/>
        </w:rPr>
        <w:t xml:space="preserve">annual security report and crime disclosure. </w:t>
      </w:r>
    </w:p>
    <w:p w14:paraId="5BF26340" w14:textId="77777777" w:rsidR="00051705" w:rsidRDefault="00051705" w:rsidP="00051705">
      <w:pPr>
        <w:pBdr>
          <w:top w:val="nil"/>
          <w:left w:val="nil"/>
          <w:bottom w:val="nil"/>
          <w:right w:val="nil"/>
          <w:between w:val="nil"/>
        </w:pBdr>
        <w:rPr>
          <w:rFonts w:ascii="Arial" w:hAnsi="Arial" w:cs="Arial"/>
          <w:b/>
          <w:bCs/>
          <w:sz w:val="20"/>
          <w:szCs w:val="20"/>
        </w:rPr>
      </w:pPr>
    </w:p>
    <w:p w14:paraId="7CD66CE2" w14:textId="19C1CC42" w:rsidR="00051705" w:rsidRPr="005F1787" w:rsidRDefault="00051705" w:rsidP="00051705">
      <w:pPr>
        <w:pBdr>
          <w:top w:val="nil"/>
          <w:left w:val="nil"/>
          <w:bottom w:val="nil"/>
          <w:right w:val="nil"/>
          <w:between w:val="nil"/>
        </w:pBdr>
        <w:rPr>
          <w:rFonts w:ascii="Arial" w:hAnsi="Arial" w:cs="Arial"/>
          <w:sz w:val="20"/>
          <w:szCs w:val="20"/>
        </w:rPr>
      </w:pPr>
      <w:r w:rsidRPr="005F1787">
        <w:rPr>
          <w:rFonts w:ascii="Arial" w:hAnsi="Arial" w:cs="Arial"/>
          <w:sz w:val="20"/>
          <w:szCs w:val="20"/>
        </w:rPr>
        <w:t xml:space="preserve">For information on crime prevention programs and tips, students and employees are encouraged to contact the local police department’s crime prevention unit. </w:t>
      </w:r>
      <w:r w:rsidR="00991621">
        <w:rPr>
          <w:rFonts w:ascii="Arial" w:hAnsi="Arial" w:cs="Arial"/>
          <w:sz w:val="20"/>
          <w:szCs w:val="20"/>
        </w:rPr>
        <w:t>Charm Beauty School</w:t>
      </w:r>
      <w:r>
        <w:rPr>
          <w:rFonts w:ascii="Arial" w:hAnsi="Arial" w:cs="Arial"/>
          <w:sz w:val="20"/>
          <w:szCs w:val="20"/>
        </w:rPr>
        <w:t xml:space="preserve"> </w:t>
      </w:r>
      <w:r w:rsidRPr="005F1787">
        <w:rPr>
          <w:rFonts w:ascii="Arial" w:hAnsi="Arial" w:cs="Arial"/>
          <w:sz w:val="20"/>
          <w:szCs w:val="20"/>
        </w:rPr>
        <w:t xml:space="preserve">does not offer on-campus crime prevention programs. </w:t>
      </w:r>
    </w:p>
    <w:p w14:paraId="491C03C0" w14:textId="77777777" w:rsidR="00051705" w:rsidRDefault="00051705" w:rsidP="00051705">
      <w:pPr>
        <w:pBdr>
          <w:top w:val="nil"/>
          <w:left w:val="nil"/>
          <w:bottom w:val="nil"/>
          <w:right w:val="nil"/>
          <w:between w:val="nil"/>
        </w:pBdr>
        <w:tabs>
          <w:tab w:val="left" w:pos="2912"/>
        </w:tabs>
        <w:rPr>
          <w:rFonts w:ascii="Arial" w:hAnsi="Arial" w:cs="Arial"/>
          <w:b/>
          <w:bCs/>
          <w:sz w:val="20"/>
          <w:szCs w:val="20"/>
        </w:rPr>
      </w:pPr>
    </w:p>
    <w:p w14:paraId="52C8BAEF" w14:textId="4D207F36" w:rsidR="00051705" w:rsidRPr="005F1787" w:rsidRDefault="00991621" w:rsidP="00051705">
      <w:pPr>
        <w:pBdr>
          <w:top w:val="nil"/>
          <w:left w:val="nil"/>
          <w:bottom w:val="nil"/>
          <w:right w:val="nil"/>
          <w:between w:val="nil"/>
        </w:pBdr>
        <w:rPr>
          <w:rFonts w:ascii="Arial" w:hAnsi="Arial" w:cs="Arial"/>
          <w:sz w:val="20"/>
          <w:szCs w:val="20"/>
        </w:rPr>
      </w:pPr>
      <w:r>
        <w:rPr>
          <w:rFonts w:ascii="Arial" w:hAnsi="Arial" w:cs="Arial"/>
          <w:sz w:val="20"/>
          <w:szCs w:val="20"/>
        </w:rPr>
        <w:t>Charm Beauty School</w:t>
      </w:r>
      <w:r w:rsidR="00051705">
        <w:rPr>
          <w:rFonts w:ascii="Arial" w:hAnsi="Arial" w:cs="Arial"/>
          <w:sz w:val="20"/>
          <w:szCs w:val="20"/>
        </w:rPr>
        <w:t xml:space="preserve"> </w:t>
      </w:r>
      <w:r w:rsidR="00051705" w:rsidRPr="005F1787">
        <w:rPr>
          <w:rFonts w:ascii="Arial" w:hAnsi="Arial" w:cs="Arial"/>
          <w:sz w:val="20"/>
          <w:szCs w:val="20"/>
        </w:rPr>
        <w:t xml:space="preserve">does not officially recognize any off-campus student organizations. </w:t>
      </w:r>
    </w:p>
    <w:p w14:paraId="79B84906" w14:textId="77777777" w:rsidR="00051705" w:rsidRPr="00C47C21" w:rsidRDefault="00051705" w:rsidP="00051705">
      <w:pPr>
        <w:pBdr>
          <w:top w:val="nil"/>
          <w:left w:val="nil"/>
          <w:bottom w:val="nil"/>
          <w:right w:val="nil"/>
          <w:between w:val="nil"/>
        </w:pBdr>
        <w:rPr>
          <w:rFonts w:ascii="Arial" w:hAnsi="Arial" w:cs="Arial"/>
          <w:sz w:val="20"/>
          <w:szCs w:val="20"/>
        </w:rPr>
      </w:pPr>
    </w:p>
    <w:p w14:paraId="2DD66218" w14:textId="77777777" w:rsidR="00051705" w:rsidRPr="00C47C21" w:rsidRDefault="00051705" w:rsidP="00051705">
      <w:pPr>
        <w:pStyle w:val="Heading2"/>
        <w:pBdr>
          <w:top w:val="nil"/>
          <w:left w:val="nil"/>
          <w:bottom w:val="nil"/>
          <w:right w:val="nil"/>
          <w:between w:val="nil"/>
        </w:pBdr>
        <w:rPr>
          <w:rFonts w:ascii="Arial" w:hAnsi="Arial" w:cs="Arial"/>
          <w:sz w:val="20"/>
          <w:szCs w:val="20"/>
          <w:u w:val="single"/>
        </w:rPr>
      </w:pPr>
      <w:bookmarkStart w:id="32" w:name="_4d34og8" w:colFirst="0" w:colLast="0"/>
      <w:bookmarkStart w:id="33" w:name="_Toc188007052"/>
      <w:bookmarkStart w:id="34" w:name="_Toc195172121"/>
      <w:bookmarkStart w:id="35" w:name="_Toc212460331"/>
      <w:bookmarkEnd w:id="32"/>
      <w:r w:rsidRPr="00C47C21">
        <w:rPr>
          <w:rFonts w:ascii="Arial" w:hAnsi="Arial" w:cs="Arial"/>
          <w:sz w:val="20"/>
          <w:szCs w:val="20"/>
          <w:u w:val="single"/>
        </w:rPr>
        <w:t>H. Criminal Activity Off Campus</w:t>
      </w:r>
      <w:bookmarkEnd w:id="33"/>
      <w:bookmarkEnd w:id="34"/>
      <w:bookmarkEnd w:id="35"/>
    </w:p>
    <w:p w14:paraId="147DF063" w14:textId="7FF48BBF" w:rsidR="00051705" w:rsidRPr="00C47C21" w:rsidRDefault="00991621" w:rsidP="00051705">
      <w:pPr>
        <w:pBdr>
          <w:top w:val="nil"/>
          <w:left w:val="nil"/>
          <w:bottom w:val="nil"/>
          <w:right w:val="nil"/>
          <w:between w:val="nil"/>
        </w:pBdr>
        <w:rPr>
          <w:rFonts w:ascii="Arial" w:hAnsi="Arial" w:cs="Arial"/>
          <w:sz w:val="20"/>
          <w:szCs w:val="20"/>
        </w:rPr>
      </w:pPr>
      <w:r>
        <w:rPr>
          <w:rFonts w:ascii="Arial" w:hAnsi="Arial" w:cs="Arial"/>
          <w:sz w:val="20"/>
          <w:szCs w:val="20"/>
        </w:rPr>
        <w:t>Charm Beauty School</w:t>
      </w:r>
      <w:r w:rsidR="00051705">
        <w:rPr>
          <w:rFonts w:ascii="Arial" w:hAnsi="Arial" w:cs="Arial"/>
          <w:sz w:val="20"/>
          <w:szCs w:val="20"/>
        </w:rPr>
        <w:t xml:space="preserve"> </w:t>
      </w:r>
      <w:r w:rsidR="00051705" w:rsidRPr="00C47C21">
        <w:rPr>
          <w:rFonts w:ascii="Arial" w:hAnsi="Arial" w:cs="Arial"/>
          <w:sz w:val="20"/>
          <w:szCs w:val="20"/>
        </w:rPr>
        <w:t xml:space="preserve">does not provide law enforcement services to off-campus activities on behalf of </w:t>
      </w:r>
      <w:r w:rsidR="002C1EE2">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051705" w:rsidRPr="00C47C21">
        <w:rPr>
          <w:rFonts w:ascii="Arial" w:hAnsi="Arial" w:cs="Arial"/>
          <w:sz w:val="20"/>
          <w:szCs w:val="20"/>
        </w:rPr>
        <w:t>.</w:t>
      </w:r>
    </w:p>
    <w:p w14:paraId="3E7BCC3F" w14:textId="77777777" w:rsidR="00051705" w:rsidRPr="00C47C21" w:rsidRDefault="00051705" w:rsidP="00051705">
      <w:pPr>
        <w:pBdr>
          <w:top w:val="nil"/>
          <w:left w:val="nil"/>
          <w:bottom w:val="nil"/>
          <w:right w:val="nil"/>
          <w:between w:val="nil"/>
        </w:pBdr>
        <w:rPr>
          <w:rFonts w:ascii="Arial" w:hAnsi="Arial" w:cs="Arial"/>
          <w:sz w:val="20"/>
          <w:szCs w:val="20"/>
        </w:rPr>
      </w:pPr>
    </w:p>
    <w:p w14:paraId="2E577543" w14:textId="69A8B5B0" w:rsidR="00051705" w:rsidRDefault="00DC62CF" w:rsidP="00DC62CF">
      <w:pPr>
        <w:pStyle w:val="Heading2"/>
        <w:pBdr>
          <w:top w:val="nil"/>
          <w:left w:val="nil"/>
          <w:bottom w:val="nil"/>
          <w:right w:val="nil"/>
          <w:between w:val="nil"/>
        </w:pBdr>
        <w:rPr>
          <w:rFonts w:ascii="Arial" w:hAnsi="Arial" w:cs="Arial"/>
          <w:sz w:val="20"/>
          <w:szCs w:val="20"/>
          <w:u w:val="single"/>
        </w:rPr>
      </w:pPr>
      <w:bookmarkStart w:id="36" w:name="_2s8eyo1" w:colFirst="0" w:colLast="0"/>
      <w:bookmarkStart w:id="37" w:name="_Toc188007053"/>
      <w:bookmarkStart w:id="38" w:name="_Toc195172122"/>
      <w:bookmarkStart w:id="39" w:name="_Toc212460332"/>
      <w:bookmarkEnd w:id="36"/>
      <w:r w:rsidRPr="00DC62CF">
        <w:rPr>
          <w:rFonts w:ascii="Arial" w:hAnsi="Arial" w:cs="Arial"/>
          <w:color w:val="0F4761" w:themeColor="accent1" w:themeShade="BF"/>
          <w:sz w:val="20"/>
          <w:szCs w:val="20"/>
          <w:u w:val="single"/>
        </w:rPr>
        <w:t>I.</w:t>
      </w:r>
      <w:r>
        <w:rPr>
          <w:rFonts w:ascii="Arial" w:hAnsi="Arial" w:cs="Arial"/>
          <w:sz w:val="20"/>
          <w:szCs w:val="20"/>
          <w:u w:val="single"/>
        </w:rPr>
        <w:t xml:space="preserve"> </w:t>
      </w:r>
      <w:r w:rsidR="00051705" w:rsidRPr="00C47C21">
        <w:rPr>
          <w:rFonts w:ascii="Arial" w:hAnsi="Arial" w:cs="Arial"/>
          <w:sz w:val="20"/>
          <w:szCs w:val="20"/>
          <w:u w:val="single"/>
        </w:rPr>
        <w:t>Emergency Response Preparation and Evacuation</w:t>
      </w:r>
      <w:bookmarkEnd w:id="37"/>
      <w:bookmarkEnd w:id="38"/>
      <w:bookmarkEnd w:id="39"/>
    </w:p>
    <w:p w14:paraId="42CABB98" w14:textId="4833F1EF" w:rsidR="00051705" w:rsidRPr="00501891" w:rsidRDefault="00051705" w:rsidP="00051705">
      <w:pPr>
        <w:spacing w:line="240" w:lineRule="auto"/>
        <w:rPr>
          <w:rFonts w:ascii="Arial" w:eastAsia="Times New Roman" w:hAnsi="Arial" w:cs="Arial"/>
          <w:bCs/>
          <w:sz w:val="20"/>
          <w:szCs w:val="20"/>
        </w:rPr>
      </w:pPr>
      <w:r w:rsidRPr="00501891">
        <w:rPr>
          <w:rFonts w:ascii="Arial" w:eastAsia="Times New Roman" w:hAnsi="Arial" w:cs="Arial"/>
          <w:bCs/>
          <w:sz w:val="20"/>
          <w:szCs w:val="20"/>
        </w:rPr>
        <w:t xml:space="preserve">In the event of an emergency, students, faculty, and staff will be notified via text message.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315A1E">
        <w:rPr>
          <w:rFonts w:ascii="Arial" w:hAnsi="Arial" w:cs="Arial"/>
          <w:sz w:val="20"/>
          <w:szCs w:val="20"/>
        </w:rPr>
        <w:t xml:space="preserve"> </w:t>
      </w:r>
      <w:r w:rsidRPr="00501891">
        <w:rPr>
          <w:rFonts w:ascii="Arial" w:eastAsia="Times New Roman" w:hAnsi="Arial" w:cs="Arial"/>
          <w:bCs/>
          <w:sz w:val="20"/>
          <w:szCs w:val="20"/>
        </w:rPr>
        <w:t>will perform an annual te</w:t>
      </w:r>
      <w:r w:rsidR="00CA6B98">
        <w:rPr>
          <w:rFonts w:ascii="Arial" w:eastAsia="Times New Roman" w:hAnsi="Arial" w:cs="Arial"/>
          <w:bCs/>
          <w:sz w:val="20"/>
          <w:szCs w:val="20"/>
        </w:rPr>
        <w:t>s</w:t>
      </w:r>
      <w:r w:rsidRPr="00501891">
        <w:rPr>
          <w:rFonts w:ascii="Arial" w:eastAsia="Times New Roman" w:hAnsi="Arial" w:cs="Arial"/>
          <w:bCs/>
          <w:sz w:val="20"/>
          <w:szCs w:val="20"/>
        </w:rPr>
        <w:t xml:space="preserve">t of the emergency/evacuation text messaging system. All students are responsible for updating their telephone numbers with the </w:t>
      </w:r>
      <w:r w:rsidR="00CA6B98">
        <w:rPr>
          <w:rFonts w:ascii="Arial" w:eastAsia="Times New Roman" w:hAnsi="Arial" w:cs="Arial"/>
          <w:bCs/>
          <w:sz w:val="20"/>
          <w:szCs w:val="20"/>
        </w:rPr>
        <w:t>a</w:t>
      </w:r>
      <w:r w:rsidRPr="00501891">
        <w:rPr>
          <w:rFonts w:ascii="Arial" w:eastAsia="Times New Roman" w:hAnsi="Arial" w:cs="Arial"/>
          <w:bCs/>
          <w:sz w:val="20"/>
          <w:szCs w:val="20"/>
        </w:rPr>
        <w:t>dministration.</w:t>
      </w:r>
    </w:p>
    <w:p w14:paraId="07D96A47" w14:textId="77777777" w:rsidR="0009137E" w:rsidRPr="0009137E" w:rsidRDefault="0009137E" w:rsidP="0009137E">
      <w:pPr>
        <w:widowControl w:val="0"/>
        <w:autoSpaceDE w:val="0"/>
        <w:autoSpaceDN w:val="0"/>
        <w:spacing w:before="227" w:line="242" w:lineRule="auto"/>
        <w:ind w:left="360" w:right="482"/>
        <w:rPr>
          <w:rFonts w:ascii="Arial" w:eastAsia="Arial" w:hAnsi="Arial" w:cs="Arial"/>
          <w:sz w:val="20"/>
          <w:szCs w:val="20"/>
        </w:rPr>
      </w:pPr>
      <w:r w:rsidRPr="0009137E">
        <w:rPr>
          <w:rFonts w:ascii="Arial" w:eastAsia="Arial" w:hAnsi="Arial" w:cs="Arial"/>
          <w:b/>
          <w:sz w:val="20"/>
          <w:szCs w:val="20"/>
          <w:u w:val="single"/>
        </w:rPr>
        <w:t>Evacuation</w:t>
      </w:r>
      <w:r w:rsidRPr="0009137E">
        <w:rPr>
          <w:rFonts w:ascii="Arial" w:eastAsia="Arial" w:hAnsi="Arial" w:cs="Arial"/>
          <w:b/>
          <w:spacing w:val="-4"/>
          <w:sz w:val="20"/>
          <w:szCs w:val="20"/>
          <w:u w:val="single"/>
        </w:rPr>
        <w:t xml:space="preserve"> </w:t>
      </w:r>
      <w:r w:rsidRPr="0009137E">
        <w:rPr>
          <w:rFonts w:ascii="Arial" w:eastAsia="Arial" w:hAnsi="Arial" w:cs="Arial"/>
          <w:b/>
          <w:sz w:val="20"/>
          <w:szCs w:val="20"/>
          <w:u w:val="single"/>
        </w:rPr>
        <w:t>Procedure</w:t>
      </w:r>
      <w:r w:rsidRPr="0009137E">
        <w:rPr>
          <w:rFonts w:ascii="Arial" w:eastAsia="Arial" w:hAnsi="Arial" w:cs="Arial"/>
          <w:b/>
          <w:sz w:val="20"/>
          <w:szCs w:val="20"/>
        </w:rPr>
        <w:t>.</w:t>
      </w:r>
      <w:r w:rsidRPr="0009137E">
        <w:rPr>
          <w:rFonts w:ascii="Arial" w:eastAsia="Arial" w:hAnsi="Arial" w:cs="Arial"/>
          <w:b/>
          <w:spacing w:val="-3"/>
          <w:sz w:val="20"/>
          <w:szCs w:val="20"/>
        </w:rPr>
        <w:t xml:space="preserve"> </w:t>
      </w:r>
      <w:r w:rsidRPr="0009137E">
        <w:rPr>
          <w:rFonts w:ascii="Arial" w:eastAsia="Arial" w:hAnsi="Arial" w:cs="Arial"/>
          <w:sz w:val="20"/>
          <w:szCs w:val="20"/>
        </w:rPr>
        <w:t>Evacuation</w:t>
      </w:r>
      <w:r w:rsidRPr="0009137E">
        <w:rPr>
          <w:rFonts w:ascii="Arial" w:eastAsia="Arial" w:hAnsi="Arial" w:cs="Arial"/>
          <w:spacing w:val="-3"/>
          <w:sz w:val="20"/>
          <w:szCs w:val="20"/>
        </w:rPr>
        <w:t xml:space="preserve"> </w:t>
      </w:r>
      <w:r w:rsidRPr="0009137E">
        <w:rPr>
          <w:rFonts w:ascii="Arial" w:eastAsia="Arial" w:hAnsi="Arial" w:cs="Arial"/>
          <w:sz w:val="20"/>
          <w:szCs w:val="20"/>
        </w:rPr>
        <w:t>should</w:t>
      </w:r>
      <w:r w:rsidRPr="0009137E">
        <w:rPr>
          <w:rFonts w:ascii="Arial" w:eastAsia="Arial" w:hAnsi="Arial" w:cs="Arial"/>
          <w:spacing w:val="-3"/>
          <w:sz w:val="20"/>
          <w:szCs w:val="20"/>
        </w:rPr>
        <w:t xml:space="preserve"> </w:t>
      </w:r>
      <w:r w:rsidRPr="0009137E">
        <w:rPr>
          <w:rFonts w:ascii="Arial" w:eastAsia="Arial" w:hAnsi="Arial" w:cs="Arial"/>
          <w:sz w:val="20"/>
          <w:szCs w:val="20"/>
        </w:rPr>
        <w:t>take</w:t>
      </w:r>
      <w:r w:rsidRPr="0009137E">
        <w:rPr>
          <w:rFonts w:ascii="Arial" w:eastAsia="Arial" w:hAnsi="Arial" w:cs="Arial"/>
          <w:spacing w:val="-3"/>
          <w:sz w:val="20"/>
          <w:szCs w:val="20"/>
        </w:rPr>
        <w:t xml:space="preserve"> </w:t>
      </w:r>
      <w:r w:rsidRPr="0009137E">
        <w:rPr>
          <w:rFonts w:ascii="Arial" w:eastAsia="Arial" w:hAnsi="Arial" w:cs="Arial"/>
          <w:sz w:val="20"/>
          <w:szCs w:val="20"/>
        </w:rPr>
        <w:t>place</w:t>
      </w:r>
      <w:r w:rsidRPr="0009137E">
        <w:rPr>
          <w:rFonts w:ascii="Arial" w:eastAsia="Arial" w:hAnsi="Arial" w:cs="Arial"/>
          <w:spacing w:val="-3"/>
          <w:sz w:val="20"/>
          <w:szCs w:val="20"/>
        </w:rPr>
        <w:t xml:space="preserve"> </w:t>
      </w:r>
      <w:r w:rsidRPr="0009137E">
        <w:rPr>
          <w:rFonts w:ascii="Arial" w:eastAsia="Arial" w:hAnsi="Arial" w:cs="Arial"/>
          <w:sz w:val="20"/>
          <w:szCs w:val="20"/>
        </w:rPr>
        <w:t>if</w:t>
      </w:r>
      <w:r w:rsidRPr="0009137E">
        <w:rPr>
          <w:rFonts w:ascii="Arial" w:eastAsia="Arial" w:hAnsi="Arial" w:cs="Arial"/>
          <w:spacing w:val="-3"/>
          <w:sz w:val="20"/>
          <w:szCs w:val="20"/>
        </w:rPr>
        <w:t xml:space="preserve"> </w:t>
      </w:r>
      <w:r w:rsidRPr="0009137E">
        <w:rPr>
          <w:rFonts w:ascii="Arial" w:eastAsia="Arial" w:hAnsi="Arial" w:cs="Arial"/>
          <w:sz w:val="20"/>
          <w:szCs w:val="20"/>
        </w:rPr>
        <w:t>it</w:t>
      </w:r>
      <w:r w:rsidRPr="0009137E">
        <w:rPr>
          <w:rFonts w:ascii="Arial" w:eastAsia="Arial" w:hAnsi="Arial" w:cs="Arial"/>
          <w:spacing w:val="-3"/>
          <w:sz w:val="20"/>
          <w:szCs w:val="20"/>
        </w:rPr>
        <w:t xml:space="preserve"> </w:t>
      </w:r>
      <w:r w:rsidRPr="0009137E">
        <w:rPr>
          <w:rFonts w:ascii="Arial" w:eastAsia="Arial" w:hAnsi="Arial" w:cs="Arial"/>
          <w:sz w:val="20"/>
          <w:szCs w:val="20"/>
        </w:rPr>
        <w:t>is</w:t>
      </w:r>
      <w:r w:rsidRPr="0009137E">
        <w:rPr>
          <w:rFonts w:ascii="Arial" w:eastAsia="Arial" w:hAnsi="Arial" w:cs="Arial"/>
          <w:spacing w:val="-3"/>
          <w:sz w:val="20"/>
          <w:szCs w:val="20"/>
        </w:rPr>
        <w:t xml:space="preserve"> </w:t>
      </w:r>
      <w:r w:rsidRPr="0009137E">
        <w:rPr>
          <w:rFonts w:ascii="Arial" w:eastAsia="Arial" w:hAnsi="Arial" w:cs="Arial"/>
          <w:sz w:val="20"/>
          <w:szCs w:val="20"/>
        </w:rPr>
        <w:t>determined</w:t>
      </w:r>
      <w:r w:rsidRPr="0009137E">
        <w:rPr>
          <w:rFonts w:ascii="Arial" w:eastAsia="Arial" w:hAnsi="Arial" w:cs="Arial"/>
          <w:spacing w:val="-3"/>
          <w:sz w:val="20"/>
          <w:szCs w:val="20"/>
        </w:rPr>
        <w:t xml:space="preserve"> </w:t>
      </w:r>
      <w:r w:rsidRPr="0009137E">
        <w:rPr>
          <w:rFonts w:ascii="Arial" w:eastAsia="Arial" w:hAnsi="Arial" w:cs="Arial"/>
          <w:sz w:val="20"/>
          <w:szCs w:val="20"/>
        </w:rPr>
        <w:t>that</w:t>
      </w:r>
      <w:r w:rsidRPr="0009137E">
        <w:rPr>
          <w:rFonts w:ascii="Arial" w:eastAsia="Arial" w:hAnsi="Arial" w:cs="Arial"/>
          <w:spacing w:val="-3"/>
          <w:sz w:val="20"/>
          <w:szCs w:val="20"/>
        </w:rPr>
        <w:t xml:space="preserve"> </w:t>
      </w:r>
      <w:r w:rsidRPr="0009137E">
        <w:rPr>
          <w:rFonts w:ascii="Arial" w:eastAsia="Arial" w:hAnsi="Arial" w:cs="Arial"/>
          <w:sz w:val="20"/>
          <w:szCs w:val="20"/>
        </w:rPr>
        <w:t>it</w:t>
      </w:r>
      <w:r w:rsidRPr="0009137E">
        <w:rPr>
          <w:rFonts w:ascii="Arial" w:eastAsia="Arial" w:hAnsi="Arial" w:cs="Arial"/>
          <w:spacing w:val="-3"/>
          <w:sz w:val="20"/>
          <w:szCs w:val="20"/>
        </w:rPr>
        <w:t xml:space="preserve"> </w:t>
      </w:r>
      <w:r w:rsidRPr="0009137E">
        <w:rPr>
          <w:rFonts w:ascii="Arial" w:eastAsia="Arial" w:hAnsi="Arial" w:cs="Arial"/>
          <w:sz w:val="20"/>
          <w:szCs w:val="20"/>
        </w:rPr>
        <w:t>is</w:t>
      </w:r>
      <w:r w:rsidRPr="0009137E">
        <w:rPr>
          <w:rFonts w:ascii="Arial" w:eastAsia="Arial" w:hAnsi="Arial" w:cs="Arial"/>
          <w:spacing w:val="-3"/>
          <w:sz w:val="20"/>
          <w:szCs w:val="20"/>
        </w:rPr>
        <w:t xml:space="preserve"> </w:t>
      </w:r>
      <w:r w:rsidRPr="0009137E">
        <w:rPr>
          <w:rFonts w:ascii="Arial" w:eastAsia="Arial" w:hAnsi="Arial" w:cs="Arial"/>
          <w:sz w:val="20"/>
          <w:szCs w:val="20"/>
        </w:rPr>
        <w:t>safer</w:t>
      </w:r>
      <w:r w:rsidRPr="0009137E">
        <w:rPr>
          <w:rFonts w:ascii="Arial" w:eastAsia="Arial" w:hAnsi="Arial" w:cs="Arial"/>
          <w:spacing w:val="-3"/>
          <w:sz w:val="20"/>
          <w:szCs w:val="20"/>
        </w:rPr>
        <w:t xml:space="preserve"> </w:t>
      </w:r>
      <w:r w:rsidRPr="0009137E">
        <w:rPr>
          <w:rFonts w:ascii="Arial" w:eastAsia="Arial" w:hAnsi="Arial" w:cs="Arial"/>
          <w:sz w:val="20"/>
          <w:szCs w:val="20"/>
        </w:rPr>
        <w:t>outside</w:t>
      </w:r>
      <w:r w:rsidRPr="0009137E">
        <w:rPr>
          <w:rFonts w:ascii="Arial" w:eastAsia="Arial" w:hAnsi="Arial" w:cs="Arial"/>
          <w:spacing w:val="-3"/>
          <w:sz w:val="20"/>
          <w:szCs w:val="20"/>
        </w:rPr>
        <w:t xml:space="preserve"> </w:t>
      </w:r>
      <w:r w:rsidRPr="0009137E">
        <w:rPr>
          <w:rFonts w:ascii="Arial" w:eastAsia="Arial" w:hAnsi="Arial" w:cs="Arial"/>
          <w:sz w:val="20"/>
          <w:szCs w:val="20"/>
        </w:rPr>
        <w:t>than inside the building (fire, explosion, intruder) and staff, students and visitors can safely reach the evacuation location without danger.</w:t>
      </w:r>
    </w:p>
    <w:p w14:paraId="3ACEEB67" w14:textId="50B0563A" w:rsidR="0009137E" w:rsidRPr="0009137E" w:rsidRDefault="0009137E" w:rsidP="0009137E">
      <w:pPr>
        <w:widowControl w:val="0"/>
        <w:autoSpaceDE w:val="0"/>
        <w:autoSpaceDN w:val="0"/>
        <w:spacing w:before="225" w:line="240" w:lineRule="auto"/>
        <w:ind w:left="360" w:right="367"/>
        <w:rPr>
          <w:rFonts w:ascii="Arial" w:eastAsia="Arial" w:hAnsi="Arial" w:cs="Arial"/>
          <w:sz w:val="20"/>
          <w:szCs w:val="20"/>
        </w:rPr>
      </w:pPr>
      <w:r w:rsidRPr="0009137E">
        <w:rPr>
          <w:rFonts w:ascii="Arial" w:eastAsia="Arial" w:hAnsi="Arial" w:cs="Arial"/>
          <w:sz w:val="20"/>
          <w:szCs w:val="20"/>
        </w:rPr>
        <w:t>The Director will call or designate another to immediately call public safety (911) (police, fire and emergency</w:t>
      </w:r>
      <w:r w:rsidRPr="0009137E">
        <w:rPr>
          <w:rFonts w:ascii="Arial" w:eastAsia="Arial" w:hAnsi="Arial" w:cs="Arial"/>
          <w:spacing w:val="-3"/>
          <w:sz w:val="20"/>
          <w:szCs w:val="20"/>
        </w:rPr>
        <w:t xml:space="preserve"> </w:t>
      </w:r>
      <w:r w:rsidRPr="0009137E">
        <w:rPr>
          <w:rFonts w:ascii="Arial" w:eastAsia="Arial" w:hAnsi="Arial" w:cs="Arial"/>
          <w:sz w:val="20"/>
          <w:szCs w:val="20"/>
        </w:rPr>
        <w:t>responders)</w:t>
      </w:r>
      <w:r w:rsidRPr="0009137E">
        <w:rPr>
          <w:rFonts w:ascii="Arial" w:eastAsia="Arial" w:hAnsi="Arial" w:cs="Arial"/>
          <w:spacing w:val="-3"/>
          <w:sz w:val="20"/>
          <w:szCs w:val="20"/>
        </w:rPr>
        <w:t xml:space="preserve"> </w:t>
      </w:r>
      <w:r w:rsidRPr="0009137E">
        <w:rPr>
          <w:rFonts w:ascii="Arial" w:eastAsia="Arial" w:hAnsi="Arial" w:cs="Arial"/>
          <w:sz w:val="20"/>
          <w:szCs w:val="20"/>
        </w:rPr>
        <w:t>to</w:t>
      </w:r>
      <w:r w:rsidRPr="0009137E">
        <w:rPr>
          <w:rFonts w:ascii="Arial" w:eastAsia="Arial" w:hAnsi="Arial" w:cs="Arial"/>
          <w:spacing w:val="-3"/>
          <w:sz w:val="20"/>
          <w:szCs w:val="20"/>
        </w:rPr>
        <w:t xml:space="preserve"> </w:t>
      </w:r>
      <w:r w:rsidRPr="0009137E">
        <w:rPr>
          <w:rFonts w:ascii="Arial" w:eastAsia="Arial" w:hAnsi="Arial" w:cs="Arial"/>
          <w:sz w:val="20"/>
          <w:szCs w:val="20"/>
        </w:rPr>
        <w:t>give</w:t>
      </w:r>
      <w:r w:rsidRPr="0009137E">
        <w:rPr>
          <w:rFonts w:ascii="Arial" w:eastAsia="Arial" w:hAnsi="Arial" w:cs="Arial"/>
          <w:spacing w:val="-3"/>
          <w:sz w:val="20"/>
          <w:szCs w:val="20"/>
        </w:rPr>
        <w:t xml:space="preserve"> </w:t>
      </w:r>
      <w:r w:rsidRPr="0009137E">
        <w:rPr>
          <w:rFonts w:ascii="Arial" w:eastAsia="Arial" w:hAnsi="Arial" w:cs="Arial"/>
          <w:sz w:val="20"/>
          <w:szCs w:val="20"/>
        </w:rPr>
        <w:t>notice</w:t>
      </w:r>
      <w:r w:rsidRPr="0009137E">
        <w:rPr>
          <w:rFonts w:ascii="Arial" w:eastAsia="Arial" w:hAnsi="Arial" w:cs="Arial"/>
          <w:spacing w:val="-3"/>
          <w:sz w:val="20"/>
          <w:szCs w:val="20"/>
        </w:rPr>
        <w:t xml:space="preserve"> </w:t>
      </w:r>
      <w:r w:rsidR="002C1EE2">
        <w:rPr>
          <w:rFonts w:ascii="Arial" w:eastAsia="Arial" w:hAnsi="Arial" w:cs="Arial"/>
          <w:sz w:val="20"/>
          <w:szCs w:val="20"/>
        </w:rPr>
        <w:t>that t</w:t>
      </w:r>
      <w:r w:rsidR="00991621">
        <w:rPr>
          <w:rFonts w:ascii="Arial" w:eastAsia="Arial" w:hAnsi="Arial" w:cs="Arial"/>
          <w:sz w:val="20"/>
          <w:szCs w:val="20"/>
        </w:rPr>
        <w:t xml:space="preserve">he </w:t>
      </w:r>
      <w:proofErr w:type="gramStart"/>
      <w:r w:rsidR="00991621">
        <w:rPr>
          <w:rFonts w:ascii="Arial" w:eastAsia="Arial" w:hAnsi="Arial" w:cs="Arial"/>
          <w:sz w:val="20"/>
          <w:szCs w:val="20"/>
        </w:rPr>
        <w:t>School</w:t>
      </w:r>
      <w:proofErr w:type="gramEnd"/>
      <w:r w:rsidRPr="0009137E">
        <w:rPr>
          <w:rFonts w:ascii="Arial" w:eastAsia="Arial" w:hAnsi="Arial" w:cs="Arial"/>
          <w:spacing w:val="-3"/>
          <w:sz w:val="20"/>
          <w:szCs w:val="20"/>
        </w:rPr>
        <w:t xml:space="preserve"> </w:t>
      </w:r>
      <w:r w:rsidRPr="0009137E">
        <w:rPr>
          <w:rFonts w:ascii="Arial" w:eastAsia="Arial" w:hAnsi="Arial" w:cs="Arial"/>
          <w:sz w:val="20"/>
          <w:szCs w:val="20"/>
        </w:rPr>
        <w:t>has</w:t>
      </w:r>
      <w:r w:rsidRPr="0009137E">
        <w:rPr>
          <w:rFonts w:ascii="Arial" w:eastAsia="Arial" w:hAnsi="Arial" w:cs="Arial"/>
          <w:spacing w:val="-3"/>
          <w:sz w:val="20"/>
          <w:szCs w:val="20"/>
        </w:rPr>
        <w:t xml:space="preserve"> </w:t>
      </w:r>
      <w:r w:rsidRPr="0009137E">
        <w:rPr>
          <w:rFonts w:ascii="Arial" w:eastAsia="Arial" w:hAnsi="Arial" w:cs="Arial"/>
          <w:sz w:val="20"/>
          <w:szCs w:val="20"/>
        </w:rPr>
        <w:t>been</w:t>
      </w:r>
      <w:r w:rsidRPr="0009137E">
        <w:rPr>
          <w:rFonts w:ascii="Arial" w:eastAsia="Arial" w:hAnsi="Arial" w:cs="Arial"/>
          <w:spacing w:val="-3"/>
          <w:sz w:val="20"/>
          <w:szCs w:val="20"/>
        </w:rPr>
        <w:t xml:space="preserve"> </w:t>
      </w:r>
      <w:r w:rsidRPr="0009137E">
        <w:rPr>
          <w:rFonts w:ascii="Arial" w:eastAsia="Arial" w:hAnsi="Arial" w:cs="Arial"/>
          <w:sz w:val="20"/>
          <w:szCs w:val="20"/>
        </w:rPr>
        <w:t>evacuated.</w:t>
      </w:r>
      <w:r w:rsidRPr="0009137E">
        <w:rPr>
          <w:rFonts w:ascii="Arial" w:eastAsia="Arial" w:hAnsi="Arial" w:cs="Arial"/>
          <w:spacing w:val="-3"/>
          <w:sz w:val="20"/>
          <w:szCs w:val="20"/>
        </w:rPr>
        <w:t xml:space="preserve"> </w:t>
      </w:r>
      <w:r w:rsidRPr="0009137E">
        <w:rPr>
          <w:rFonts w:ascii="Arial" w:eastAsia="Arial" w:hAnsi="Arial" w:cs="Arial"/>
          <w:sz w:val="20"/>
          <w:szCs w:val="20"/>
        </w:rPr>
        <w:t>The</w:t>
      </w:r>
      <w:r w:rsidRPr="0009137E">
        <w:rPr>
          <w:rFonts w:ascii="Arial" w:eastAsia="Arial" w:hAnsi="Arial" w:cs="Arial"/>
          <w:spacing w:val="-3"/>
          <w:sz w:val="20"/>
          <w:szCs w:val="20"/>
        </w:rPr>
        <w:t xml:space="preserve"> </w:t>
      </w:r>
      <w:r w:rsidRPr="0009137E">
        <w:rPr>
          <w:rFonts w:ascii="Arial" w:eastAsia="Arial" w:hAnsi="Arial" w:cs="Arial"/>
          <w:sz w:val="20"/>
          <w:szCs w:val="20"/>
        </w:rPr>
        <w:t>Director</w:t>
      </w:r>
      <w:r w:rsidRPr="0009137E">
        <w:rPr>
          <w:rFonts w:ascii="Arial" w:eastAsia="Arial" w:hAnsi="Arial" w:cs="Arial"/>
          <w:spacing w:val="-3"/>
          <w:sz w:val="20"/>
          <w:szCs w:val="20"/>
        </w:rPr>
        <w:t xml:space="preserve"> </w:t>
      </w:r>
      <w:r w:rsidRPr="0009137E">
        <w:rPr>
          <w:rFonts w:ascii="Arial" w:eastAsia="Arial" w:hAnsi="Arial" w:cs="Arial"/>
          <w:sz w:val="20"/>
          <w:szCs w:val="20"/>
        </w:rPr>
        <w:t>will</w:t>
      </w:r>
      <w:r w:rsidRPr="0009137E">
        <w:rPr>
          <w:rFonts w:ascii="Arial" w:eastAsia="Arial" w:hAnsi="Arial" w:cs="Arial"/>
          <w:spacing w:val="-4"/>
          <w:sz w:val="20"/>
          <w:szCs w:val="20"/>
        </w:rPr>
        <w:t xml:space="preserve"> </w:t>
      </w:r>
      <w:r w:rsidRPr="0009137E">
        <w:rPr>
          <w:rFonts w:ascii="Arial" w:eastAsia="Arial" w:hAnsi="Arial" w:cs="Arial"/>
          <w:sz w:val="20"/>
          <w:szCs w:val="20"/>
        </w:rPr>
        <w:t>communicate the need to evacuate the building to the occupants by in-class announcements. The Director will determine evacuation routes based on location of the incident and type of emergency and communicate changes in evacuation routes based on location and type of emergency. The Director will communicate when it is safe to re-enter the building.</w:t>
      </w:r>
    </w:p>
    <w:p w14:paraId="2F299E71" w14:textId="77777777" w:rsidR="0009137E" w:rsidRPr="0009137E" w:rsidRDefault="0009137E" w:rsidP="0009137E">
      <w:pPr>
        <w:widowControl w:val="0"/>
        <w:autoSpaceDE w:val="0"/>
        <w:autoSpaceDN w:val="0"/>
        <w:spacing w:before="3" w:line="240" w:lineRule="auto"/>
        <w:rPr>
          <w:rFonts w:ascii="Arial" w:eastAsia="Arial" w:hAnsi="Arial" w:cs="Arial"/>
          <w:sz w:val="20"/>
          <w:szCs w:val="20"/>
        </w:rPr>
      </w:pPr>
    </w:p>
    <w:p w14:paraId="6AB02E96" w14:textId="422D3D9C" w:rsidR="0009137E" w:rsidRPr="0009137E" w:rsidRDefault="00991621" w:rsidP="0009137E">
      <w:pPr>
        <w:widowControl w:val="0"/>
        <w:autoSpaceDE w:val="0"/>
        <w:autoSpaceDN w:val="0"/>
        <w:spacing w:line="240" w:lineRule="auto"/>
        <w:ind w:left="360"/>
        <w:rPr>
          <w:rFonts w:ascii="Arial" w:eastAsia="Arial" w:hAnsi="Arial" w:cs="Arial"/>
          <w:sz w:val="20"/>
          <w:szCs w:val="20"/>
        </w:rPr>
      </w:pPr>
      <w:r>
        <w:rPr>
          <w:rFonts w:ascii="Arial" w:eastAsia="Arial" w:hAnsi="Arial" w:cs="Arial"/>
          <w:sz w:val="20"/>
          <w:szCs w:val="20"/>
        </w:rPr>
        <w:t>School</w:t>
      </w:r>
      <w:r w:rsidR="0009137E" w:rsidRPr="0009137E">
        <w:rPr>
          <w:rFonts w:ascii="Arial" w:eastAsia="Arial" w:hAnsi="Arial" w:cs="Arial"/>
          <w:spacing w:val="-8"/>
          <w:sz w:val="20"/>
          <w:szCs w:val="20"/>
        </w:rPr>
        <w:t xml:space="preserve"> </w:t>
      </w:r>
      <w:r w:rsidR="0009137E" w:rsidRPr="0009137E">
        <w:rPr>
          <w:rFonts w:ascii="Arial" w:eastAsia="Arial" w:hAnsi="Arial" w:cs="Arial"/>
          <w:sz w:val="20"/>
          <w:szCs w:val="20"/>
        </w:rPr>
        <w:t>team</w:t>
      </w:r>
      <w:r w:rsidR="0009137E" w:rsidRPr="0009137E">
        <w:rPr>
          <w:rFonts w:ascii="Arial" w:eastAsia="Arial" w:hAnsi="Arial" w:cs="Arial"/>
          <w:spacing w:val="-7"/>
          <w:sz w:val="20"/>
          <w:szCs w:val="20"/>
        </w:rPr>
        <w:t xml:space="preserve"> </w:t>
      </w:r>
      <w:r w:rsidR="0009137E" w:rsidRPr="0009137E">
        <w:rPr>
          <w:rFonts w:ascii="Arial" w:eastAsia="Arial" w:hAnsi="Arial" w:cs="Arial"/>
          <w:sz w:val="20"/>
          <w:szCs w:val="20"/>
        </w:rPr>
        <w:t>member</w:t>
      </w:r>
      <w:r w:rsidR="0009137E" w:rsidRPr="0009137E">
        <w:rPr>
          <w:rFonts w:ascii="Arial" w:eastAsia="Arial" w:hAnsi="Arial" w:cs="Arial"/>
          <w:spacing w:val="-7"/>
          <w:sz w:val="20"/>
          <w:szCs w:val="20"/>
        </w:rPr>
        <w:t xml:space="preserve"> </w:t>
      </w:r>
      <w:r w:rsidR="0009137E" w:rsidRPr="0009137E">
        <w:rPr>
          <w:rFonts w:ascii="Arial" w:eastAsia="Arial" w:hAnsi="Arial" w:cs="Arial"/>
          <w:spacing w:val="-2"/>
          <w:sz w:val="20"/>
          <w:szCs w:val="20"/>
        </w:rPr>
        <w:t>responsibilities:</w:t>
      </w:r>
    </w:p>
    <w:p w14:paraId="03F83305" w14:textId="77777777" w:rsidR="0009137E" w:rsidRPr="0009137E" w:rsidRDefault="0009137E" w:rsidP="009C6052">
      <w:pPr>
        <w:widowControl w:val="0"/>
        <w:numPr>
          <w:ilvl w:val="0"/>
          <w:numId w:val="23"/>
        </w:numPr>
        <w:tabs>
          <w:tab w:val="left" w:pos="1080"/>
        </w:tabs>
        <w:autoSpaceDE w:val="0"/>
        <w:autoSpaceDN w:val="0"/>
        <w:spacing w:before="15" w:line="240" w:lineRule="auto"/>
        <w:ind w:right="406"/>
        <w:rPr>
          <w:rFonts w:ascii="Arial" w:eastAsia="Arial" w:hAnsi="Arial" w:cs="Arial"/>
          <w:sz w:val="20"/>
        </w:rPr>
      </w:pPr>
      <w:r w:rsidRPr="0009137E">
        <w:rPr>
          <w:rFonts w:ascii="Arial" w:eastAsia="Arial" w:hAnsi="Arial" w:cs="Arial"/>
          <w:sz w:val="20"/>
        </w:rPr>
        <w:t>Instruct</w:t>
      </w:r>
      <w:r w:rsidRPr="0009137E">
        <w:rPr>
          <w:rFonts w:ascii="Arial" w:eastAsia="Arial" w:hAnsi="Arial" w:cs="Arial"/>
          <w:spacing w:val="-3"/>
          <w:sz w:val="20"/>
        </w:rPr>
        <w:t xml:space="preserve"> </w:t>
      </w:r>
      <w:r w:rsidRPr="0009137E">
        <w:rPr>
          <w:rFonts w:ascii="Arial" w:eastAsia="Arial" w:hAnsi="Arial" w:cs="Arial"/>
          <w:sz w:val="20"/>
        </w:rPr>
        <w:t>students</w:t>
      </w:r>
      <w:r w:rsidRPr="0009137E">
        <w:rPr>
          <w:rFonts w:ascii="Arial" w:eastAsia="Arial" w:hAnsi="Arial" w:cs="Arial"/>
          <w:spacing w:val="-3"/>
          <w:sz w:val="20"/>
        </w:rPr>
        <w:t xml:space="preserve"> </w:t>
      </w:r>
      <w:r w:rsidRPr="0009137E">
        <w:rPr>
          <w:rFonts w:ascii="Arial" w:eastAsia="Arial" w:hAnsi="Arial" w:cs="Arial"/>
          <w:sz w:val="20"/>
        </w:rPr>
        <w:t>and</w:t>
      </w:r>
      <w:r w:rsidRPr="0009137E">
        <w:rPr>
          <w:rFonts w:ascii="Arial" w:eastAsia="Arial" w:hAnsi="Arial" w:cs="Arial"/>
          <w:spacing w:val="-3"/>
          <w:sz w:val="20"/>
        </w:rPr>
        <w:t xml:space="preserve"> </w:t>
      </w:r>
      <w:r w:rsidRPr="0009137E">
        <w:rPr>
          <w:rFonts w:ascii="Arial" w:eastAsia="Arial" w:hAnsi="Arial" w:cs="Arial"/>
          <w:sz w:val="20"/>
        </w:rPr>
        <w:t>guests</w:t>
      </w:r>
      <w:r w:rsidRPr="0009137E">
        <w:rPr>
          <w:rFonts w:ascii="Arial" w:eastAsia="Arial" w:hAnsi="Arial" w:cs="Arial"/>
          <w:spacing w:val="-3"/>
          <w:sz w:val="20"/>
        </w:rPr>
        <w:t xml:space="preserve"> </w:t>
      </w:r>
      <w:r w:rsidRPr="0009137E">
        <w:rPr>
          <w:rFonts w:ascii="Arial" w:eastAsia="Arial" w:hAnsi="Arial" w:cs="Arial"/>
          <w:sz w:val="20"/>
        </w:rPr>
        <w:t>to</w:t>
      </w:r>
      <w:r w:rsidRPr="0009137E">
        <w:rPr>
          <w:rFonts w:ascii="Arial" w:eastAsia="Arial" w:hAnsi="Arial" w:cs="Arial"/>
          <w:spacing w:val="-3"/>
          <w:sz w:val="20"/>
        </w:rPr>
        <w:t xml:space="preserve"> </w:t>
      </w:r>
      <w:r w:rsidRPr="0009137E">
        <w:rPr>
          <w:rFonts w:ascii="Arial" w:eastAsia="Arial" w:hAnsi="Arial" w:cs="Arial"/>
          <w:sz w:val="20"/>
        </w:rPr>
        <w:t>exit</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building</w:t>
      </w:r>
      <w:r w:rsidRPr="0009137E">
        <w:rPr>
          <w:rFonts w:ascii="Arial" w:eastAsia="Arial" w:hAnsi="Arial" w:cs="Arial"/>
          <w:spacing w:val="-3"/>
          <w:sz w:val="20"/>
        </w:rPr>
        <w:t xml:space="preserve"> </w:t>
      </w:r>
      <w:r w:rsidRPr="0009137E">
        <w:rPr>
          <w:rFonts w:ascii="Arial" w:eastAsia="Arial" w:hAnsi="Arial" w:cs="Arial"/>
          <w:sz w:val="20"/>
        </w:rPr>
        <w:t>using</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designated</w:t>
      </w:r>
      <w:r w:rsidRPr="0009137E">
        <w:rPr>
          <w:rFonts w:ascii="Arial" w:eastAsia="Arial" w:hAnsi="Arial" w:cs="Arial"/>
          <w:spacing w:val="-3"/>
          <w:sz w:val="20"/>
        </w:rPr>
        <w:t xml:space="preserve"> </w:t>
      </w:r>
      <w:r w:rsidRPr="0009137E">
        <w:rPr>
          <w:rFonts w:ascii="Arial" w:eastAsia="Arial" w:hAnsi="Arial" w:cs="Arial"/>
          <w:sz w:val="20"/>
        </w:rPr>
        <w:t>emergency</w:t>
      </w:r>
      <w:r w:rsidRPr="0009137E">
        <w:rPr>
          <w:rFonts w:ascii="Arial" w:eastAsia="Arial" w:hAnsi="Arial" w:cs="Arial"/>
          <w:spacing w:val="-3"/>
          <w:sz w:val="20"/>
        </w:rPr>
        <w:t xml:space="preserve"> </w:t>
      </w:r>
      <w:r w:rsidRPr="0009137E">
        <w:rPr>
          <w:rFonts w:ascii="Arial" w:eastAsia="Arial" w:hAnsi="Arial" w:cs="Arial"/>
          <w:sz w:val="20"/>
        </w:rPr>
        <w:t>exit</w:t>
      </w:r>
      <w:r w:rsidRPr="0009137E">
        <w:rPr>
          <w:rFonts w:ascii="Arial" w:eastAsia="Arial" w:hAnsi="Arial" w:cs="Arial"/>
          <w:spacing w:val="-3"/>
          <w:sz w:val="20"/>
        </w:rPr>
        <w:t xml:space="preserve"> </w:t>
      </w:r>
      <w:r w:rsidRPr="0009137E">
        <w:rPr>
          <w:rFonts w:ascii="Arial" w:eastAsia="Arial" w:hAnsi="Arial" w:cs="Arial"/>
          <w:sz w:val="20"/>
        </w:rPr>
        <w:t>routes</w:t>
      </w:r>
      <w:r w:rsidRPr="0009137E">
        <w:rPr>
          <w:rFonts w:ascii="Arial" w:eastAsia="Arial" w:hAnsi="Arial" w:cs="Arial"/>
          <w:spacing w:val="-3"/>
          <w:sz w:val="20"/>
        </w:rPr>
        <w:t xml:space="preserve"> </w:t>
      </w:r>
      <w:r w:rsidRPr="0009137E">
        <w:rPr>
          <w:rFonts w:ascii="Arial" w:eastAsia="Arial" w:hAnsi="Arial" w:cs="Arial"/>
          <w:sz w:val="20"/>
        </w:rPr>
        <w:t>or</w:t>
      </w:r>
      <w:r w:rsidRPr="0009137E">
        <w:rPr>
          <w:rFonts w:ascii="Arial" w:eastAsia="Arial" w:hAnsi="Arial" w:cs="Arial"/>
          <w:spacing w:val="-3"/>
          <w:sz w:val="20"/>
        </w:rPr>
        <w:t xml:space="preserve"> </w:t>
      </w:r>
      <w:r w:rsidRPr="0009137E">
        <w:rPr>
          <w:rFonts w:ascii="Arial" w:eastAsia="Arial" w:hAnsi="Arial" w:cs="Arial"/>
          <w:sz w:val="20"/>
        </w:rPr>
        <w:t>as directed by the Director.</w:t>
      </w:r>
    </w:p>
    <w:p w14:paraId="63CA0A53" w14:textId="77777777" w:rsidR="0009137E" w:rsidRPr="0009137E" w:rsidRDefault="0009137E" w:rsidP="009C6052">
      <w:pPr>
        <w:widowControl w:val="0"/>
        <w:numPr>
          <w:ilvl w:val="0"/>
          <w:numId w:val="23"/>
        </w:numPr>
        <w:tabs>
          <w:tab w:val="left" w:pos="1079"/>
        </w:tabs>
        <w:autoSpaceDE w:val="0"/>
        <w:autoSpaceDN w:val="0"/>
        <w:spacing w:line="240" w:lineRule="auto"/>
        <w:rPr>
          <w:rFonts w:ascii="Arial" w:eastAsia="Arial" w:hAnsi="Arial" w:cs="Arial"/>
          <w:sz w:val="20"/>
        </w:rPr>
      </w:pPr>
      <w:r w:rsidRPr="0009137E">
        <w:rPr>
          <w:rFonts w:ascii="Arial" w:eastAsia="Arial" w:hAnsi="Arial" w:cs="Arial"/>
          <w:sz w:val="20"/>
        </w:rPr>
        <w:t>Use</w:t>
      </w:r>
      <w:r w:rsidRPr="0009137E">
        <w:rPr>
          <w:rFonts w:ascii="Arial" w:eastAsia="Arial" w:hAnsi="Arial" w:cs="Arial"/>
          <w:spacing w:val="-7"/>
          <w:sz w:val="20"/>
        </w:rPr>
        <w:t xml:space="preserve"> </w:t>
      </w:r>
      <w:r w:rsidRPr="0009137E">
        <w:rPr>
          <w:rFonts w:ascii="Arial" w:eastAsia="Arial" w:hAnsi="Arial" w:cs="Arial"/>
          <w:sz w:val="20"/>
        </w:rPr>
        <w:t>a</w:t>
      </w:r>
      <w:r w:rsidRPr="0009137E">
        <w:rPr>
          <w:rFonts w:ascii="Arial" w:eastAsia="Arial" w:hAnsi="Arial" w:cs="Arial"/>
          <w:spacing w:val="-4"/>
          <w:sz w:val="20"/>
        </w:rPr>
        <w:t xml:space="preserve"> </w:t>
      </w:r>
      <w:r w:rsidRPr="0009137E">
        <w:rPr>
          <w:rFonts w:ascii="Arial" w:eastAsia="Arial" w:hAnsi="Arial" w:cs="Arial"/>
          <w:sz w:val="20"/>
        </w:rPr>
        <w:t>secondary</w:t>
      </w:r>
      <w:r w:rsidRPr="0009137E">
        <w:rPr>
          <w:rFonts w:ascii="Arial" w:eastAsia="Arial" w:hAnsi="Arial" w:cs="Arial"/>
          <w:spacing w:val="-5"/>
          <w:sz w:val="20"/>
        </w:rPr>
        <w:t xml:space="preserve"> </w:t>
      </w:r>
      <w:r w:rsidRPr="0009137E">
        <w:rPr>
          <w:rFonts w:ascii="Arial" w:eastAsia="Arial" w:hAnsi="Arial" w:cs="Arial"/>
          <w:sz w:val="20"/>
        </w:rPr>
        <w:t>route</w:t>
      </w:r>
      <w:r w:rsidRPr="0009137E">
        <w:rPr>
          <w:rFonts w:ascii="Arial" w:eastAsia="Arial" w:hAnsi="Arial" w:cs="Arial"/>
          <w:spacing w:val="-4"/>
          <w:sz w:val="20"/>
        </w:rPr>
        <w:t xml:space="preserve"> </w:t>
      </w:r>
      <w:r w:rsidRPr="0009137E">
        <w:rPr>
          <w:rFonts w:ascii="Arial" w:eastAsia="Arial" w:hAnsi="Arial" w:cs="Arial"/>
          <w:sz w:val="20"/>
        </w:rPr>
        <w:t>if</w:t>
      </w:r>
      <w:r w:rsidRPr="0009137E">
        <w:rPr>
          <w:rFonts w:ascii="Arial" w:eastAsia="Arial" w:hAnsi="Arial" w:cs="Arial"/>
          <w:spacing w:val="-4"/>
          <w:sz w:val="20"/>
        </w:rPr>
        <w:t xml:space="preserve"> </w:t>
      </w:r>
      <w:r w:rsidRPr="0009137E">
        <w:rPr>
          <w:rFonts w:ascii="Arial" w:eastAsia="Arial" w:hAnsi="Arial" w:cs="Arial"/>
          <w:sz w:val="20"/>
        </w:rPr>
        <w:t>the</w:t>
      </w:r>
      <w:r w:rsidRPr="0009137E">
        <w:rPr>
          <w:rFonts w:ascii="Arial" w:eastAsia="Arial" w:hAnsi="Arial" w:cs="Arial"/>
          <w:spacing w:val="-5"/>
          <w:sz w:val="20"/>
        </w:rPr>
        <w:t xml:space="preserve"> </w:t>
      </w:r>
      <w:r w:rsidRPr="0009137E">
        <w:rPr>
          <w:rFonts w:ascii="Arial" w:eastAsia="Arial" w:hAnsi="Arial" w:cs="Arial"/>
          <w:sz w:val="20"/>
        </w:rPr>
        <w:t>primary</w:t>
      </w:r>
      <w:r w:rsidRPr="0009137E">
        <w:rPr>
          <w:rFonts w:ascii="Arial" w:eastAsia="Arial" w:hAnsi="Arial" w:cs="Arial"/>
          <w:spacing w:val="-4"/>
          <w:sz w:val="20"/>
        </w:rPr>
        <w:t xml:space="preserve"> </w:t>
      </w:r>
      <w:r w:rsidRPr="0009137E">
        <w:rPr>
          <w:rFonts w:ascii="Arial" w:eastAsia="Arial" w:hAnsi="Arial" w:cs="Arial"/>
          <w:sz w:val="20"/>
        </w:rPr>
        <w:t>route</w:t>
      </w:r>
      <w:r w:rsidRPr="0009137E">
        <w:rPr>
          <w:rFonts w:ascii="Arial" w:eastAsia="Arial" w:hAnsi="Arial" w:cs="Arial"/>
          <w:spacing w:val="-4"/>
          <w:sz w:val="20"/>
        </w:rPr>
        <w:t xml:space="preserve"> </w:t>
      </w:r>
      <w:r w:rsidRPr="0009137E">
        <w:rPr>
          <w:rFonts w:ascii="Arial" w:eastAsia="Arial" w:hAnsi="Arial" w:cs="Arial"/>
          <w:sz w:val="20"/>
        </w:rPr>
        <w:t>is</w:t>
      </w:r>
      <w:r w:rsidRPr="0009137E">
        <w:rPr>
          <w:rFonts w:ascii="Arial" w:eastAsia="Arial" w:hAnsi="Arial" w:cs="Arial"/>
          <w:spacing w:val="-5"/>
          <w:sz w:val="20"/>
        </w:rPr>
        <w:t xml:space="preserve"> </w:t>
      </w:r>
      <w:r w:rsidRPr="0009137E">
        <w:rPr>
          <w:rFonts w:ascii="Arial" w:eastAsia="Arial" w:hAnsi="Arial" w:cs="Arial"/>
          <w:sz w:val="20"/>
        </w:rPr>
        <w:t>blocked</w:t>
      </w:r>
      <w:r w:rsidRPr="0009137E">
        <w:rPr>
          <w:rFonts w:ascii="Arial" w:eastAsia="Arial" w:hAnsi="Arial" w:cs="Arial"/>
          <w:spacing w:val="-4"/>
          <w:sz w:val="20"/>
        </w:rPr>
        <w:t xml:space="preserve"> </w:t>
      </w:r>
      <w:r w:rsidRPr="0009137E">
        <w:rPr>
          <w:rFonts w:ascii="Arial" w:eastAsia="Arial" w:hAnsi="Arial" w:cs="Arial"/>
          <w:sz w:val="20"/>
        </w:rPr>
        <w:t>or</w:t>
      </w:r>
      <w:r w:rsidRPr="0009137E">
        <w:rPr>
          <w:rFonts w:ascii="Arial" w:eastAsia="Arial" w:hAnsi="Arial" w:cs="Arial"/>
          <w:spacing w:val="-4"/>
          <w:sz w:val="20"/>
        </w:rPr>
        <w:t xml:space="preserve"> </w:t>
      </w:r>
      <w:r w:rsidRPr="0009137E">
        <w:rPr>
          <w:rFonts w:ascii="Arial" w:eastAsia="Arial" w:hAnsi="Arial" w:cs="Arial"/>
          <w:spacing w:val="-2"/>
          <w:sz w:val="20"/>
        </w:rPr>
        <w:t>hazardous.</w:t>
      </w:r>
    </w:p>
    <w:p w14:paraId="58FB053E" w14:textId="77777777" w:rsidR="0009137E" w:rsidRPr="0009137E" w:rsidRDefault="0009137E" w:rsidP="009C6052">
      <w:pPr>
        <w:widowControl w:val="0"/>
        <w:numPr>
          <w:ilvl w:val="0"/>
          <w:numId w:val="23"/>
        </w:numPr>
        <w:tabs>
          <w:tab w:val="left" w:pos="1079"/>
        </w:tabs>
        <w:autoSpaceDE w:val="0"/>
        <w:autoSpaceDN w:val="0"/>
        <w:spacing w:before="15" w:line="240" w:lineRule="auto"/>
        <w:ind w:left="1079"/>
        <w:rPr>
          <w:rFonts w:ascii="Arial" w:eastAsia="Arial" w:hAnsi="Arial" w:cs="Arial"/>
          <w:sz w:val="20"/>
        </w:rPr>
      </w:pPr>
      <w:r w:rsidRPr="0009137E">
        <w:rPr>
          <w:rFonts w:ascii="Arial" w:eastAsia="Arial" w:hAnsi="Arial" w:cs="Arial"/>
          <w:sz w:val="20"/>
        </w:rPr>
        <w:t>Help</w:t>
      </w:r>
      <w:r w:rsidRPr="0009137E">
        <w:rPr>
          <w:rFonts w:ascii="Arial" w:eastAsia="Arial" w:hAnsi="Arial" w:cs="Arial"/>
          <w:spacing w:val="-6"/>
          <w:sz w:val="20"/>
        </w:rPr>
        <w:t xml:space="preserve"> </w:t>
      </w:r>
      <w:r w:rsidRPr="0009137E">
        <w:rPr>
          <w:rFonts w:ascii="Arial" w:eastAsia="Arial" w:hAnsi="Arial" w:cs="Arial"/>
          <w:sz w:val="20"/>
        </w:rPr>
        <w:t>those</w:t>
      </w:r>
      <w:r w:rsidRPr="0009137E">
        <w:rPr>
          <w:rFonts w:ascii="Arial" w:eastAsia="Arial" w:hAnsi="Arial" w:cs="Arial"/>
          <w:spacing w:val="-6"/>
          <w:sz w:val="20"/>
        </w:rPr>
        <w:t xml:space="preserve"> </w:t>
      </w:r>
      <w:r w:rsidRPr="0009137E">
        <w:rPr>
          <w:rFonts w:ascii="Arial" w:eastAsia="Arial" w:hAnsi="Arial" w:cs="Arial"/>
          <w:sz w:val="20"/>
        </w:rPr>
        <w:t>needing</w:t>
      </w:r>
      <w:r w:rsidRPr="0009137E">
        <w:rPr>
          <w:rFonts w:ascii="Arial" w:eastAsia="Arial" w:hAnsi="Arial" w:cs="Arial"/>
          <w:spacing w:val="-6"/>
          <w:sz w:val="20"/>
        </w:rPr>
        <w:t xml:space="preserve"> </w:t>
      </w:r>
      <w:r w:rsidRPr="0009137E">
        <w:rPr>
          <w:rFonts w:ascii="Arial" w:eastAsia="Arial" w:hAnsi="Arial" w:cs="Arial"/>
          <w:sz w:val="20"/>
        </w:rPr>
        <w:t>special</w:t>
      </w:r>
      <w:r w:rsidRPr="0009137E">
        <w:rPr>
          <w:rFonts w:ascii="Arial" w:eastAsia="Arial" w:hAnsi="Arial" w:cs="Arial"/>
          <w:spacing w:val="-6"/>
          <w:sz w:val="20"/>
        </w:rPr>
        <w:t xml:space="preserve"> </w:t>
      </w:r>
      <w:r w:rsidRPr="0009137E">
        <w:rPr>
          <w:rFonts w:ascii="Arial" w:eastAsia="Arial" w:hAnsi="Arial" w:cs="Arial"/>
          <w:spacing w:val="-2"/>
          <w:sz w:val="20"/>
        </w:rPr>
        <w:t>assistance.</w:t>
      </w:r>
    </w:p>
    <w:p w14:paraId="3104F55D" w14:textId="77777777" w:rsidR="0009137E" w:rsidRPr="0009137E" w:rsidRDefault="0009137E" w:rsidP="009C6052">
      <w:pPr>
        <w:widowControl w:val="0"/>
        <w:numPr>
          <w:ilvl w:val="0"/>
          <w:numId w:val="23"/>
        </w:numPr>
        <w:tabs>
          <w:tab w:val="left" w:pos="1079"/>
        </w:tabs>
        <w:autoSpaceDE w:val="0"/>
        <w:autoSpaceDN w:val="0"/>
        <w:spacing w:before="14" w:line="240" w:lineRule="auto"/>
        <w:ind w:left="1079"/>
        <w:rPr>
          <w:rFonts w:ascii="Arial" w:eastAsia="Arial" w:hAnsi="Arial" w:cs="Arial"/>
          <w:sz w:val="20"/>
        </w:rPr>
      </w:pPr>
      <w:r w:rsidRPr="0009137E">
        <w:rPr>
          <w:rFonts w:ascii="Arial" w:eastAsia="Arial" w:hAnsi="Arial" w:cs="Arial"/>
          <w:sz w:val="20"/>
        </w:rPr>
        <w:t>Do</w:t>
      </w:r>
      <w:r w:rsidRPr="0009137E">
        <w:rPr>
          <w:rFonts w:ascii="Arial" w:eastAsia="Arial" w:hAnsi="Arial" w:cs="Arial"/>
          <w:spacing w:val="-7"/>
          <w:sz w:val="20"/>
        </w:rPr>
        <w:t xml:space="preserve"> </w:t>
      </w:r>
      <w:r w:rsidRPr="0009137E">
        <w:rPr>
          <w:rFonts w:ascii="Arial" w:eastAsia="Arial" w:hAnsi="Arial" w:cs="Arial"/>
          <w:sz w:val="20"/>
        </w:rPr>
        <w:t>not</w:t>
      </w:r>
      <w:r w:rsidRPr="0009137E">
        <w:rPr>
          <w:rFonts w:ascii="Arial" w:eastAsia="Arial" w:hAnsi="Arial" w:cs="Arial"/>
          <w:spacing w:val="-5"/>
          <w:sz w:val="20"/>
        </w:rPr>
        <w:t xml:space="preserve"> </w:t>
      </w:r>
      <w:r w:rsidRPr="0009137E">
        <w:rPr>
          <w:rFonts w:ascii="Arial" w:eastAsia="Arial" w:hAnsi="Arial" w:cs="Arial"/>
          <w:sz w:val="20"/>
        </w:rPr>
        <w:t>lock</w:t>
      </w:r>
      <w:r w:rsidRPr="0009137E">
        <w:rPr>
          <w:rFonts w:ascii="Arial" w:eastAsia="Arial" w:hAnsi="Arial" w:cs="Arial"/>
          <w:spacing w:val="-5"/>
          <w:sz w:val="20"/>
        </w:rPr>
        <w:t xml:space="preserve"> </w:t>
      </w:r>
      <w:r w:rsidRPr="0009137E">
        <w:rPr>
          <w:rFonts w:ascii="Arial" w:eastAsia="Arial" w:hAnsi="Arial" w:cs="Arial"/>
          <w:sz w:val="20"/>
        </w:rPr>
        <w:t>classroom</w:t>
      </w:r>
      <w:r w:rsidRPr="0009137E">
        <w:rPr>
          <w:rFonts w:ascii="Arial" w:eastAsia="Arial" w:hAnsi="Arial" w:cs="Arial"/>
          <w:spacing w:val="-5"/>
          <w:sz w:val="20"/>
        </w:rPr>
        <w:t xml:space="preserve"> </w:t>
      </w:r>
      <w:r w:rsidRPr="0009137E">
        <w:rPr>
          <w:rFonts w:ascii="Arial" w:eastAsia="Arial" w:hAnsi="Arial" w:cs="Arial"/>
          <w:sz w:val="20"/>
        </w:rPr>
        <w:t>doors</w:t>
      </w:r>
      <w:r w:rsidRPr="0009137E">
        <w:rPr>
          <w:rFonts w:ascii="Arial" w:eastAsia="Arial" w:hAnsi="Arial" w:cs="Arial"/>
          <w:spacing w:val="-5"/>
          <w:sz w:val="20"/>
        </w:rPr>
        <w:t xml:space="preserve"> </w:t>
      </w:r>
      <w:r w:rsidRPr="0009137E">
        <w:rPr>
          <w:rFonts w:ascii="Arial" w:eastAsia="Arial" w:hAnsi="Arial" w:cs="Arial"/>
          <w:sz w:val="20"/>
        </w:rPr>
        <w:t>when</w:t>
      </w:r>
      <w:r w:rsidRPr="0009137E">
        <w:rPr>
          <w:rFonts w:ascii="Arial" w:eastAsia="Arial" w:hAnsi="Arial" w:cs="Arial"/>
          <w:spacing w:val="-4"/>
          <w:sz w:val="20"/>
        </w:rPr>
        <w:t xml:space="preserve"> </w:t>
      </w:r>
      <w:r w:rsidRPr="0009137E">
        <w:rPr>
          <w:rFonts w:ascii="Arial" w:eastAsia="Arial" w:hAnsi="Arial" w:cs="Arial"/>
          <w:sz w:val="20"/>
        </w:rPr>
        <w:t>leaving,</w:t>
      </w:r>
      <w:r w:rsidRPr="0009137E">
        <w:rPr>
          <w:rFonts w:ascii="Arial" w:eastAsia="Arial" w:hAnsi="Arial" w:cs="Arial"/>
          <w:spacing w:val="-5"/>
          <w:sz w:val="20"/>
        </w:rPr>
        <w:t xml:space="preserve"> </w:t>
      </w:r>
      <w:r w:rsidRPr="0009137E">
        <w:rPr>
          <w:rFonts w:ascii="Arial" w:eastAsia="Arial" w:hAnsi="Arial" w:cs="Arial"/>
          <w:sz w:val="20"/>
        </w:rPr>
        <w:t>close</w:t>
      </w:r>
      <w:r w:rsidRPr="0009137E">
        <w:rPr>
          <w:rFonts w:ascii="Arial" w:eastAsia="Arial" w:hAnsi="Arial" w:cs="Arial"/>
          <w:spacing w:val="-5"/>
          <w:sz w:val="20"/>
        </w:rPr>
        <w:t xml:space="preserve"> </w:t>
      </w:r>
      <w:r w:rsidRPr="0009137E">
        <w:rPr>
          <w:rFonts w:ascii="Arial" w:eastAsia="Arial" w:hAnsi="Arial" w:cs="Arial"/>
          <w:sz w:val="20"/>
        </w:rPr>
        <w:t>door</w:t>
      </w:r>
      <w:r w:rsidRPr="0009137E">
        <w:rPr>
          <w:rFonts w:ascii="Arial" w:eastAsia="Arial" w:hAnsi="Arial" w:cs="Arial"/>
          <w:spacing w:val="-4"/>
          <w:sz w:val="20"/>
        </w:rPr>
        <w:t xml:space="preserve"> </w:t>
      </w:r>
      <w:r w:rsidRPr="0009137E">
        <w:rPr>
          <w:rFonts w:ascii="Arial" w:eastAsia="Arial" w:hAnsi="Arial" w:cs="Arial"/>
          <w:sz w:val="20"/>
        </w:rPr>
        <w:t>and</w:t>
      </w:r>
      <w:r w:rsidRPr="0009137E">
        <w:rPr>
          <w:rFonts w:ascii="Arial" w:eastAsia="Arial" w:hAnsi="Arial" w:cs="Arial"/>
          <w:spacing w:val="-5"/>
          <w:sz w:val="20"/>
        </w:rPr>
        <w:t xml:space="preserve"> </w:t>
      </w:r>
      <w:r w:rsidRPr="0009137E">
        <w:rPr>
          <w:rFonts w:ascii="Arial" w:eastAsia="Arial" w:hAnsi="Arial" w:cs="Arial"/>
          <w:sz w:val="20"/>
        </w:rPr>
        <w:t>turn</w:t>
      </w:r>
      <w:r w:rsidRPr="0009137E">
        <w:rPr>
          <w:rFonts w:ascii="Arial" w:eastAsia="Arial" w:hAnsi="Arial" w:cs="Arial"/>
          <w:spacing w:val="-5"/>
          <w:sz w:val="20"/>
        </w:rPr>
        <w:t xml:space="preserve"> </w:t>
      </w:r>
      <w:r w:rsidRPr="0009137E">
        <w:rPr>
          <w:rFonts w:ascii="Arial" w:eastAsia="Arial" w:hAnsi="Arial" w:cs="Arial"/>
          <w:sz w:val="20"/>
        </w:rPr>
        <w:t>off</w:t>
      </w:r>
      <w:r w:rsidRPr="0009137E">
        <w:rPr>
          <w:rFonts w:ascii="Arial" w:eastAsia="Arial" w:hAnsi="Arial" w:cs="Arial"/>
          <w:spacing w:val="-4"/>
          <w:sz w:val="20"/>
        </w:rPr>
        <w:t xml:space="preserve"> </w:t>
      </w:r>
      <w:r w:rsidRPr="0009137E">
        <w:rPr>
          <w:rFonts w:ascii="Arial" w:eastAsia="Arial" w:hAnsi="Arial" w:cs="Arial"/>
          <w:spacing w:val="-2"/>
          <w:sz w:val="20"/>
        </w:rPr>
        <w:t>lights.</w:t>
      </w:r>
    </w:p>
    <w:p w14:paraId="2645C275" w14:textId="77777777" w:rsidR="0009137E" w:rsidRPr="0009137E" w:rsidRDefault="0009137E" w:rsidP="009C6052">
      <w:pPr>
        <w:widowControl w:val="0"/>
        <w:numPr>
          <w:ilvl w:val="0"/>
          <w:numId w:val="23"/>
        </w:numPr>
        <w:tabs>
          <w:tab w:val="left" w:pos="1079"/>
        </w:tabs>
        <w:autoSpaceDE w:val="0"/>
        <w:autoSpaceDN w:val="0"/>
        <w:spacing w:before="15" w:line="240" w:lineRule="auto"/>
        <w:ind w:left="1079"/>
        <w:rPr>
          <w:rFonts w:ascii="Arial" w:eastAsia="Arial" w:hAnsi="Arial" w:cs="Arial"/>
          <w:sz w:val="20"/>
        </w:rPr>
      </w:pPr>
      <w:r w:rsidRPr="0009137E">
        <w:rPr>
          <w:rFonts w:ascii="Arial" w:eastAsia="Arial" w:hAnsi="Arial" w:cs="Arial"/>
          <w:sz w:val="20"/>
        </w:rPr>
        <w:t>Do</w:t>
      </w:r>
      <w:r w:rsidRPr="0009137E">
        <w:rPr>
          <w:rFonts w:ascii="Arial" w:eastAsia="Arial" w:hAnsi="Arial" w:cs="Arial"/>
          <w:spacing w:val="-4"/>
          <w:sz w:val="20"/>
        </w:rPr>
        <w:t xml:space="preserve"> </w:t>
      </w:r>
      <w:r w:rsidRPr="0009137E">
        <w:rPr>
          <w:rFonts w:ascii="Arial" w:eastAsia="Arial" w:hAnsi="Arial" w:cs="Arial"/>
          <w:sz w:val="20"/>
        </w:rPr>
        <w:t>not</w:t>
      </w:r>
      <w:r w:rsidRPr="0009137E">
        <w:rPr>
          <w:rFonts w:ascii="Arial" w:eastAsia="Arial" w:hAnsi="Arial" w:cs="Arial"/>
          <w:spacing w:val="-4"/>
          <w:sz w:val="20"/>
        </w:rPr>
        <w:t xml:space="preserve"> </w:t>
      </w:r>
      <w:r w:rsidRPr="0009137E">
        <w:rPr>
          <w:rFonts w:ascii="Arial" w:eastAsia="Arial" w:hAnsi="Arial" w:cs="Arial"/>
          <w:sz w:val="20"/>
        </w:rPr>
        <w:t>stop</w:t>
      </w:r>
      <w:r w:rsidRPr="0009137E">
        <w:rPr>
          <w:rFonts w:ascii="Arial" w:eastAsia="Arial" w:hAnsi="Arial" w:cs="Arial"/>
          <w:spacing w:val="-4"/>
          <w:sz w:val="20"/>
        </w:rPr>
        <w:t xml:space="preserve"> </w:t>
      </w:r>
      <w:r w:rsidRPr="0009137E">
        <w:rPr>
          <w:rFonts w:ascii="Arial" w:eastAsia="Arial" w:hAnsi="Arial" w:cs="Arial"/>
          <w:sz w:val="20"/>
        </w:rPr>
        <w:t>for</w:t>
      </w:r>
      <w:r w:rsidRPr="0009137E">
        <w:rPr>
          <w:rFonts w:ascii="Arial" w:eastAsia="Arial" w:hAnsi="Arial" w:cs="Arial"/>
          <w:spacing w:val="-4"/>
          <w:sz w:val="20"/>
        </w:rPr>
        <w:t xml:space="preserve"> </w:t>
      </w:r>
      <w:r w:rsidRPr="0009137E">
        <w:rPr>
          <w:rFonts w:ascii="Arial" w:eastAsia="Arial" w:hAnsi="Arial" w:cs="Arial"/>
          <w:sz w:val="20"/>
        </w:rPr>
        <w:t>student</w:t>
      </w:r>
      <w:r w:rsidRPr="0009137E">
        <w:rPr>
          <w:rFonts w:ascii="Arial" w:eastAsia="Arial" w:hAnsi="Arial" w:cs="Arial"/>
          <w:spacing w:val="-4"/>
          <w:sz w:val="20"/>
        </w:rPr>
        <w:t xml:space="preserve"> </w:t>
      </w:r>
      <w:r w:rsidRPr="0009137E">
        <w:rPr>
          <w:rFonts w:ascii="Arial" w:eastAsia="Arial" w:hAnsi="Arial" w:cs="Arial"/>
          <w:sz w:val="20"/>
        </w:rPr>
        <w:t>or</w:t>
      </w:r>
      <w:r w:rsidRPr="0009137E">
        <w:rPr>
          <w:rFonts w:ascii="Arial" w:eastAsia="Arial" w:hAnsi="Arial" w:cs="Arial"/>
          <w:spacing w:val="-4"/>
          <w:sz w:val="20"/>
        </w:rPr>
        <w:t xml:space="preserve"> </w:t>
      </w:r>
      <w:r w:rsidRPr="0009137E">
        <w:rPr>
          <w:rFonts w:ascii="Arial" w:eastAsia="Arial" w:hAnsi="Arial" w:cs="Arial"/>
          <w:sz w:val="20"/>
        </w:rPr>
        <w:t>staff</w:t>
      </w:r>
      <w:r w:rsidRPr="0009137E">
        <w:rPr>
          <w:rFonts w:ascii="Arial" w:eastAsia="Arial" w:hAnsi="Arial" w:cs="Arial"/>
          <w:spacing w:val="-3"/>
          <w:sz w:val="20"/>
        </w:rPr>
        <w:t xml:space="preserve"> </w:t>
      </w:r>
      <w:r w:rsidRPr="0009137E">
        <w:rPr>
          <w:rFonts w:ascii="Arial" w:eastAsia="Arial" w:hAnsi="Arial" w:cs="Arial"/>
          <w:spacing w:val="-2"/>
          <w:sz w:val="20"/>
        </w:rPr>
        <w:t>belongings.</w:t>
      </w:r>
    </w:p>
    <w:p w14:paraId="5D41DBE4" w14:textId="77777777" w:rsidR="0009137E" w:rsidRPr="0009137E" w:rsidRDefault="0009137E" w:rsidP="009C6052">
      <w:pPr>
        <w:widowControl w:val="0"/>
        <w:numPr>
          <w:ilvl w:val="0"/>
          <w:numId w:val="23"/>
        </w:numPr>
        <w:tabs>
          <w:tab w:val="left" w:pos="1080"/>
        </w:tabs>
        <w:autoSpaceDE w:val="0"/>
        <w:autoSpaceDN w:val="0"/>
        <w:spacing w:before="15" w:line="240" w:lineRule="auto"/>
        <w:ind w:right="849"/>
        <w:rPr>
          <w:rFonts w:ascii="Arial" w:eastAsia="Arial" w:hAnsi="Arial" w:cs="Arial"/>
          <w:sz w:val="20"/>
        </w:rPr>
      </w:pPr>
      <w:r w:rsidRPr="0009137E">
        <w:rPr>
          <w:rFonts w:ascii="Arial" w:eastAsia="Arial" w:hAnsi="Arial" w:cs="Arial"/>
          <w:sz w:val="20"/>
        </w:rPr>
        <w:t>Take</w:t>
      </w:r>
      <w:r w:rsidRPr="0009137E">
        <w:rPr>
          <w:rFonts w:ascii="Arial" w:eastAsia="Arial" w:hAnsi="Arial" w:cs="Arial"/>
          <w:spacing w:val="-3"/>
          <w:sz w:val="20"/>
        </w:rPr>
        <w:t xml:space="preserve"> </w:t>
      </w:r>
      <w:r w:rsidRPr="0009137E">
        <w:rPr>
          <w:rFonts w:ascii="Arial" w:eastAsia="Arial" w:hAnsi="Arial" w:cs="Arial"/>
          <w:sz w:val="20"/>
        </w:rPr>
        <w:t>class</w:t>
      </w:r>
      <w:r w:rsidRPr="0009137E">
        <w:rPr>
          <w:rFonts w:ascii="Arial" w:eastAsia="Arial" w:hAnsi="Arial" w:cs="Arial"/>
          <w:spacing w:val="-3"/>
          <w:sz w:val="20"/>
        </w:rPr>
        <w:t xml:space="preserve"> </w:t>
      </w:r>
      <w:r w:rsidRPr="0009137E">
        <w:rPr>
          <w:rFonts w:ascii="Arial" w:eastAsia="Arial" w:hAnsi="Arial" w:cs="Arial"/>
          <w:sz w:val="20"/>
        </w:rPr>
        <w:t>roster,</w:t>
      </w:r>
      <w:r w:rsidRPr="0009137E">
        <w:rPr>
          <w:rFonts w:ascii="Arial" w:eastAsia="Arial" w:hAnsi="Arial" w:cs="Arial"/>
          <w:spacing w:val="-3"/>
          <w:sz w:val="20"/>
        </w:rPr>
        <w:t xml:space="preserve"> </w:t>
      </w:r>
      <w:r w:rsidRPr="0009137E">
        <w:rPr>
          <w:rFonts w:ascii="Arial" w:eastAsia="Arial" w:hAnsi="Arial" w:cs="Arial"/>
          <w:sz w:val="20"/>
        </w:rPr>
        <w:t>phone</w:t>
      </w:r>
      <w:r w:rsidRPr="0009137E">
        <w:rPr>
          <w:rFonts w:ascii="Arial" w:eastAsia="Arial" w:hAnsi="Arial" w:cs="Arial"/>
          <w:spacing w:val="-3"/>
          <w:sz w:val="20"/>
        </w:rPr>
        <w:t xml:space="preserve"> </w:t>
      </w:r>
      <w:r w:rsidRPr="0009137E">
        <w:rPr>
          <w:rFonts w:ascii="Arial" w:eastAsia="Arial" w:hAnsi="Arial" w:cs="Arial"/>
          <w:sz w:val="20"/>
        </w:rPr>
        <w:t>lists,</w:t>
      </w:r>
      <w:r w:rsidRPr="0009137E">
        <w:rPr>
          <w:rFonts w:ascii="Arial" w:eastAsia="Arial" w:hAnsi="Arial" w:cs="Arial"/>
          <w:spacing w:val="-3"/>
          <w:sz w:val="20"/>
        </w:rPr>
        <w:t xml:space="preserve"> </w:t>
      </w:r>
      <w:r w:rsidRPr="0009137E">
        <w:rPr>
          <w:rFonts w:ascii="Arial" w:eastAsia="Arial" w:hAnsi="Arial" w:cs="Arial"/>
          <w:sz w:val="20"/>
        </w:rPr>
        <w:t>first-aid</w:t>
      </w:r>
      <w:r w:rsidRPr="0009137E">
        <w:rPr>
          <w:rFonts w:ascii="Arial" w:eastAsia="Arial" w:hAnsi="Arial" w:cs="Arial"/>
          <w:spacing w:val="-3"/>
          <w:sz w:val="20"/>
        </w:rPr>
        <w:t xml:space="preserve"> </w:t>
      </w:r>
      <w:r w:rsidRPr="0009137E">
        <w:rPr>
          <w:rFonts w:ascii="Arial" w:eastAsia="Arial" w:hAnsi="Arial" w:cs="Arial"/>
          <w:sz w:val="20"/>
        </w:rPr>
        <w:t>kit</w:t>
      </w:r>
      <w:r w:rsidRPr="0009137E">
        <w:rPr>
          <w:rFonts w:ascii="Arial" w:eastAsia="Arial" w:hAnsi="Arial" w:cs="Arial"/>
          <w:spacing w:val="-3"/>
          <w:sz w:val="20"/>
        </w:rPr>
        <w:t xml:space="preserve"> </w:t>
      </w:r>
      <w:r w:rsidRPr="0009137E">
        <w:rPr>
          <w:rFonts w:ascii="Arial" w:eastAsia="Arial" w:hAnsi="Arial" w:cs="Arial"/>
          <w:sz w:val="20"/>
        </w:rPr>
        <w:t>and</w:t>
      </w:r>
      <w:r w:rsidRPr="0009137E">
        <w:rPr>
          <w:rFonts w:ascii="Arial" w:eastAsia="Arial" w:hAnsi="Arial" w:cs="Arial"/>
          <w:spacing w:val="-3"/>
          <w:sz w:val="20"/>
        </w:rPr>
        <w:t xml:space="preserve"> </w:t>
      </w:r>
      <w:r w:rsidRPr="0009137E">
        <w:rPr>
          <w:rFonts w:ascii="Arial" w:eastAsia="Arial" w:hAnsi="Arial" w:cs="Arial"/>
          <w:sz w:val="20"/>
        </w:rPr>
        <w:t>other</w:t>
      </w:r>
      <w:r w:rsidRPr="0009137E">
        <w:rPr>
          <w:rFonts w:ascii="Arial" w:eastAsia="Arial" w:hAnsi="Arial" w:cs="Arial"/>
          <w:spacing w:val="-3"/>
          <w:sz w:val="20"/>
        </w:rPr>
        <w:t xml:space="preserve"> </w:t>
      </w:r>
      <w:r w:rsidRPr="0009137E">
        <w:rPr>
          <w:rFonts w:ascii="Arial" w:eastAsia="Arial" w:hAnsi="Arial" w:cs="Arial"/>
          <w:sz w:val="20"/>
        </w:rPr>
        <w:t>emergency</w:t>
      </w:r>
      <w:r w:rsidRPr="0009137E">
        <w:rPr>
          <w:rFonts w:ascii="Arial" w:eastAsia="Arial" w:hAnsi="Arial" w:cs="Arial"/>
          <w:spacing w:val="-3"/>
          <w:sz w:val="20"/>
        </w:rPr>
        <w:t xml:space="preserve"> </w:t>
      </w:r>
      <w:r w:rsidRPr="0009137E">
        <w:rPr>
          <w:rFonts w:ascii="Arial" w:eastAsia="Arial" w:hAnsi="Arial" w:cs="Arial"/>
          <w:sz w:val="20"/>
        </w:rPr>
        <w:t>supplies</w:t>
      </w:r>
      <w:r w:rsidRPr="0009137E">
        <w:rPr>
          <w:rFonts w:ascii="Arial" w:eastAsia="Arial" w:hAnsi="Arial" w:cs="Arial"/>
          <w:spacing w:val="-3"/>
          <w:sz w:val="20"/>
        </w:rPr>
        <w:t xml:space="preserve"> </w:t>
      </w:r>
      <w:r w:rsidRPr="0009137E">
        <w:rPr>
          <w:rFonts w:ascii="Arial" w:eastAsia="Arial" w:hAnsi="Arial" w:cs="Arial"/>
          <w:sz w:val="20"/>
        </w:rPr>
        <w:t>with</w:t>
      </w:r>
      <w:r w:rsidRPr="0009137E">
        <w:rPr>
          <w:rFonts w:ascii="Arial" w:eastAsia="Arial" w:hAnsi="Arial" w:cs="Arial"/>
          <w:spacing w:val="-3"/>
          <w:sz w:val="20"/>
        </w:rPr>
        <w:t xml:space="preserve"> </w:t>
      </w:r>
      <w:r w:rsidRPr="0009137E">
        <w:rPr>
          <w:rFonts w:ascii="Arial" w:eastAsia="Arial" w:hAnsi="Arial" w:cs="Arial"/>
          <w:sz w:val="20"/>
        </w:rPr>
        <w:t>you.</w:t>
      </w:r>
      <w:r w:rsidRPr="0009137E">
        <w:rPr>
          <w:rFonts w:ascii="Arial" w:eastAsia="Arial" w:hAnsi="Arial" w:cs="Arial"/>
          <w:spacing w:val="-3"/>
          <w:sz w:val="20"/>
        </w:rPr>
        <w:t xml:space="preserve"> </w:t>
      </w:r>
      <w:r w:rsidRPr="0009137E">
        <w:rPr>
          <w:rFonts w:ascii="Arial" w:eastAsia="Arial" w:hAnsi="Arial" w:cs="Arial"/>
          <w:sz w:val="20"/>
        </w:rPr>
        <w:t>Check</w:t>
      </w:r>
      <w:r w:rsidRPr="0009137E">
        <w:rPr>
          <w:rFonts w:ascii="Arial" w:eastAsia="Arial" w:hAnsi="Arial" w:cs="Arial"/>
          <w:spacing w:val="-3"/>
          <w:sz w:val="20"/>
        </w:rPr>
        <w:t xml:space="preserve"> </w:t>
      </w:r>
      <w:r w:rsidRPr="0009137E">
        <w:rPr>
          <w:rFonts w:ascii="Arial" w:eastAsia="Arial" w:hAnsi="Arial" w:cs="Arial"/>
          <w:sz w:val="20"/>
        </w:rPr>
        <w:t>the bathrooms, hallways and common areas for visitors, staff or students while exiting.</w:t>
      </w:r>
    </w:p>
    <w:p w14:paraId="429DAE6B" w14:textId="77777777" w:rsidR="0009137E" w:rsidRPr="0009137E" w:rsidRDefault="0009137E" w:rsidP="009C6052">
      <w:pPr>
        <w:widowControl w:val="0"/>
        <w:numPr>
          <w:ilvl w:val="0"/>
          <w:numId w:val="23"/>
        </w:numPr>
        <w:tabs>
          <w:tab w:val="left" w:pos="1080"/>
        </w:tabs>
        <w:autoSpaceDE w:val="0"/>
        <w:autoSpaceDN w:val="0"/>
        <w:spacing w:before="15" w:line="240" w:lineRule="auto"/>
        <w:ind w:right="537"/>
        <w:rPr>
          <w:rFonts w:ascii="Arial" w:eastAsia="Arial" w:hAnsi="Arial" w:cs="Arial"/>
          <w:sz w:val="20"/>
        </w:rPr>
      </w:pPr>
      <w:r w:rsidRPr="0009137E">
        <w:rPr>
          <w:rFonts w:ascii="Arial" w:eastAsia="Arial" w:hAnsi="Arial" w:cs="Arial"/>
          <w:sz w:val="20"/>
        </w:rPr>
        <w:t>Go</w:t>
      </w:r>
      <w:r w:rsidRPr="0009137E">
        <w:rPr>
          <w:rFonts w:ascii="Arial" w:eastAsia="Arial" w:hAnsi="Arial" w:cs="Arial"/>
          <w:spacing w:val="-3"/>
          <w:sz w:val="20"/>
        </w:rPr>
        <w:t xml:space="preserve"> </w:t>
      </w:r>
      <w:r w:rsidRPr="0009137E">
        <w:rPr>
          <w:rFonts w:ascii="Arial" w:eastAsia="Arial" w:hAnsi="Arial" w:cs="Arial"/>
          <w:sz w:val="20"/>
        </w:rPr>
        <w:t>to</w:t>
      </w:r>
      <w:r w:rsidRPr="0009137E">
        <w:rPr>
          <w:rFonts w:ascii="Arial" w:eastAsia="Arial" w:hAnsi="Arial" w:cs="Arial"/>
          <w:spacing w:val="-3"/>
          <w:sz w:val="20"/>
        </w:rPr>
        <w:t xml:space="preserve"> </w:t>
      </w:r>
      <w:r w:rsidRPr="0009137E">
        <w:rPr>
          <w:rFonts w:ascii="Arial" w:eastAsia="Arial" w:hAnsi="Arial" w:cs="Arial"/>
          <w:sz w:val="20"/>
        </w:rPr>
        <w:t>designated</w:t>
      </w:r>
      <w:r w:rsidRPr="0009137E">
        <w:rPr>
          <w:rFonts w:ascii="Arial" w:eastAsia="Arial" w:hAnsi="Arial" w:cs="Arial"/>
          <w:spacing w:val="-3"/>
          <w:sz w:val="20"/>
        </w:rPr>
        <w:t xml:space="preserve"> </w:t>
      </w:r>
      <w:r w:rsidRPr="0009137E">
        <w:rPr>
          <w:rFonts w:ascii="Arial" w:eastAsia="Arial" w:hAnsi="Arial" w:cs="Arial"/>
          <w:sz w:val="20"/>
        </w:rPr>
        <w:t>evacuation</w:t>
      </w:r>
      <w:r w:rsidRPr="0009137E">
        <w:rPr>
          <w:rFonts w:ascii="Arial" w:eastAsia="Arial" w:hAnsi="Arial" w:cs="Arial"/>
          <w:spacing w:val="-3"/>
          <w:sz w:val="20"/>
        </w:rPr>
        <w:t xml:space="preserve"> </w:t>
      </w:r>
      <w:r w:rsidRPr="0009137E">
        <w:rPr>
          <w:rFonts w:ascii="Arial" w:eastAsia="Arial" w:hAnsi="Arial" w:cs="Arial"/>
          <w:sz w:val="20"/>
        </w:rPr>
        <w:t>assembly</w:t>
      </w:r>
      <w:r w:rsidRPr="0009137E">
        <w:rPr>
          <w:rFonts w:ascii="Arial" w:eastAsia="Arial" w:hAnsi="Arial" w:cs="Arial"/>
          <w:spacing w:val="-3"/>
          <w:sz w:val="20"/>
        </w:rPr>
        <w:t xml:space="preserve"> </w:t>
      </w:r>
      <w:r w:rsidRPr="0009137E">
        <w:rPr>
          <w:rFonts w:ascii="Arial" w:eastAsia="Arial" w:hAnsi="Arial" w:cs="Arial"/>
          <w:sz w:val="20"/>
        </w:rPr>
        <w:t>area</w:t>
      </w:r>
      <w:r w:rsidRPr="0009137E">
        <w:rPr>
          <w:rFonts w:ascii="Arial" w:eastAsia="Arial" w:hAnsi="Arial" w:cs="Arial"/>
          <w:spacing w:val="-3"/>
          <w:sz w:val="20"/>
        </w:rPr>
        <w:t xml:space="preserve"> </w:t>
      </w:r>
      <w:r w:rsidRPr="0009137E">
        <w:rPr>
          <w:rFonts w:ascii="Arial" w:eastAsia="Arial" w:hAnsi="Arial" w:cs="Arial"/>
          <w:sz w:val="20"/>
        </w:rPr>
        <w:t>(minimum</w:t>
      </w:r>
      <w:r w:rsidRPr="0009137E">
        <w:rPr>
          <w:rFonts w:ascii="Arial" w:eastAsia="Arial" w:hAnsi="Arial" w:cs="Arial"/>
          <w:spacing w:val="-4"/>
          <w:sz w:val="20"/>
        </w:rPr>
        <w:t xml:space="preserve"> </w:t>
      </w:r>
      <w:r w:rsidRPr="0009137E">
        <w:rPr>
          <w:rFonts w:ascii="Arial" w:eastAsia="Arial" w:hAnsi="Arial" w:cs="Arial"/>
          <w:sz w:val="20"/>
        </w:rPr>
        <w:t>of</w:t>
      </w:r>
      <w:r w:rsidRPr="0009137E">
        <w:rPr>
          <w:rFonts w:ascii="Arial" w:eastAsia="Arial" w:hAnsi="Arial" w:cs="Arial"/>
          <w:spacing w:val="-3"/>
          <w:sz w:val="20"/>
        </w:rPr>
        <w:t xml:space="preserve"> </w:t>
      </w:r>
      <w:r w:rsidRPr="0009137E">
        <w:rPr>
          <w:rFonts w:ascii="Arial" w:eastAsia="Arial" w:hAnsi="Arial" w:cs="Arial"/>
          <w:sz w:val="20"/>
        </w:rPr>
        <w:t>50</w:t>
      </w:r>
      <w:r w:rsidRPr="0009137E">
        <w:rPr>
          <w:rFonts w:ascii="Arial" w:eastAsia="Arial" w:hAnsi="Arial" w:cs="Arial"/>
          <w:spacing w:val="-3"/>
          <w:sz w:val="20"/>
        </w:rPr>
        <w:t xml:space="preserve"> </w:t>
      </w:r>
      <w:r w:rsidRPr="0009137E">
        <w:rPr>
          <w:rFonts w:ascii="Arial" w:eastAsia="Arial" w:hAnsi="Arial" w:cs="Arial"/>
          <w:sz w:val="20"/>
        </w:rPr>
        <w:t>feet</w:t>
      </w:r>
      <w:r w:rsidRPr="0009137E">
        <w:rPr>
          <w:rFonts w:ascii="Arial" w:eastAsia="Arial" w:hAnsi="Arial" w:cs="Arial"/>
          <w:spacing w:val="-3"/>
          <w:sz w:val="20"/>
        </w:rPr>
        <w:t xml:space="preserve"> </w:t>
      </w:r>
      <w:r w:rsidRPr="0009137E">
        <w:rPr>
          <w:rFonts w:ascii="Arial" w:eastAsia="Arial" w:hAnsi="Arial" w:cs="Arial"/>
          <w:sz w:val="20"/>
        </w:rPr>
        <w:t>from</w:t>
      </w:r>
      <w:r w:rsidRPr="0009137E">
        <w:rPr>
          <w:rFonts w:ascii="Arial" w:eastAsia="Arial" w:hAnsi="Arial" w:cs="Arial"/>
          <w:spacing w:val="-4"/>
          <w:sz w:val="20"/>
        </w:rPr>
        <w:t xml:space="preserve"> </w:t>
      </w:r>
      <w:r w:rsidRPr="0009137E">
        <w:rPr>
          <w:rFonts w:ascii="Arial" w:eastAsia="Arial" w:hAnsi="Arial" w:cs="Arial"/>
          <w:sz w:val="20"/>
        </w:rPr>
        <w:t>building</w:t>
      </w:r>
      <w:r w:rsidRPr="0009137E">
        <w:rPr>
          <w:rFonts w:ascii="Arial" w:eastAsia="Arial" w:hAnsi="Arial" w:cs="Arial"/>
          <w:spacing w:val="-3"/>
          <w:sz w:val="20"/>
        </w:rPr>
        <w:t xml:space="preserve"> </w:t>
      </w:r>
      <w:r w:rsidRPr="0009137E">
        <w:rPr>
          <w:rFonts w:ascii="Arial" w:eastAsia="Arial" w:hAnsi="Arial" w:cs="Arial"/>
          <w:sz w:val="20"/>
        </w:rPr>
        <w:t>is</w:t>
      </w:r>
      <w:r w:rsidRPr="0009137E">
        <w:rPr>
          <w:rFonts w:ascii="Arial" w:eastAsia="Arial" w:hAnsi="Arial" w:cs="Arial"/>
          <w:spacing w:val="-3"/>
          <w:sz w:val="20"/>
        </w:rPr>
        <w:t xml:space="preserve"> </w:t>
      </w:r>
      <w:r w:rsidRPr="0009137E">
        <w:rPr>
          <w:rFonts w:ascii="Arial" w:eastAsia="Arial" w:hAnsi="Arial" w:cs="Arial"/>
          <w:sz w:val="20"/>
        </w:rPr>
        <w:t>required</w:t>
      </w:r>
      <w:r w:rsidRPr="0009137E">
        <w:rPr>
          <w:rFonts w:ascii="Arial" w:eastAsia="Arial" w:hAnsi="Arial" w:cs="Arial"/>
          <w:spacing w:val="-3"/>
          <w:sz w:val="20"/>
        </w:rPr>
        <w:t xml:space="preserve"> </w:t>
      </w:r>
      <w:r w:rsidRPr="0009137E">
        <w:rPr>
          <w:rFonts w:ascii="Arial" w:eastAsia="Arial" w:hAnsi="Arial" w:cs="Arial"/>
          <w:sz w:val="20"/>
        </w:rPr>
        <w:t>in</w:t>
      </w:r>
      <w:r w:rsidRPr="0009137E">
        <w:rPr>
          <w:rFonts w:ascii="Arial" w:eastAsia="Arial" w:hAnsi="Arial" w:cs="Arial"/>
          <w:spacing w:val="-3"/>
          <w:sz w:val="20"/>
        </w:rPr>
        <w:t xml:space="preserve"> </w:t>
      </w:r>
      <w:r w:rsidRPr="0009137E">
        <w:rPr>
          <w:rFonts w:ascii="Arial" w:eastAsia="Arial" w:hAnsi="Arial" w:cs="Arial"/>
          <w:sz w:val="20"/>
        </w:rPr>
        <w:t xml:space="preserve">fire evacuation and 300 feet from building for bomb threat, chemical spill inside building, or </w:t>
      </w:r>
      <w:proofErr w:type="gramStart"/>
      <w:r w:rsidRPr="0009137E">
        <w:rPr>
          <w:rFonts w:ascii="Arial" w:eastAsia="Arial" w:hAnsi="Arial" w:cs="Arial"/>
          <w:sz w:val="20"/>
        </w:rPr>
        <w:t>other directed</w:t>
      </w:r>
      <w:proofErr w:type="gramEnd"/>
      <w:r w:rsidRPr="0009137E">
        <w:rPr>
          <w:rFonts w:ascii="Arial" w:eastAsia="Arial" w:hAnsi="Arial" w:cs="Arial"/>
          <w:sz w:val="20"/>
        </w:rPr>
        <w:t xml:space="preserve"> evacuations).</w:t>
      </w:r>
    </w:p>
    <w:p w14:paraId="36390AA0" w14:textId="77777777" w:rsidR="0009137E" w:rsidRPr="0009137E" w:rsidRDefault="0009137E" w:rsidP="009C6052">
      <w:pPr>
        <w:widowControl w:val="0"/>
        <w:numPr>
          <w:ilvl w:val="0"/>
          <w:numId w:val="23"/>
        </w:numPr>
        <w:tabs>
          <w:tab w:val="left" w:pos="1079"/>
        </w:tabs>
        <w:autoSpaceDE w:val="0"/>
        <w:autoSpaceDN w:val="0"/>
        <w:spacing w:before="16" w:line="240" w:lineRule="auto"/>
        <w:ind w:left="1079"/>
        <w:rPr>
          <w:rFonts w:ascii="Arial" w:eastAsia="Arial" w:hAnsi="Arial" w:cs="Arial"/>
          <w:sz w:val="20"/>
        </w:rPr>
      </w:pPr>
      <w:r w:rsidRPr="0009137E">
        <w:rPr>
          <w:rFonts w:ascii="Arial" w:eastAsia="Arial" w:hAnsi="Arial" w:cs="Arial"/>
          <w:sz w:val="20"/>
        </w:rPr>
        <w:t>When</w:t>
      </w:r>
      <w:r w:rsidRPr="0009137E">
        <w:rPr>
          <w:rFonts w:ascii="Arial" w:eastAsia="Arial" w:hAnsi="Arial" w:cs="Arial"/>
          <w:spacing w:val="-6"/>
          <w:sz w:val="20"/>
        </w:rPr>
        <w:t xml:space="preserve"> </w:t>
      </w:r>
      <w:r w:rsidRPr="0009137E">
        <w:rPr>
          <w:rFonts w:ascii="Arial" w:eastAsia="Arial" w:hAnsi="Arial" w:cs="Arial"/>
          <w:sz w:val="20"/>
        </w:rPr>
        <w:t>outside</w:t>
      </w:r>
      <w:r w:rsidRPr="0009137E">
        <w:rPr>
          <w:rFonts w:ascii="Arial" w:eastAsia="Arial" w:hAnsi="Arial" w:cs="Arial"/>
          <w:spacing w:val="-5"/>
          <w:sz w:val="20"/>
        </w:rPr>
        <w:t xml:space="preserve"> </w:t>
      </w:r>
      <w:r w:rsidRPr="0009137E">
        <w:rPr>
          <w:rFonts w:ascii="Arial" w:eastAsia="Arial" w:hAnsi="Arial" w:cs="Arial"/>
          <w:sz w:val="20"/>
        </w:rPr>
        <w:t>the</w:t>
      </w:r>
      <w:r w:rsidRPr="0009137E">
        <w:rPr>
          <w:rFonts w:ascii="Arial" w:eastAsia="Arial" w:hAnsi="Arial" w:cs="Arial"/>
          <w:spacing w:val="-5"/>
          <w:sz w:val="20"/>
        </w:rPr>
        <w:t xml:space="preserve"> </w:t>
      </w:r>
      <w:r w:rsidRPr="0009137E">
        <w:rPr>
          <w:rFonts w:ascii="Arial" w:eastAsia="Arial" w:hAnsi="Arial" w:cs="Arial"/>
          <w:sz w:val="20"/>
        </w:rPr>
        <w:t>building,</w:t>
      </w:r>
      <w:r w:rsidRPr="0009137E">
        <w:rPr>
          <w:rFonts w:ascii="Arial" w:eastAsia="Arial" w:hAnsi="Arial" w:cs="Arial"/>
          <w:spacing w:val="-6"/>
          <w:sz w:val="20"/>
        </w:rPr>
        <w:t xml:space="preserve"> </w:t>
      </w:r>
      <w:r w:rsidRPr="0009137E">
        <w:rPr>
          <w:rFonts w:ascii="Arial" w:eastAsia="Arial" w:hAnsi="Arial" w:cs="Arial"/>
          <w:sz w:val="20"/>
        </w:rPr>
        <w:t>check</w:t>
      </w:r>
      <w:r w:rsidRPr="0009137E">
        <w:rPr>
          <w:rFonts w:ascii="Arial" w:eastAsia="Arial" w:hAnsi="Arial" w:cs="Arial"/>
          <w:spacing w:val="-5"/>
          <w:sz w:val="20"/>
        </w:rPr>
        <w:t xml:space="preserve"> </w:t>
      </w:r>
      <w:r w:rsidRPr="0009137E">
        <w:rPr>
          <w:rFonts w:ascii="Arial" w:eastAsia="Arial" w:hAnsi="Arial" w:cs="Arial"/>
          <w:sz w:val="20"/>
        </w:rPr>
        <w:t>for</w:t>
      </w:r>
      <w:r w:rsidRPr="0009137E">
        <w:rPr>
          <w:rFonts w:ascii="Arial" w:eastAsia="Arial" w:hAnsi="Arial" w:cs="Arial"/>
          <w:spacing w:val="-5"/>
          <w:sz w:val="20"/>
        </w:rPr>
        <w:t xml:space="preserve"> </w:t>
      </w:r>
      <w:r w:rsidRPr="0009137E">
        <w:rPr>
          <w:rFonts w:ascii="Arial" w:eastAsia="Arial" w:hAnsi="Arial" w:cs="Arial"/>
          <w:spacing w:val="-2"/>
          <w:sz w:val="20"/>
        </w:rPr>
        <w:t>injuries.</w:t>
      </w:r>
    </w:p>
    <w:p w14:paraId="4559681A" w14:textId="77777777" w:rsidR="0009137E" w:rsidRPr="0009137E" w:rsidRDefault="0009137E" w:rsidP="009C6052">
      <w:pPr>
        <w:widowControl w:val="0"/>
        <w:numPr>
          <w:ilvl w:val="0"/>
          <w:numId w:val="23"/>
        </w:numPr>
        <w:tabs>
          <w:tab w:val="left" w:pos="1079"/>
        </w:tabs>
        <w:autoSpaceDE w:val="0"/>
        <w:autoSpaceDN w:val="0"/>
        <w:spacing w:before="15" w:line="240" w:lineRule="auto"/>
        <w:ind w:left="1079"/>
        <w:rPr>
          <w:rFonts w:ascii="Arial" w:eastAsia="Arial" w:hAnsi="Arial" w:cs="Arial"/>
          <w:sz w:val="20"/>
        </w:rPr>
      </w:pPr>
      <w:r w:rsidRPr="0009137E">
        <w:rPr>
          <w:rFonts w:ascii="Arial" w:eastAsia="Arial" w:hAnsi="Arial" w:cs="Arial"/>
          <w:sz w:val="20"/>
        </w:rPr>
        <w:t>Account</w:t>
      </w:r>
      <w:r w:rsidRPr="0009137E">
        <w:rPr>
          <w:rFonts w:ascii="Arial" w:eastAsia="Arial" w:hAnsi="Arial" w:cs="Arial"/>
          <w:spacing w:val="-8"/>
          <w:sz w:val="20"/>
        </w:rPr>
        <w:t xml:space="preserve"> </w:t>
      </w:r>
      <w:r w:rsidRPr="0009137E">
        <w:rPr>
          <w:rFonts w:ascii="Arial" w:eastAsia="Arial" w:hAnsi="Arial" w:cs="Arial"/>
          <w:sz w:val="20"/>
        </w:rPr>
        <w:t>for</w:t>
      </w:r>
      <w:r w:rsidRPr="0009137E">
        <w:rPr>
          <w:rFonts w:ascii="Arial" w:eastAsia="Arial" w:hAnsi="Arial" w:cs="Arial"/>
          <w:spacing w:val="-6"/>
          <w:sz w:val="20"/>
        </w:rPr>
        <w:t xml:space="preserve"> </w:t>
      </w:r>
      <w:r w:rsidRPr="0009137E">
        <w:rPr>
          <w:rFonts w:ascii="Arial" w:eastAsia="Arial" w:hAnsi="Arial" w:cs="Arial"/>
          <w:sz w:val="20"/>
        </w:rPr>
        <w:t>all</w:t>
      </w:r>
      <w:r w:rsidRPr="0009137E">
        <w:rPr>
          <w:rFonts w:ascii="Arial" w:eastAsia="Arial" w:hAnsi="Arial" w:cs="Arial"/>
          <w:spacing w:val="-6"/>
          <w:sz w:val="20"/>
        </w:rPr>
        <w:t xml:space="preserve"> </w:t>
      </w:r>
      <w:r w:rsidRPr="0009137E">
        <w:rPr>
          <w:rFonts w:ascii="Arial" w:eastAsia="Arial" w:hAnsi="Arial" w:cs="Arial"/>
          <w:sz w:val="20"/>
        </w:rPr>
        <w:t>students.</w:t>
      </w:r>
      <w:r w:rsidRPr="0009137E">
        <w:rPr>
          <w:rFonts w:ascii="Arial" w:eastAsia="Arial" w:hAnsi="Arial" w:cs="Arial"/>
          <w:spacing w:val="-6"/>
          <w:sz w:val="20"/>
        </w:rPr>
        <w:t xml:space="preserve"> </w:t>
      </w:r>
      <w:r w:rsidRPr="0009137E">
        <w:rPr>
          <w:rFonts w:ascii="Arial" w:eastAsia="Arial" w:hAnsi="Arial" w:cs="Arial"/>
          <w:sz w:val="20"/>
        </w:rPr>
        <w:t>Immediately</w:t>
      </w:r>
      <w:r w:rsidRPr="0009137E">
        <w:rPr>
          <w:rFonts w:ascii="Arial" w:eastAsia="Arial" w:hAnsi="Arial" w:cs="Arial"/>
          <w:spacing w:val="-5"/>
          <w:sz w:val="20"/>
        </w:rPr>
        <w:t xml:space="preserve"> </w:t>
      </w:r>
      <w:r w:rsidRPr="0009137E">
        <w:rPr>
          <w:rFonts w:ascii="Arial" w:eastAsia="Arial" w:hAnsi="Arial" w:cs="Arial"/>
          <w:sz w:val="20"/>
        </w:rPr>
        <w:t>report</w:t>
      </w:r>
      <w:r w:rsidRPr="0009137E">
        <w:rPr>
          <w:rFonts w:ascii="Arial" w:eastAsia="Arial" w:hAnsi="Arial" w:cs="Arial"/>
          <w:spacing w:val="-6"/>
          <w:sz w:val="20"/>
        </w:rPr>
        <w:t xml:space="preserve"> </w:t>
      </w:r>
      <w:r w:rsidRPr="0009137E">
        <w:rPr>
          <w:rFonts w:ascii="Arial" w:eastAsia="Arial" w:hAnsi="Arial" w:cs="Arial"/>
          <w:sz w:val="20"/>
        </w:rPr>
        <w:t>any</w:t>
      </w:r>
      <w:r w:rsidRPr="0009137E">
        <w:rPr>
          <w:rFonts w:ascii="Arial" w:eastAsia="Arial" w:hAnsi="Arial" w:cs="Arial"/>
          <w:spacing w:val="-6"/>
          <w:sz w:val="20"/>
        </w:rPr>
        <w:t xml:space="preserve"> </w:t>
      </w:r>
      <w:r w:rsidRPr="0009137E">
        <w:rPr>
          <w:rFonts w:ascii="Arial" w:eastAsia="Arial" w:hAnsi="Arial" w:cs="Arial"/>
          <w:sz w:val="20"/>
        </w:rPr>
        <w:t>missing</w:t>
      </w:r>
      <w:r w:rsidRPr="0009137E">
        <w:rPr>
          <w:rFonts w:ascii="Arial" w:eastAsia="Arial" w:hAnsi="Arial" w:cs="Arial"/>
          <w:spacing w:val="-6"/>
          <w:sz w:val="20"/>
        </w:rPr>
        <w:t xml:space="preserve"> </w:t>
      </w:r>
      <w:r w:rsidRPr="0009137E">
        <w:rPr>
          <w:rFonts w:ascii="Arial" w:eastAsia="Arial" w:hAnsi="Arial" w:cs="Arial"/>
          <w:sz w:val="20"/>
        </w:rPr>
        <w:t>or</w:t>
      </w:r>
      <w:r w:rsidRPr="0009137E">
        <w:rPr>
          <w:rFonts w:ascii="Arial" w:eastAsia="Arial" w:hAnsi="Arial" w:cs="Arial"/>
          <w:spacing w:val="-5"/>
          <w:sz w:val="20"/>
        </w:rPr>
        <w:t xml:space="preserve"> </w:t>
      </w:r>
      <w:r w:rsidRPr="0009137E">
        <w:rPr>
          <w:rFonts w:ascii="Arial" w:eastAsia="Arial" w:hAnsi="Arial" w:cs="Arial"/>
          <w:sz w:val="20"/>
        </w:rPr>
        <w:t>injured</w:t>
      </w:r>
      <w:r w:rsidRPr="0009137E">
        <w:rPr>
          <w:rFonts w:ascii="Arial" w:eastAsia="Arial" w:hAnsi="Arial" w:cs="Arial"/>
          <w:spacing w:val="-6"/>
          <w:sz w:val="20"/>
        </w:rPr>
        <w:t xml:space="preserve"> </w:t>
      </w:r>
      <w:r w:rsidRPr="0009137E">
        <w:rPr>
          <w:rFonts w:ascii="Arial" w:eastAsia="Arial" w:hAnsi="Arial" w:cs="Arial"/>
          <w:sz w:val="20"/>
        </w:rPr>
        <w:t>students</w:t>
      </w:r>
      <w:r w:rsidRPr="0009137E">
        <w:rPr>
          <w:rFonts w:ascii="Arial" w:eastAsia="Arial" w:hAnsi="Arial" w:cs="Arial"/>
          <w:spacing w:val="-7"/>
          <w:sz w:val="20"/>
        </w:rPr>
        <w:t xml:space="preserve"> </w:t>
      </w:r>
      <w:r w:rsidRPr="0009137E">
        <w:rPr>
          <w:rFonts w:ascii="Arial" w:eastAsia="Arial" w:hAnsi="Arial" w:cs="Arial"/>
          <w:sz w:val="20"/>
        </w:rPr>
        <w:t>to</w:t>
      </w:r>
      <w:r w:rsidRPr="0009137E">
        <w:rPr>
          <w:rFonts w:ascii="Arial" w:eastAsia="Arial" w:hAnsi="Arial" w:cs="Arial"/>
          <w:spacing w:val="-6"/>
          <w:sz w:val="20"/>
        </w:rPr>
        <w:t xml:space="preserve"> </w:t>
      </w:r>
      <w:r w:rsidRPr="0009137E">
        <w:rPr>
          <w:rFonts w:ascii="Arial" w:eastAsia="Arial" w:hAnsi="Arial" w:cs="Arial"/>
          <w:sz w:val="20"/>
        </w:rPr>
        <w:t>the</w:t>
      </w:r>
      <w:r w:rsidRPr="0009137E">
        <w:rPr>
          <w:rFonts w:ascii="Arial" w:eastAsia="Arial" w:hAnsi="Arial" w:cs="Arial"/>
          <w:spacing w:val="-5"/>
          <w:sz w:val="20"/>
        </w:rPr>
        <w:t xml:space="preserve"> </w:t>
      </w:r>
      <w:r w:rsidRPr="0009137E">
        <w:rPr>
          <w:rFonts w:ascii="Arial" w:eastAsia="Arial" w:hAnsi="Arial" w:cs="Arial"/>
          <w:spacing w:val="-2"/>
          <w:sz w:val="20"/>
        </w:rPr>
        <w:t>Director.</w:t>
      </w:r>
    </w:p>
    <w:p w14:paraId="11FB8E55" w14:textId="77777777" w:rsidR="0009137E" w:rsidRPr="0009137E" w:rsidRDefault="0009137E" w:rsidP="009C6052">
      <w:pPr>
        <w:widowControl w:val="0"/>
        <w:numPr>
          <w:ilvl w:val="0"/>
          <w:numId w:val="23"/>
        </w:numPr>
        <w:tabs>
          <w:tab w:val="left" w:pos="1079"/>
        </w:tabs>
        <w:autoSpaceDE w:val="0"/>
        <w:autoSpaceDN w:val="0"/>
        <w:spacing w:before="15" w:line="240" w:lineRule="auto"/>
        <w:ind w:left="1079"/>
        <w:rPr>
          <w:rFonts w:ascii="Arial" w:eastAsia="Arial" w:hAnsi="Arial" w:cs="Arial"/>
          <w:sz w:val="20"/>
        </w:rPr>
      </w:pPr>
      <w:r w:rsidRPr="0009137E">
        <w:rPr>
          <w:rFonts w:ascii="Arial" w:eastAsia="Arial" w:hAnsi="Arial" w:cs="Arial"/>
          <w:sz w:val="20"/>
        </w:rPr>
        <w:t>Wait</w:t>
      </w:r>
      <w:r w:rsidRPr="0009137E">
        <w:rPr>
          <w:rFonts w:ascii="Arial" w:eastAsia="Arial" w:hAnsi="Arial" w:cs="Arial"/>
          <w:spacing w:val="-6"/>
          <w:sz w:val="20"/>
        </w:rPr>
        <w:t xml:space="preserve"> </w:t>
      </w:r>
      <w:r w:rsidRPr="0009137E">
        <w:rPr>
          <w:rFonts w:ascii="Arial" w:eastAsia="Arial" w:hAnsi="Arial" w:cs="Arial"/>
          <w:sz w:val="20"/>
        </w:rPr>
        <w:t>for</w:t>
      </w:r>
      <w:r w:rsidRPr="0009137E">
        <w:rPr>
          <w:rFonts w:ascii="Arial" w:eastAsia="Arial" w:hAnsi="Arial" w:cs="Arial"/>
          <w:spacing w:val="-6"/>
          <w:sz w:val="20"/>
        </w:rPr>
        <w:t xml:space="preserve"> </w:t>
      </w:r>
      <w:r w:rsidRPr="0009137E">
        <w:rPr>
          <w:rFonts w:ascii="Arial" w:eastAsia="Arial" w:hAnsi="Arial" w:cs="Arial"/>
          <w:sz w:val="20"/>
        </w:rPr>
        <w:t>additional</w:t>
      </w:r>
      <w:r w:rsidRPr="0009137E">
        <w:rPr>
          <w:rFonts w:ascii="Arial" w:eastAsia="Arial" w:hAnsi="Arial" w:cs="Arial"/>
          <w:spacing w:val="-6"/>
          <w:sz w:val="20"/>
        </w:rPr>
        <w:t xml:space="preserve"> </w:t>
      </w:r>
      <w:r w:rsidRPr="0009137E">
        <w:rPr>
          <w:rFonts w:ascii="Arial" w:eastAsia="Arial" w:hAnsi="Arial" w:cs="Arial"/>
          <w:spacing w:val="-2"/>
          <w:sz w:val="20"/>
        </w:rPr>
        <w:t>instructions.</w:t>
      </w:r>
    </w:p>
    <w:p w14:paraId="7A900108" w14:textId="77777777" w:rsidR="0009137E" w:rsidRPr="0009137E" w:rsidRDefault="0009137E" w:rsidP="0009137E">
      <w:pPr>
        <w:widowControl w:val="0"/>
        <w:autoSpaceDE w:val="0"/>
        <w:autoSpaceDN w:val="0"/>
        <w:spacing w:line="240" w:lineRule="auto"/>
        <w:rPr>
          <w:rFonts w:ascii="Arial" w:eastAsia="Arial" w:hAnsi="Arial" w:cs="Arial"/>
          <w:sz w:val="20"/>
          <w:szCs w:val="20"/>
        </w:rPr>
      </w:pPr>
    </w:p>
    <w:p w14:paraId="01848BEB" w14:textId="77777777" w:rsidR="0009137E" w:rsidRPr="0009137E" w:rsidRDefault="0009137E" w:rsidP="002C1EE2">
      <w:pPr>
        <w:autoSpaceDE w:val="0"/>
        <w:autoSpaceDN w:val="0"/>
        <w:spacing w:line="240" w:lineRule="auto"/>
        <w:ind w:left="360" w:right="432"/>
        <w:rPr>
          <w:rFonts w:ascii="Arial" w:eastAsia="Arial" w:hAnsi="Arial" w:cs="Arial"/>
          <w:sz w:val="20"/>
          <w:szCs w:val="20"/>
        </w:rPr>
      </w:pPr>
      <w:r w:rsidRPr="0009137E">
        <w:rPr>
          <w:rFonts w:ascii="Arial" w:eastAsia="Arial" w:hAnsi="Arial" w:cs="Arial"/>
          <w:b/>
          <w:sz w:val="20"/>
          <w:szCs w:val="20"/>
          <w:u w:val="single"/>
        </w:rPr>
        <w:t>Lockdown Procedure</w:t>
      </w:r>
      <w:r w:rsidRPr="0009137E">
        <w:rPr>
          <w:rFonts w:ascii="Arial" w:eastAsia="Arial" w:hAnsi="Arial" w:cs="Arial"/>
          <w:b/>
          <w:sz w:val="20"/>
          <w:szCs w:val="20"/>
        </w:rPr>
        <w:t xml:space="preserve">. </w:t>
      </w:r>
      <w:r w:rsidRPr="0009137E">
        <w:rPr>
          <w:rFonts w:ascii="Arial" w:eastAsia="Arial" w:hAnsi="Arial" w:cs="Arial"/>
          <w:sz w:val="20"/>
          <w:szCs w:val="20"/>
        </w:rPr>
        <w:t>Lockdown is the initial physical response to provide a time barrier during an active</w:t>
      </w:r>
      <w:r w:rsidRPr="0009137E">
        <w:rPr>
          <w:rFonts w:ascii="Arial" w:eastAsia="Arial" w:hAnsi="Arial" w:cs="Arial"/>
          <w:spacing w:val="-3"/>
          <w:sz w:val="20"/>
          <w:szCs w:val="20"/>
        </w:rPr>
        <w:t xml:space="preserve"> </w:t>
      </w:r>
      <w:r w:rsidRPr="0009137E">
        <w:rPr>
          <w:rFonts w:ascii="Arial" w:eastAsia="Arial" w:hAnsi="Arial" w:cs="Arial"/>
          <w:sz w:val="20"/>
          <w:szCs w:val="20"/>
        </w:rPr>
        <w:t>shooter/intruder</w:t>
      </w:r>
      <w:r w:rsidRPr="0009137E">
        <w:rPr>
          <w:rFonts w:ascii="Arial" w:eastAsia="Arial" w:hAnsi="Arial" w:cs="Arial"/>
          <w:spacing w:val="-3"/>
          <w:sz w:val="20"/>
          <w:szCs w:val="20"/>
        </w:rPr>
        <w:t xml:space="preserve"> </w:t>
      </w:r>
      <w:r w:rsidRPr="0009137E">
        <w:rPr>
          <w:rFonts w:ascii="Arial" w:eastAsia="Arial" w:hAnsi="Arial" w:cs="Arial"/>
          <w:sz w:val="20"/>
          <w:szCs w:val="20"/>
        </w:rPr>
        <w:t>event.</w:t>
      </w:r>
      <w:r w:rsidRPr="0009137E">
        <w:rPr>
          <w:rFonts w:ascii="Arial" w:eastAsia="Arial" w:hAnsi="Arial" w:cs="Arial"/>
          <w:spacing w:val="-3"/>
          <w:sz w:val="20"/>
          <w:szCs w:val="20"/>
        </w:rPr>
        <w:t xml:space="preserve"> </w:t>
      </w:r>
      <w:r w:rsidRPr="0009137E">
        <w:rPr>
          <w:rFonts w:ascii="Arial" w:eastAsia="Arial" w:hAnsi="Arial" w:cs="Arial"/>
          <w:sz w:val="20"/>
          <w:szCs w:val="20"/>
        </w:rPr>
        <w:t>Lockdown</w:t>
      </w:r>
      <w:r w:rsidRPr="0009137E">
        <w:rPr>
          <w:rFonts w:ascii="Arial" w:eastAsia="Arial" w:hAnsi="Arial" w:cs="Arial"/>
          <w:spacing w:val="-3"/>
          <w:sz w:val="20"/>
          <w:szCs w:val="20"/>
        </w:rPr>
        <w:t xml:space="preserve"> </w:t>
      </w:r>
      <w:r w:rsidRPr="0009137E">
        <w:rPr>
          <w:rFonts w:ascii="Arial" w:eastAsia="Arial" w:hAnsi="Arial" w:cs="Arial"/>
          <w:sz w:val="20"/>
          <w:szCs w:val="20"/>
        </w:rPr>
        <w:t>is</w:t>
      </w:r>
      <w:r w:rsidRPr="0009137E">
        <w:rPr>
          <w:rFonts w:ascii="Arial" w:eastAsia="Arial" w:hAnsi="Arial" w:cs="Arial"/>
          <w:spacing w:val="-3"/>
          <w:sz w:val="20"/>
          <w:szCs w:val="20"/>
        </w:rPr>
        <w:t xml:space="preserve"> </w:t>
      </w:r>
      <w:r w:rsidRPr="0009137E">
        <w:rPr>
          <w:rFonts w:ascii="Arial" w:eastAsia="Arial" w:hAnsi="Arial" w:cs="Arial"/>
          <w:sz w:val="20"/>
          <w:szCs w:val="20"/>
        </w:rPr>
        <w:t>not</w:t>
      </w:r>
      <w:r w:rsidRPr="0009137E">
        <w:rPr>
          <w:rFonts w:ascii="Arial" w:eastAsia="Arial" w:hAnsi="Arial" w:cs="Arial"/>
          <w:spacing w:val="-3"/>
          <w:sz w:val="20"/>
          <w:szCs w:val="20"/>
        </w:rPr>
        <w:t xml:space="preserve"> </w:t>
      </w:r>
      <w:r w:rsidRPr="0009137E">
        <w:rPr>
          <w:rFonts w:ascii="Arial" w:eastAsia="Arial" w:hAnsi="Arial" w:cs="Arial"/>
          <w:sz w:val="20"/>
          <w:szCs w:val="20"/>
        </w:rPr>
        <w:t>a</w:t>
      </w:r>
      <w:r w:rsidRPr="0009137E">
        <w:rPr>
          <w:rFonts w:ascii="Arial" w:eastAsia="Arial" w:hAnsi="Arial" w:cs="Arial"/>
          <w:spacing w:val="-3"/>
          <w:sz w:val="20"/>
          <w:szCs w:val="20"/>
        </w:rPr>
        <w:t xml:space="preserve"> </w:t>
      </w:r>
      <w:r w:rsidRPr="0009137E">
        <w:rPr>
          <w:rFonts w:ascii="Arial" w:eastAsia="Arial" w:hAnsi="Arial" w:cs="Arial"/>
          <w:sz w:val="20"/>
          <w:szCs w:val="20"/>
        </w:rPr>
        <w:t>stand-alone</w:t>
      </w:r>
      <w:r w:rsidRPr="0009137E">
        <w:rPr>
          <w:rFonts w:ascii="Arial" w:eastAsia="Arial" w:hAnsi="Arial" w:cs="Arial"/>
          <w:spacing w:val="-3"/>
          <w:sz w:val="20"/>
          <w:szCs w:val="20"/>
        </w:rPr>
        <w:t xml:space="preserve"> </w:t>
      </w:r>
      <w:r w:rsidRPr="0009137E">
        <w:rPr>
          <w:rFonts w:ascii="Arial" w:eastAsia="Arial" w:hAnsi="Arial" w:cs="Arial"/>
          <w:sz w:val="20"/>
          <w:szCs w:val="20"/>
        </w:rPr>
        <w:t>defensive</w:t>
      </w:r>
      <w:r w:rsidRPr="0009137E">
        <w:rPr>
          <w:rFonts w:ascii="Arial" w:eastAsia="Arial" w:hAnsi="Arial" w:cs="Arial"/>
          <w:spacing w:val="-3"/>
          <w:sz w:val="20"/>
          <w:szCs w:val="20"/>
        </w:rPr>
        <w:t xml:space="preserve"> </w:t>
      </w:r>
      <w:r w:rsidRPr="0009137E">
        <w:rPr>
          <w:rFonts w:ascii="Arial" w:eastAsia="Arial" w:hAnsi="Arial" w:cs="Arial"/>
          <w:sz w:val="20"/>
          <w:szCs w:val="20"/>
        </w:rPr>
        <w:t>strategy.</w:t>
      </w:r>
      <w:r w:rsidRPr="0009137E">
        <w:rPr>
          <w:rFonts w:ascii="Arial" w:eastAsia="Arial" w:hAnsi="Arial" w:cs="Arial"/>
          <w:spacing w:val="-3"/>
          <w:sz w:val="20"/>
          <w:szCs w:val="20"/>
        </w:rPr>
        <w:t xml:space="preserve"> </w:t>
      </w:r>
      <w:r w:rsidRPr="0009137E">
        <w:rPr>
          <w:rFonts w:ascii="Arial" w:eastAsia="Arial" w:hAnsi="Arial" w:cs="Arial"/>
          <w:sz w:val="20"/>
          <w:szCs w:val="20"/>
        </w:rPr>
        <w:t>When</w:t>
      </w:r>
      <w:r w:rsidRPr="0009137E">
        <w:rPr>
          <w:rFonts w:ascii="Arial" w:eastAsia="Arial" w:hAnsi="Arial" w:cs="Arial"/>
          <w:spacing w:val="-3"/>
          <w:sz w:val="20"/>
          <w:szCs w:val="20"/>
        </w:rPr>
        <w:t xml:space="preserve"> </w:t>
      </w:r>
      <w:r w:rsidRPr="0009137E">
        <w:rPr>
          <w:rFonts w:ascii="Arial" w:eastAsia="Arial" w:hAnsi="Arial" w:cs="Arial"/>
          <w:sz w:val="20"/>
          <w:szCs w:val="20"/>
        </w:rPr>
        <w:lastRenderedPageBreak/>
        <w:t>securing</w:t>
      </w:r>
      <w:r w:rsidRPr="0009137E">
        <w:rPr>
          <w:rFonts w:ascii="Arial" w:eastAsia="Arial" w:hAnsi="Arial" w:cs="Arial"/>
          <w:spacing w:val="-3"/>
          <w:sz w:val="20"/>
          <w:szCs w:val="20"/>
        </w:rPr>
        <w:t xml:space="preserve"> </w:t>
      </w:r>
      <w:r w:rsidRPr="0009137E">
        <w:rPr>
          <w:rFonts w:ascii="Arial" w:eastAsia="Arial" w:hAnsi="Arial" w:cs="Arial"/>
          <w:sz w:val="20"/>
          <w:szCs w:val="20"/>
        </w:rPr>
        <w:t>in</w:t>
      </w:r>
      <w:r w:rsidRPr="0009137E">
        <w:rPr>
          <w:rFonts w:ascii="Arial" w:eastAsia="Arial" w:hAnsi="Arial" w:cs="Arial"/>
          <w:spacing w:val="-4"/>
          <w:sz w:val="20"/>
          <w:szCs w:val="20"/>
        </w:rPr>
        <w:t xml:space="preserve"> </w:t>
      </w:r>
      <w:r w:rsidRPr="0009137E">
        <w:rPr>
          <w:rFonts w:ascii="Arial" w:eastAsia="Arial" w:hAnsi="Arial" w:cs="Arial"/>
          <w:sz w:val="20"/>
          <w:szCs w:val="20"/>
        </w:rPr>
        <w:t>place, this procedure should involve barricading the door and readying a plan of evacuation or counter tactics should the need arise.</w:t>
      </w:r>
    </w:p>
    <w:p w14:paraId="54F85B29" w14:textId="4AB3AD1A" w:rsidR="0009137E" w:rsidRPr="0009137E" w:rsidRDefault="0009137E" w:rsidP="0009137E">
      <w:pPr>
        <w:widowControl w:val="0"/>
        <w:autoSpaceDE w:val="0"/>
        <w:autoSpaceDN w:val="0"/>
        <w:spacing w:before="228" w:line="240" w:lineRule="auto"/>
        <w:ind w:left="360" w:right="395"/>
        <w:rPr>
          <w:rFonts w:ascii="Arial" w:eastAsia="Arial" w:hAnsi="Arial" w:cs="Arial"/>
          <w:sz w:val="20"/>
          <w:szCs w:val="20"/>
        </w:rPr>
      </w:pPr>
      <w:r w:rsidRPr="0009137E">
        <w:rPr>
          <w:rFonts w:ascii="Arial" w:eastAsia="Arial" w:hAnsi="Arial" w:cs="Arial"/>
          <w:sz w:val="20"/>
          <w:szCs w:val="20"/>
        </w:rPr>
        <w:t xml:space="preserve">The Director will make an announcement that </w:t>
      </w:r>
      <w:r w:rsidR="002C1EE2">
        <w:rPr>
          <w:rFonts w:ascii="Arial" w:eastAsia="Arial" w:hAnsi="Arial" w:cs="Arial"/>
          <w:sz w:val="20"/>
          <w:szCs w:val="20"/>
        </w:rPr>
        <w:t>t</w:t>
      </w:r>
      <w:r w:rsidR="00991621">
        <w:rPr>
          <w:rFonts w:ascii="Arial" w:eastAsia="Arial" w:hAnsi="Arial" w:cs="Arial"/>
          <w:sz w:val="20"/>
          <w:szCs w:val="20"/>
        </w:rPr>
        <w:t xml:space="preserve">he </w:t>
      </w:r>
      <w:proofErr w:type="gramStart"/>
      <w:r w:rsidR="00991621">
        <w:rPr>
          <w:rFonts w:ascii="Arial" w:eastAsia="Arial" w:hAnsi="Arial" w:cs="Arial"/>
          <w:sz w:val="20"/>
          <w:szCs w:val="20"/>
        </w:rPr>
        <w:t>School</w:t>
      </w:r>
      <w:proofErr w:type="gramEnd"/>
      <w:r w:rsidRPr="0009137E">
        <w:rPr>
          <w:rFonts w:ascii="Arial" w:eastAsia="Arial" w:hAnsi="Arial" w:cs="Arial"/>
          <w:sz w:val="20"/>
          <w:szCs w:val="20"/>
        </w:rPr>
        <w:t xml:space="preserve"> is experiencing </w:t>
      </w:r>
      <w:proofErr w:type="gramStart"/>
      <w:r w:rsidRPr="0009137E">
        <w:rPr>
          <w:rFonts w:ascii="Arial" w:eastAsia="Arial" w:hAnsi="Arial" w:cs="Arial"/>
          <w:sz w:val="20"/>
          <w:szCs w:val="20"/>
        </w:rPr>
        <w:t>an emergency situation</w:t>
      </w:r>
      <w:proofErr w:type="gramEnd"/>
      <w:r w:rsidRPr="0009137E">
        <w:rPr>
          <w:rFonts w:ascii="Arial" w:eastAsia="Arial" w:hAnsi="Arial" w:cs="Arial"/>
          <w:sz w:val="20"/>
          <w:szCs w:val="20"/>
        </w:rPr>
        <w:t xml:space="preserve"> and that it is now under lockdown. The Director will designate staff to call 9-1-1, identify the name and</w:t>
      </w:r>
      <w:r w:rsidRPr="0009137E">
        <w:rPr>
          <w:rFonts w:ascii="Arial" w:eastAsia="Arial" w:hAnsi="Arial" w:cs="Arial"/>
          <w:spacing w:val="40"/>
          <w:sz w:val="20"/>
          <w:szCs w:val="20"/>
        </w:rPr>
        <w:t xml:space="preserve"> </w:t>
      </w:r>
      <w:r w:rsidRPr="0009137E">
        <w:rPr>
          <w:rFonts w:ascii="Arial" w:eastAsia="Arial" w:hAnsi="Arial" w:cs="Arial"/>
          <w:sz w:val="20"/>
          <w:szCs w:val="20"/>
        </w:rPr>
        <w:t xml:space="preserve">address of </w:t>
      </w:r>
      <w:r w:rsidR="002C1EE2">
        <w:rPr>
          <w:rFonts w:ascii="Arial" w:eastAsia="Arial" w:hAnsi="Arial" w:cs="Arial"/>
          <w:sz w:val="20"/>
          <w:szCs w:val="20"/>
        </w:rPr>
        <w:t>t</w:t>
      </w:r>
      <w:r w:rsidR="00991621">
        <w:rPr>
          <w:rFonts w:ascii="Arial" w:eastAsia="Arial" w:hAnsi="Arial" w:cs="Arial"/>
          <w:sz w:val="20"/>
          <w:szCs w:val="20"/>
        </w:rPr>
        <w:t xml:space="preserve">he </w:t>
      </w:r>
      <w:proofErr w:type="gramStart"/>
      <w:r w:rsidR="00991621">
        <w:rPr>
          <w:rFonts w:ascii="Arial" w:eastAsia="Arial" w:hAnsi="Arial" w:cs="Arial"/>
          <w:sz w:val="20"/>
          <w:szCs w:val="20"/>
        </w:rPr>
        <w:t>School</w:t>
      </w:r>
      <w:proofErr w:type="gramEnd"/>
      <w:r w:rsidRPr="0009137E">
        <w:rPr>
          <w:rFonts w:ascii="Arial" w:eastAsia="Arial" w:hAnsi="Arial" w:cs="Arial"/>
          <w:sz w:val="20"/>
          <w:szCs w:val="20"/>
        </w:rPr>
        <w:t xml:space="preserve">, describe the emergency, state </w:t>
      </w:r>
      <w:r w:rsidR="002C1EE2">
        <w:rPr>
          <w:rFonts w:ascii="Arial" w:eastAsia="Arial" w:hAnsi="Arial" w:cs="Arial"/>
          <w:sz w:val="20"/>
          <w:szCs w:val="20"/>
        </w:rPr>
        <w:t>t</w:t>
      </w:r>
      <w:r w:rsidR="00991621">
        <w:rPr>
          <w:rFonts w:ascii="Arial" w:eastAsia="Arial" w:hAnsi="Arial" w:cs="Arial"/>
          <w:sz w:val="20"/>
          <w:szCs w:val="20"/>
        </w:rPr>
        <w:t xml:space="preserve">he </w:t>
      </w:r>
      <w:proofErr w:type="gramStart"/>
      <w:r w:rsidR="00991621">
        <w:rPr>
          <w:rFonts w:ascii="Arial" w:eastAsia="Arial" w:hAnsi="Arial" w:cs="Arial"/>
          <w:sz w:val="20"/>
          <w:szCs w:val="20"/>
        </w:rPr>
        <w:t>School</w:t>
      </w:r>
      <w:proofErr w:type="gramEnd"/>
      <w:r w:rsidRPr="0009137E">
        <w:rPr>
          <w:rFonts w:ascii="Arial" w:eastAsia="Arial" w:hAnsi="Arial" w:cs="Arial"/>
          <w:sz w:val="20"/>
          <w:szCs w:val="20"/>
        </w:rPr>
        <w:t xml:space="preserve"> is locking down, and provide intruder</w:t>
      </w:r>
      <w:r w:rsidRPr="0009137E">
        <w:rPr>
          <w:rFonts w:ascii="Arial" w:eastAsia="Arial" w:hAnsi="Arial" w:cs="Arial"/>
          <w:spacing w:val="-3"/>
          <w:sz w:val="20"/>
          <w:szCs w:val="20"/>
        </w:rPr>
        <w:t xml:space="preserve"> </w:t>
      </w:r>
      <w:r w:rsidRPr="0009137E">
        <w:rPr>
          <w:rFonts w:ascii="Arial" w:eastAsia="Arial" w:hAnsi="Arial" w:cs="Arial"/>
          <w:sz w:val="20"/>
          <w:szCs w:val="20"/>
        </w:rPr>
        <w:t>description</w:t>
      </w:r>
      <w:r w:rsidRPr="0009137E">
        <w:rPr>
          <w:rFonts w:ascii="Arial" w:eastAsia="Arial" w:hAnsi="Arial" w:cs="Arial"/>
          <w:spacing w:val="-3"/>
          <w:sz w:val="20"/>
          <w:szCs w:val="20"/>
        </w:rPr>
        <w:t xml:space="preserve"> </w:t>
      </w:r>
      <w:r w:rsidRPr="0009137E">
        <w:rPr>
          <w:rFonts w:ascii="Arial" w:eastAsia="Arial" w:hAnsi="Arial" w:cs="Arial"/>
          <w:sz w:val="20"/>
          <w:szCs w:val="20"/>
        </w:rPr>
        <w:t>and</w:t>
      </w:r>
      <w:r w:rsidRPr="0009137E">
        <w:rPr>
          <w:rFonts w:ascii="Arial" w:eastAsia="Arial" w:hAnsi="Arial" w:cs="Arial"/>
          <w:spacing w:val="-3"/>
          <w:sz w:val="20"/>
          <w:szCs w:val="20"/>
        </w:rPr>
        <w:t xml:space="preserve"> </w:t>
      </w:r>
      <w:r w:rsidRPr="0009137E">
        <w:rPr>
          <w:rFonts w:ascii="Arial" w:eastAsia="Arial" w:hAnsi="Arial" w:cs="Arial"/>
          <w:sz w:val="20"/>
          <w:szCs w:val="20"/>
        </w:rPr>
        <w:t>weapon(s)</w:t>
      </w:r>
      <w:r w:rsidRPr="0009137E">
        <w:rPr>
          <w:rFonts w:ascii="Arial" w:eastAsia="Arial" w:hAnsi="Arial" w:cs="Arial"/>
          <w:spacing w:val="-3"/>
          <w:sz w:val="20"/>
          <w:szCs w:val="20"/>
        </w:rPr>
        <w:t xml:space="preserve"> </w:t>
      </w:r>
      <w:r w:rsidRPr="0009137E">
        <w:rPr>
          <w:rFonts w:ascii="Arial" w:eastAsia="Arial" w:hAnsi="Arial" w:cs="Arial"/>
          <w:sz w:val="20"/>
          <w:szCs w:val="20"/>
        </w:rPr>
        <w:t>if</w:t>
      </w:r>
      <w:r w:rsidRPr="0009137E">
        <w:rPr>
          <w:rFonts w:ascii="Arial" w:eastAsia="Arial" w:hAnsi="Arial" w:cs="Arial"/>
          <w:spacing w:val="-3"/>
          <w:sz w:val="20"/>
          <w:szCs w:val="20"/>
        </w:rPr>
        <w:t xml:space="preserve"> </w:t>
      </w:r>
      <w:r w:rsidRPr="0009137E">
        <w:rPr>
          <w:rFonts w:ascii="Arial" w:eastAsia="Arial" w:hAnsi="Arial" w:cs="Arial"/>
          <w:sz w:val="20"/>
          <w:szCs w:val="20"/>
        </w:rPr>
        <w:t>known.</w:t>
      </w:r>
      <w:r w:rsidRPr="0009137E">
        <w:rPr>
          <w:rFonts w:ascii="Arial" w:eastAsia="Arial" w:hAnsi="Arial" w:cs="Arial"/>
          <w:spacing w:val="-3"/>
          <w:sz w:val="20"/>
          <w:szCs w:val="20"/>
        </w:rPr>
        <w:t xml:space="preserve"> </w:t>
      </w:r>
      <w:r w:rsidRPr="0009137E">
        <w:rPr>
          <w:rFonts w:ascii="Arial" w:eastAsia="Arial" w:hAnsi="Arial" w:cs="Arial"/>
          <w:sz w:val="20"/>
          <w:szCs w:val="20"/>
        </w:rPr>
        <w:t>The</w:t>
      </w:r>
      <w:r w:rsidRPr="0009137E">
        <w:rPr>
          <w:rFonts w:ascii="Arial" w:eastAsia="Arial" w:hAnsi="Arial" w:cs="Arial"/>
          <w:spacing w:val="-3"/>
          <w:sz w:val="20"/>
          <w:szCs w:val="20"/>
        </w:rPr>
        <w:t xml:space="preserve"> </w:t>
      </w:r>
      <w:r w:rsidRPr="0009137E">
        <w:rPr>
          <w:rFonts w:ascii="Arial" w:eastAsia="Arial" w:hAnsi="Arial" w:cs="Arial"/>
          <w:sz w:val="20"/>
          <w:szCs w:val="20"/>
        </w:rPr>
        <w:t>Director</w:t>
      </w:r>
      <w:r w:rsidRPr="0009137E">
        <w:rPr>
          <w:rFonts w:ascii="Arial" w:eastAsia="Arial" w:hAnsi="Arial" w:cs="Arial"/>
          <w:spacing w:val="-3"/>
          <w:sz w:val="20"/>
          <w:szCs w:val="20"/>
        </w:rPr>
        <w:t xml:space="preserve"> </w:t>
      </w:r>
      <w:r w:rsidRPr="0009137E">
        <w:rPr>
          <w:rFonts w:ascii="Arial" w:eastAsia="Arial" w:hAnsi="Arial" w:cs="Arial"/>
          <w:sz w:val="20"/>
          <w:szCs w:val="20"/>
        </w:rPr>
        <w:t>will</w:t>
      </w:r>
      <w:r w:rsidRPr="0009137E">
        <w:rPr>
          <w:rFonts w:ascii="Arial" w:eastAsia="Arial" w:hAnsi="Arial" w:cs="Arial"/>
          <w:spacing w:val="-3"/>
          <w:sz w:val="20"/>
          <w:szCs w:val="20"/>
        </w:rPr>
        <w:t xml:space="preserve"> </w:t>
      </w:r>
      <w:r w:rsidRPr="0009137E">
        <w:rPr>
          <w:rFonts w:ascii="Arial" w:eastAsia="Arial" w:hAnsi="Arial" w:cs="Arial"/>
          <w:sz w:val="20"/>
          <w:szCs w:val="20"/>
        </w:rPr>
        <w:t>instruct</w:t>
      </w:r>
      <w:r w:rsidRPr="0009137E">
        <w:rPr>
          <w:rFonts w:ascii="Arial" w:eastAsia="Arial" w:hAnsi="Arial" w:cs="Arial"/>
          <w:spacing w:val="-3"/>
          <w:sz w:val="20"/>
          <w:szCs w:val="20"/>
        </w:rPr>
        <w:t xml:space="preserve"> </w:t>
      </w:r>
      <w:r w:rsidRPr="0009137E">
        <w:rPr>
          <w:rFonts w:ascii="Arial" w:eastAsia="Arial" w:hAnsi="Arial" w:cs="Arial"/>
          <w:sz w:val="20"/>
          <w:szCs w:val="20"/>
        </w:rPr>
        <w:t>staff</w:t>
      </w:r>
      <w:r w:rsidRPr="0009137E">
        <w:rPr>
          <w:rFonts w:ascii="Arial" w:eastAsia="Arial" w:hAnsi="Arial" w:cs="Arial"/>
          <w:spacing w:val="-3"/>
          <w:sz w:val="20"/>
          <w:szCs w:val="20"/>
        </w:rPr>
        <w:t xml:space="preserve"> </w:t>
      </w:r>
      <w:r w:rsidRPr="0009137E">
        <w:rPr>
          <w:rFonts w:ascii="Arial" w:eastAsia="Arial" w:hAnsi="Arial" w:cs="Arial"/>
          <w:sz w:val="20"/>
          <w:szCs w:val="20"/>
        </w:rPr>
        <w:t>to</w:t>
      </w:r>
      <w:r w:rsidRPr="0009137E">
        <w:rPr>
          <w:rFonts w:ascii="Arial" w:eastAsia="Arial" w:hAnsi="Arial" w:cs="Arial"/>
          <w:spacing w:val="-1"/>
          <w:sz w:val="20"/>
          <w:szCs w:val="20"/>
        </w:rPr>
        <w:t xml:space="preserve"> </w:t>
      </w:r>
      <w:r w:rsidRPr="0009137E">
        <w:rPr>
          <w:rFonts w:ascii="Arial" w:eastAsia="Arial" w:hAnsi="Arial" w:cs="Arial"/>
          <w:sz w:val="20"/>
          <w:szCs w:val="20"/>
        </w:rPr>
        <w:t>stay</w:t>
      </w:r>
      <w:r w:rsidRPr="0009137E">
        <w:rPr>
          <w:rFonts w:ascii="Arial" w:eastAsia="Arial" w:hAnsi="Arial" w:cs="Arial"/>
          <w:spacing w:val="-3"/>
          <w:sz w:val="20"/>
          <w:szCs w:val="20"/>
        </w:rPr>
        <w:t xml:space="preserve"> </w:t>
      </w:r>
      <w:r w:rsidRPr="0009137E">
        <w:rPr>
          <w:rFonts w:ascii="Arial" w:eastAsia="Arial" w:hAnsi="Arial" w:cs="Arial"/>
          <w:sz w:val="20"/>
          <w:szCs w:val="20"/>
        </w:rPr>
        <w:t>on</w:t>
      </w:r>
      <w:r w:rsidRPr="0009137E">
        <w:rPr>
          <w:rFonts w:ascii="Arial" w:eastAsia="Arial" w:hAnsi="Arial" w:cs="Arial"/>
          <w:spacing w:val="-3"/>
          <w:sz w:val="20"/>
          <w:szCs w:val="20"/>
        </w:rPr>
        <w:t xml:space="preserve"> </w:t>
      </w:r>
      <w:r w:rsidRPr="0009137E">
        <w:rPr>
          <w:rFonts w:ascii="Arial" w:eastAsia="Arial" w:hAnsi="Arial" w:cs="Arial"/>
          <w:sz w:val="20"/>
          <w:szCs w:val="20"/>
        </w:rPr>
        <w:t>the</w:t>
      </w:r>
      <w:r w:rsidRPr="0009137E">
        <w:rPr>
          <w:rFonts w:ascii="Arial" w:eastAsia="Arial" w:hAnsi="Arial" w:cs="Arial"/>
          <w:spacing w:val="-3"/>
          <w:sz w:val="20"/>
          <w:szCs w:val="20"/>
        </w:rPr>
        <w:t xml:space="preserve"> </w:t>
      </w:r>
      <w:r w:rsidRPr="0009137E">
        <w:rPr>
          <w:rFonts w:ascii="Arial" w:eastAsia="Arial" w:hAnsi="Arial" w:cs="Arial"/>
          <w:sz w:val="20"/>
          <w:szCs w:val="20"/>
        </w:rPr>
        <w:t>phone</w:t>
      </w:r>
      <w:r w:rsidRPr="0009137E">
        <w:rPr>
          <w:rFonts w:ascii="Arial" w:eastAsia="Arial" w:hAnsi="Arial" w:cs="Arial"/>
          <w:spacing w:val="-3"/>
          <w:sz w:val="20"/>
          <w:szCs w:val="20"/>
        </w:rPr>
        <w:t xml:space="preserve"> </w:t>
      </w:r>
      <w:r w:rsidRPr="0009137E">
        <w:rPr>
          <w:rFonts w:ascii="Arial" w:eastAsia="Arial" w:hAnsi="Arial" w:cs="Arial"/>
          <w:sz w:val="20"/>
          <w:szCs w:val="20"/>
        </w:rPr>
        <w:t>to</w:t>
      </w:r>
      <w:r w:rsidRPr="0009137E">
        <w:rPr>
          <w:rFonts w:ascii="Arial" w:eastAsia="Arial" w:hAnsi="Arial" w:cs="Arial"/>
          <w:spacing w:val="-3"/>
          <w:sz w:val="20"/>
          <w:szCs w:val="20"/>
        </w:rPr>
        <w:t xml:space="preserve"> </w:t>
      </w:r>
      <w:r w:rsidRPr="0009137E">
        <w:rPr>
          <w:rFonts w:ascii="Arial" w:eastAsia="Arial" w:hAnsi="Arial" w:cs="Arial"/>
          <w:sz w:val="20"/>
          <w:szCs w:val="20"/>
        </w:rPr>
        <w:t>provide updates and additional information.</w:t>
      </w:r>
    </w:p>
    <w:p w14:paraId="56CE14DA" w14:textId="77777777" w:rsidR="0009137E" w:rsidRPr="0009137E" w:rsidRDefault="0009137E" w:rsidP="0009137E">
      <w:pPr>
        <w:widowControl w:val="0"/>
        <w:autoSpaceDE w:val="0"/>
        <w:autoSpaceDN w:val="0"/>
        <w:spacing w:before="2" w:line="240" w:lineRule="auto"/>
        <w:rPr>
          <w:rFonts w:ascii="Arial" w:eastAsia="Arial" w:hAnsi="Arial" w:cs="Arial"/>
          <w:sz w:val="20"/>
          <w:szCs w:val="20"/>
        </w:rPr>
      </w:pPr>
    </w:p>
    <w:p w14:paraId="3B02D626" w14:textId="541B9B9A" w:rsidR="0009137E" w:rsidRPr="0009137E" w:rsidRDefault="00991621" w:rsidP="0009137E">
      <w:pPr>
        <w:widowControl w:val="0"/>
        <w:autoSpaceDE w:val="0"/>
        <w:autoSpaceDN w:val="0"/>
        <w:spacing w:line="240" w:lineRule="auto"/>
        <w:ind w:left="360"/>
        <w:rPr>
          <w:rFonts w:ascii="Arial" w:eastAsia="Arial" w:hAnsi="Arial" w:cs="Arial"/>
          <w:sz w:val="20"/>
          <w:szCs w:val="20"/>
        </w:rPr>
      </w:pPr>
      <w:r>
        <w:rPr>
          <w:rFonts w:ascii="Arial" w:eastAsia="Arial" w:hAnsi="Arial" w:cs="Arial"/>
          <w:sz w:val="20"/>
          <w:szCs w:val="20"/>
        </w:rPr>
        <w:t>School</w:t>
      </w:r>
      <w:r w:rsidR="0009137E" w:rsidRPr="0009137E">
        <w:rPr>
          <w:rFonts w:ascii="Arial" w:eastAsia="Arial" w:hAnsi="Arial" w:cs="Arial"/>
          <w:spacing w:val="-8"/>
          <w:sz w:val="20"/>
          <w:szCs w:val="20"/>
        </w:rPr>
        <w:t xml:space="preserve"> </w:t>
      </w:r>
      <w:r w:rsidR="0009137E" w:rsidRPr="0009137E">
        <w:rPr>
          <w:rFonts w:ascii="Arial" w:eastAsia="Arial" w:hAnsi="Arial" w:cs="Arial"/>
          <w:sz w:val="20"/>
          <w:szCs w:val="20"/>
        </w:rPr>
        <w:t>team</w:t>
      </w:r>
      <w:r w:rsidR="0009137E" w:rsidRPr="0009137E">
        <w:rPr>
          <w:rFonts w:ascii="Arial" w:eastAsia="Arial" w:hAnsi="Arial" w:cs="Arial"/>
          <w:spacing w:val="-7"/>
          <w:sz w:val="20"/>
          <w:szCs w:val="20"/>
        </w:rPr>
        <w:t xml:space="preserve"> </w:t>
      </w:r>
      <w:r w:rsidR="0009137E" w:rsidRPr="0009137E">
        <w:rPr>
          <w:rFonts w:ascii="Arial" w:eastAsia="Arial" w:hAnsi="Arial" w:cs="Arial"/>
          <w:sz w:val="20"/>
          <w:szCs w:val="20"/>
        </w:rPr>
        <w:t>member</w:t>
      </w:r>
      <w:r w:rsidR="0009137E" w:rsidRPr="0009137E">
        <w:rPr>
          <w:rFonts w:ascii="Arial" w:eastAsia="Arial" w:hAnsi="Arial" w:cs="Arial"/>
          <w:spacing w:val="-7"/>
          <w:sz w:val="20"/>
          <w:szCs w:val="20"/>
        </w:rPr>
        <w:t xml:space="preserve"> </w:t>
      </w:r>
      <w:r w:rsidR="0009137E" w:rsidRPr="0009137E">
        <w:rPr>
          <w:rFonts w:ascii="Arial" w:eastAsia="Arial" w:hAnsi="Arial" w:cs="Arial"/>
          <w:spacing w:val="-2"/>
          <w:sz w:val="20"/>
          <w:szCs w:val="20"/>
        </w:rPr>
        <w:t>responsibilities:</w:t>
      </w:r>
    </w:p>
    <w:p w14:paraId="76DE394E" w14:textId="77777777" w:rsidR="0009137E" w:rsidRPr="0009137E" w:rsidRDefault="0009137E" w:rsidP="009C6052">
      <w:pPr>
        <w:widowControl w:val="0"/>
        <w:numPr>
          <w:ilvl w:val="0"/>
          <w:numId w:val="23"/>
        </w:numPr>
        <w:tabs>
          <w:tab w:val="left" w:pos="1079"/>
        </w:tabs>
        <w:autoSpaceDE w:val="0"/>
        <w:autoSpaceDN w:val="0"/>
        <w:spacing w:before="15" w:line="240" w:lineRule="auto"/>
        <w:ind w:left="1079"/>
        <w:rPr>
          <w:rFonts w:ascii="Arial" w:eastAsia="Arial" w:hAnsi="Arial" w:cs="Arial"/>
          <w:sz w:val="20"/>
        </w:rPr>
      </w:pPr>
      <w:r w:rsidRPr="0009137E">
        <w:rPr>
          <w:rFonts w:ascii="Arial" w:eastAsia="Arial" w:hAnsi="Arial" w:cs="Arial"/>
          <w:sz w:val="20"/>
        </w:rPr>
        <w:t>Clear</w:t>
      </w:r>
      <w:r w:rsidRPr="0009137E">
        <w:rPr>
          <w:rFonts w:ascii="Arial" w:eastAsia="Arial" w:hAnsi="Arial" w:cs="Arial"/>
          <w:spacing w:val="-8"/>
          <w:sz w:val="20"/>
        </w:rPr>
        <w:t xml:space="preserve"> </w:t>
      </w:r>
      <w:r w:rsidRPr="0009137E">
        <w:rPr>
          <w:rFonts w:ascii="Arial" w:eastAsia="Arial" w:hAnsi="Arial" w:cs="Arial"/>
          <w:sz w:val="20"/>
        </w:rPr>
        <w:t>the</w:t>
      </w:r>
      <w:r w:rsidRPr="0009137E">
        <w:rPr>
          <w:rFonts w:ascii="Arial" w:eastAsia="Arial" w:hAnsi="Arial" w:cs="Arial"/>
          <w:spacing w:val="-5"/>
          <w:sz w:val="20"/>
        </w:rPr>
        <w:t xml:space="preserve"> </w:t>
      </w:r>
      <w:r w:rsidRPr="0009137E">
        <w:rPr>
          <w:rFonts w:ascii="Arial" w:eastAsia="Arial" w:hAnsi="Arial" w:cs="Arial"/>
          <w:sz w:val="20"/>
        </w:rPr>
        <w:t>hallway</w:t>
      </w:r>
      <w:r w:rsidRPr="0009137E">
        <w:rPr>
          <w:rFonts w:ascii="Arial" w:eastAsia="Arial" w:hAnsi="Arial" w:cs="Arial"/>
          <w:spacing w:val="-5"/>
          <w:sz w:val="20"/>
        </w:rPr>
        <w:t xml:space="preserve"> </w:t>
      </w:r>
      <w:r w:rsidRPr="0009137E">
        <w:rPr>
          <w:rFonts w:ascii="Arial" w:eastAsia="Arial" w:hAnsi="Arial" w:cs="Arial"/>
          <w:sz w:val="20"/>
        </w:rPr>
        <w:t>and</w:t>
      </w:r>
      <w:r w:rsidRPr="0009137E">
        <w:rPr>
          <w:rFonts w:ascii="Arial" w:eastAsia="Arial" w:hAnsi="Arial" w:cs="Arial"/>
          <w:spacing w:val="-6"/>
          <w:sz w:val="20"/>
        </w:rPr>
        <w:t xml:space="preserve"> </w:t>
      </w:r>
      <w:r w:rsidRPr="0009137E">
        <w:rPr>
          <w:rFonts w:ascii="Arial" w:eastAsia="Arial" w:hAnsi="Arial" w:cs="Arial"/>
          <w:sz w:val="20"/>
        </w:rPr>
        <w:t>bathrooms</w:t>
      </w:r>
      <w:r w:rsidRPr="0009137E">
        <w:rPr>
          <w:rFonts w:ascii="Arial" w:eastAsia="Arial" w:hAnsi="Arial" w:cs="Arial"/>
          <w:spacing w:val="-5"/>
          <w:sz w:val="20"/>
        </w:rPr>
        <w:t xml:space="preserve"> </w:t>
      </w:r>
      <w:r w:rsidRPr="0009137E">
        <w:rPr>
          <w:rFonts w:ascii="Arial" w:eastAsia="Arial" w:hAnsi="Arial" w:cs="Arial"/>
          <w:sz w:val="20"/>
        </w:rPr>
        <w:t>by</w:t>
      </w:r>
      <w:r w:rsidRPr="0009137E">
        <w:rPr>
          <w:rFonts w:ascii="Arial" w:eastAsia="Arial" w:hAnsi="Arial" w:cs="Arial"/>
          <w:spacing w:val="-5"/>
          <w:sz w:val="20"/>
        </w:rPr>
        <w:t xml:space="preserve"> </w:t>
      </w:r>
      <w:r w:rsidRPr="0009137E">
        <w:rPr>
          <w:rFonts w:ascii="Arial" w:eastAsia="Arial" w:hAnsi="Arial" w:cs="Arial"/>
          <w:sz w:val="20"/>
        </w:rPr>
        <w:t>your</w:t>
      </w:r>
      <w:r w:rsidRPr="0009137E">
        <w:rPr>
          <w:rFonts w:ascii="Arial" w:eastAsia="Arial" w:hAnsi="Arial" w:cs="Arial"/>
          <w:spacing w:val="-6"/>
          <w:sz w:val="20"/>
        </w:rPr>
        <w:t xml:space="preserve"> </w:t>
      </w:r>
      <w:r w:rsidRPr="0009137E">
        <w:rPr>
          <w:rFonts w:ascii="Arial" w:eastAsia="Arial" w:hAnsi="Arial" w:cs="Arial"/>
          <w:sz w:val="20"/>
        </w:rPr>
        <w:t>room,</w:t>
      </w:r>
      <w:r w:rsidRPr="0009137E">
        <w:rPr>
          <w:rFonts w:ascii="Arial" w:eastAsia="Arial" w:hAnsi="Arial" w:cs="Arial"/>
          <w:spacing w:val="-5"/>
          <w:sz w:val="20"/>
        </w:rPr>
        <w:t xml:space="preserve"> </w:t>
      </w:r>
      <w:r w:rsidRPr="0009137E">
        <w:rPr>
          <w:rFonts w:ascii="Arial" w:eastAsia="Arial" w:hAnsi="Arial" w:cs="Arial"/>
          <w:sz w:val="20"/>
        </w:rPr>
        <w:t>moving</w:t>
      </w:r>
      <w:r w:rsidRPr="0009137E">
        <w:rPr>
          <w:rFonts w:ascii="Arial" w:eastAsia="Arial" w:hAnsi="Arial" w:cs="Arial"/>
          <w:spacing w:val="-5"/>
          <w:sz w:val="20"/>
        </w:rPr>
        <w:t xml:space="preserve"> </w:t>
      </w:r>
      <w:r w:rsidRPr="0009137E">
        <w:rPr>
          <w:rFonts w:ascii="Arial" w:eastAsia="Arial" w:hAnsi="Arial" w:cs="Arial"/>
          <w:sz w:val="20"/>
        </w:rPr>
        <w:t>everyone</w:t>
      </w:r>
      <w:r w:rsidRPr="0009137E">
        <w:rPr>
          <w:rFonts w:ascii="Arial" w:eastAsia="Arial" w:hAnsi="Arial" w:cs="Arial"/>
          <w:spacing w:val="-6"/>
          <w:sz w:val="20"/>
        </w:rPr>
        <w:t xml:space="preserve"> </w:t>
      </w:r>
      <w:r w:rsidRPr="0009137E">
        <w:rPr>
          <w:rFonts w:ascii="Arial" w:eastAsia="Arial" w:hAnsi="Arial" w:cs="Arial"/>
          <w:sz w:val="20"/>
        </w:rPr>
        <w:t>into</w:t>
      </w:r>
      <w:r w:rsidRPr="0009137E">
        <w:rPr>
          <w:rFonts w:ascii="Arial" w:eastAsia="Arial" w:hAnsi="Arial" w:cs="Arial"/>
          <w:spacing w:val="-5"/>
          <w:sz w:val="20"/>
        </w:rPr>
        <w:t xml:space="preserve"> </w:t>
      </w:r>
      <w:r w:rsidRPr="0009137E">
        <w:rPr>
          <w:rFonts w:ascii="Arial" w:eastAsia="Arial" w:hAnsi="Arial" w:cs="Arial"/>
          <w:sz w:val="20"/>
        </w:rPr>
        <w:t>the</w:t>
      </w:r>
      <w:r w:rsidRPr="0009137E">
        <w:rPr>
          <w:rFonts w:ascii="Arial" w:eastAsia="Arial" w:hAnsi="Arial" w:cs="Arial"/>
          <w:spacing w:val="-5"/>
          <w:sz w:val="20"/>
        </w:rPr>
        <w:t xml:space="preserve"> </w:t>
      </w:r>
      <w:r w:rsidRPr="0009137E">
        <w:rPr>
          <w:rFonts w:ascii="Arial" w:eastAsia="Arial" w:hAnsi="Arial" w:cs="Arial"/>
          <w:spacing w:val="-2"/>
          <w:sz w:val="20"/>
        </w:rPr>
        <w:t>classroom.</w:t>
      </w:r>
    </w:p>
    <w:p w14:paraId="46496CCE" w14:textId="77777777" w:rsidR="0009137E" w:rsidRPr="0009137E" w:rsidRDefault="0009137E" w:rsidP="009C6052">
      <w:pPr>
        <w:widowControl w:val="0"/>
        <w:numPr>
          <w:ilvl w:val="0"/>
          <w:numId w:val="23"/>
        </w:numPr>
        <w:tabs>
          <w:tab w:val="left" w:pos="1079"/>
        </w:tabs>
        <w:autoSpaceDE w:val="0"/>
        <w:autoSpaceDN w:val="0"/>
        <w:spacing w:before="15" w:line="240" w:lineRule="auto"/>
        <w:ind w:left="1079"/>
        <w:rPr>
          <w:rFonts w:ascii="Arial" w:eastAsia="Arial" w:hAnsi="Arial" w:cs="Arial"/>
          <w:sz w:val="20"/>
        </w:rPr>
      </w:pPr>
      <w:r w:rsidRPr="0009137E">
        <w:rPr>
          <w:rFonts w:ascii="Arial" w:eastAsia="Arial" w:hAnsi="Arial" w:cs="Arial"/>
          <w:sz w:val="20"/>
        </w:rPr>
        <w:t>Lock</w:t>
      </w:r>
      <w:r w:rsidRPr="0009137E">
        <w:rPr>
          <w:rFonts w:ascii="Arial" w:eastAsia="Arial" w:hAnsi="Arial" w:cs="Arial"/>
          <w:spacing w:val="-4"/>
          <w:sz w:val="20"/>
        </w:rPr>
        <w:t xml:space="preserve"> </w:t>
      </w:r>
      <w:r w:rsidRPr="0009137E">
        <w:rPr>
          <w:rFonts w:ascii="Arial" w:eastAsia="Arial" w:hAnsi="Arial" w:cs="Arial"/>
          <w:sz w:val="20"/>
        </w:rPr>
        <w:t>your</w:t>
      </w:r>
      <w:r w:rsidRPr="0009137E">
        <w:rPr>
          <w:rFonts w:ascii="Arial" w:eastAsia="Arial" w:hAnsi="Arial" w:cs="Arial"/>
          <w:spacing w:val="-4"/>
          <w:sz w:val="20"/>
        </w:rPr>
        <w:t xml:space="preserve"> </w:t>
      </w:r>
      <w:r w:rsidRPr="0009137E">
        <w:rPr>
          <w:rFonts w:ascii="Arial" w:eastAsia="Arial" w:hAnsi="Arial" w:cs="Arial"/>
          <w:spacing w:val="-2"/>
          <w:sz w:val="20"/>
        </w:rPr>
        <w:t>doors.</w:t>
      </w:r>
    </w:p>
    <w:p w14:paraId="09E00443" w14:textId="77777777" w:rsidR="0009137E" w:rsidRPr="0009137E" w:rsidRDefault="0009137E" w:rsidP="009C6052">
      <w:pPr>
        <w:widowControl w:val="0"/>
        <w:numPr>
          <w:ilvl w:val="0"/>
          <w:numId w:val="23"/>
        </w:numPr>
        <w:tabs>
          <w:tab w:val="left" w:pos="1080"/>
        </w:tabs>
        <w:autoSpaceDE w:val="0"/>
        <w:autoSpaceDN w:val="0"/>
        <w:spacing w:before="15" w:line="240" w:lineRule="auto"/>
        <w:ind w:right="570"/>
        <w:rPr>
          <w:rFonts w:ascii="Arial" w:eastAsia="Arial" w:hAnsi="Arial" w:cs="Arial"/>
          <w:sz w:val="20"/>
        </w:rPr>
      </w:pPr>
      <w:r w:rsidRPr="0009137E">
        <w:rPr>
          <w:rFonts w:ascii="Arial" w:eastAsia="Arial" w:hAnsi="Arial" w:cs="Arial"/>
          <w:sz w:val="20"/>
        </w:rPr>
        <w:t>Move</w:t>
      </w:r>
      <w:r w:rsidRPr="0009137E">
        <w:rPr>
          <w:rFonts w:ascii="Arial" w:eastAsia="Arial" w:hAnsi="Arial" w:cs="Arial"/>
          <w:spacing w:val="-3"/>
          <w:sz w:val="20"/>
        </w:rPr>
        <w:t xml:space="preserve"> </w:t>
      </w:r>
      <w:r w:rsidRPr="0009137E">
        <w:rPr>
          <w:rFonts w:ascii="Arial" w:eastAsia="Arial" w:hAnsi="Arial" w:cs="Arial"/>
          <w:sz w:val="20"/>
        </w:rPr>
        <w:t>any</w:t>
      </w:r>
      <w:r w:rsidRPr="0009137E">
        <w:rPr>
          <w:rFonts w:ascii="Arial" w:eastAsia="Arial" w:hAnsi="Arial" w:cs="Arial"/>
          <w:spacing w:val="-3"/>
          <w:sz w:val="20"/>
        </w:rPr>
        <w:t xml:space="preserve"> </w:t>
      </w:r>
      <w:r w:rsidRPr="0009137E">
        <w:rPr>
          <w:rFonts w:ascii="Arial" w:eastAsia="Arial" w:hAnsi="Arial" w:cs="Arial"/>
          <w:sz w:val="20"/>
        </w:rPr>
        <w:t>large</w:t>
      </w:r>
      <w:r w:rsidRPr="0009137E">
        <w:rPr>
          <w:rFonts w:ascii="Arial" w:eastAsia="Arial" w:hAnsi="Arial" w:cs="Arial"/>
          <w:spacing w:val="-3"/>
          <w:sz w:val="20"/>
        </w:rPr>
        <w:t xml:space="preserve"> </w:t>
      </w:r>
      <w:r w:rsidRPr="0009137E">
        <w:rPr>
          <w:rFonts w:ascii="Arial" w:eastAsia="Arial" w:hAnsi="Arial" w:cs="Arial"/>
          <w:sz w:val="20"/>
        </w:rPr>
        <w:t>objects</w:t>
      </w:r>
      <w:r w:rsidRPr="0009137E">
        <w:rPr>
          <w:rFonts w:ascii="Arial" w:eastAsia="Arial" w:hAnsi="Arial" w:cs="Arial"/>
          <w:spacing w:val="-3"/>
          <w:sz w:val="20"/>
        </w:rPr>
        <w:t xml:space="preserve"> </w:t>
      </w:r>
      <w:r w:rsidRPr="0009137E">
        <w:rPr>
          <w:rFonts w:ascii="Arial" w:eastAsia="Arial" w:hAnsi="Arial" w:cs="Arial"/>
          <w:sz w:val="20"/>
        </w:rPr>
        <w:t>in</w:t>
      </w:r>
      <w:r w:rsidRPr="0009137E">
        <w:rPr>
          <w:rFonts w:ascii="Arial" w:eastAsia="Arial" w:hAnsi="Arial" w:cs="Arial"/>
          <w:spacing w:val="-3"/>
          <w:sz w:val="20"/>
        </w:rPr>
        <w:t xml:space="preserve"> </w:t>
      </w:r>
      <w:r w:rsidRPr="0009137E">
        <w:rPr>
          <w:rFonts w:ascii="Arial" w:eastAsia="Arial" w:hAnsi="Arial" w:cs="Arial"/>
          <w:sz w:val="20"/>
        </w:rPr>
        <w:t>front</w:t>
      </w:r>
      <w:r w:rsidRPr="0009137E">
        <w:rPr>
          <w:rFonts w:ascii="Arial" w:eastAsia="Arial" w:hAnsi="Arial" w:cs="Arial"/>
          <w:spacing w:val="-3"/>
          <w:sz w:val="20"/>
        </w:rPr>
        <w:t xml:space="preserve"> </w:t>
      </w:r>
      <w:r w:rsidRPr="0009137E">
        <w:rPr>
          <w:rFonts w:ascii="Arial" w:eastAsia="Arial" w:hAnsi="Arial" w:cs="Arial"/>
          <w:sz w:val="20"/>
        </w:rPr>
        <w:t>of</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door</w:t>
      </w:r>
      <w:r w:rsidRPr="0009137E">
        <w:rPr>
          <w:rFonts w:ascii="Arial" w:eastAsia="Arial" w:hAnsi="Arial" w:cs="Arial"/>
          <w:spacing w:val="-3"/>
          <w:sz w:val="20"/>
        </w:rPr>
        <w:t xml:space="preserve"> </w:t>
      </w:r>
      <w:r w:rsidRPr="0009137E">
        <w:rPr>
          <w:rFonts w:ascii="Arial" w:eastAsia="Arial" w:hAnsi="Arial" w:cs="Arial"/>
          <w:sz w:val="20"/>
        </w:rPr>
        <w:t>to</w:t>
      </w:r>
      <w:r w:rsidRPr="0009137E">
        <w:rPr>
          <w:rFonts w:ascii="Arial" w:eastAsia="Arial" w:hAnsi="Arial" w:cs="Arial"/>
          <w:spacing w:val="-3"/>
          <w:sz w:val="20"/>
        </w:rPr>
        <w:t xml:space="preserve"> </w:t>
      </w:r>
      <w:r w:rsidRPr="0009137E">
        <w:rPr>
          <w:rFonts w:ascii="Arial" w:eastAsia="Arial" w:hAnsi="Arial" w:cs="Arial"/>
          <w:sz w:val="20"/>
        </w:rPr>
        <w:t>barricade</w:t>
      </w:r>
      <w:r w:rsidRPr="0009137E">
        <w:rPr>
          <w:rFonts w:ascii="Arial" w:eastAsia="Arial" w:hAnsi="Arial" w:cs="Arial"/>
          <w:spacing w:val="-3"/>
          <w:sz w:val="20"/>
        </w:rPr>
        <w:t xml:space="preserve"> </w:t>
      </w:r>
      <w:r w:rsidRPr="0009137E">
        <w:rPr>
          <w:rFonts w:ascii="Arial" w:eastAsia="Arial" w:hAnsi="Arial" w:cs="Arial"/>
          <w:sz w:val="20"/>
        </w:rPr>
        <w:t>door.</w:t>
      </w:r>
      <w:r w:rsidRPr="0009137E">
        <w:rPr>
          <w:rFonts w:ascii="Arial" w:eastAsia="Arial" w:hAnsi="Arial" w:cs="Arial"/>
          <w:spacing w:val="-3"/>
          <w:sz w:val="20"/>
        </w:rPr>
        <w:t xml:space="preserve"> </w:t>
      </w:r>
      <w:r w:rsidRPr="0009137E">
        <w:rPr>
          <w:rFonts w:ascii="Arial" w:eastAsia="Arial" w:hAnsi="Arial" w:cs="Arial"/>
          <w:sz w:val="20"/>
        </w:rPr>
        <w:t>All</w:t>
      </w:r>
      <w:r w:rsidRPr="0009137E">
        <w:rPr>
          <w:rFonts w:ascii="Arial" w:eastAsia="Arial" w:hAnsi="Arial" w:cs="Arial"/>
          <w:spacing w:val="-3"/>
          <w:sz w:val="20"/>
        </w:rPr>
        <w:t xml:space="preserve"> </w:t>
      </w:r>
      <w:r w:rsidRPr="0009137E">
        <w:rPr>
          <w:rFonts w:ascii="Arial" w:eastAsia="Arial" w:hAnsi="Arial" w:cs="Arial"/>
          <w:sz w:val="20"/>
        </w:rPr>
        <w:t>moveable</w:t>
      </w:r>
      <w:r w:rsidRPr="0009137E">
        <w:rPr>
          <w:rFonts w:ascii="Arial" w:eastAsia="Arial" w:hAnsi="Arial" w:cs="Arial"/>
          <w:spacing w:val="-3"/>
          <w:sz w:val="20"/>
        </w:rPr>
        <w:t xml:space="preserve"> </w:t>
      </w:r>
      <w:r w:rsidRPr="0009137E">
        <w:rPr>
          <w:rFonts w:ascii="Arial" w:eastAsia="Arial" w:hAnsi="Arial" w:cs="Arial"/>
          <w:sz w:val="20"/>
        </w:rPr>
        <w:t>items</w:t>
      </w:r>
      <w:r w:rsidRPr="0009137E">
        <w:rPr>
          <w:rFonts w:ascii="Arial" w:eastAsia="Arial" w:hAnsi="Arial" w:cs="Arial"/>
          <w:spacing w:val="-3"/>
          <w:sz w:val="20"/>
        </w:rPr>
        <w:t xml:space="preserve"> </w:t>
      </w:r>
      <w:r w:rsidRPr="0009137E">
        <w:rPr>
          <w:rFonts w:ascii="Arial" w:eastAsia="Arial" w:hAnsi="Arial" w:cs="Arial"/>
          <w:sz w:val="20"/>
        </w:rPr>
        <w:t>such</w:t>
      </w:r>
      <w:r w:rsidRPr="0009137E">
        <w:rPr>
          <w:rFonts w:ascii="Arial" w:eastAsia="Arial" w:hAnsi="Arial" w:cs="Arial"/>
          <w:spacing w:val="-3"/>
          <w:sz w:val="20"/>
        </w:rPr>
        <w:t xml:space="preserve"> </w:t>
      </w:r>
      <w:r w:rsidRPr="0009137E">
        <w:rPr>
          <w:rFonts w:ascii="Arial" w:eastAsia="Arial" w:hAnsi="Arial" w:cs="Arial"/>
          <w:sz w:val="20"/>
        </w:rPr>
        <w:t>as</w:t>
      </w:r>
      <w:r w:rsidRPr="0009137E">
        <w:rPr>
          <w:rFonts w:ascii="Arial" w:eastAsia="Arial" w:hAnsi="Arial" w:cs="Arial"/>
          <w:spacing w:val="-3"/>
          <w:sz w:val="20"/>
        </w:rPr>
        <w:t xml:space="preserve"> </w:t>
      </w:r>
      <w:r w:rsidRPr="0009137E">
        <w:rPr>
          <w:rFonts w:ascii="Arial" w:eastAsia="Arial" w:hAnsi="Arial" w:cs="Arial"/>
          <w:sz w:val="20"/>
        </w:rPr>
        <w:t>chairs should be used as well.</w:t>
      </w:r>
    </w:p>
    <w:p w14:paraId="7210479E" w14:textId="77777777" w:rsidR="0009137E" w:rsidRPr="0009137E" w:rsidRDefault="0009137E" w:rsidP="009C6052">
      <w:pPr>
        <w:widowControl w:val="0"/>
        <w:numPr>
          <w:ilvl w:val="0"/>
          <w:numId w:val="23"/>
        </w:numPr>
        <w:tabs>
          <w:tab w:val="left" w:pos="1080"/>
        </w:tabs>
        <w:autoSpaceDE w:val="0"/>
        <w:autoSpaceDN w:val="0"/>
        <w:spacing w:before="15" w:line="240" w:lineRule="auto"/>
        <w:ind w:right="957"/>
        <w:rPr>
          <w:rFonts w:ascii="Arial" w:eastAsia="Arial" w:hAnsi="Arial" w:cs="Arial"/>
          <w:sz w:val="20"/>
        </w:rPr>
      </w:pPr>
      <w:r w:rsidRPr="0009137E">
        <w:rPr>
          <w:rFonts w:ascii="Arial" w:eastAsia="Arial" w:hAnsi="Arial" w:cs="Arial"/>
          <w:sz w:val="20"/>
        </w:rPr>
        <w:t>Take</w:t>
      </w:r>
      <w:r w:rsidRPr="0009137E">
        <w:rPr>
          <w:rFonts w:ascii="Arial" w:eastAsia="Arial" w:hAnsi="Arial" w:cs="Arial"/>
          <w:spacing w:val="-3"/>
          <w:sz w:val="20"/>
        </w:rPr>
        <w:t xml:space="preserve"> </w:t>
      </w:r>
      <w:r w:rsidRPr="0009137E">
        <w:rPr>
          <w:rFonts w:ascii="Arial" w:eastAsia="Arial" w:hAnsi="Arial" w:cs="Arial"/>
          <w:sz w:val="20"/>
        </w:rPr>
        <w:t>attendance</w:t>
      </w:r>
      <w:r w:rsidRPr="0009137E">
        <w:rPr>
          <w:rFonts w:ascii="Arial" w:eastAsia="Arial" w:hAnsi="Arial" w:cs="Arial"/>
          <w:spacing w:val="-3"/>
          <w:sz w:val="20"/>
        </w:rPr>
        <w:t xml:space="preserve"> </w:t>
      </w:r>
      <w:r w:rsidRPr="0009137E">
        <w:rPr>
          <w:rFonts w:ascii="Arial" w:eastAsia="Arial" w:hAnsi="Arial" w:cs="Arial"/>
          <w:sz w:val="20"/>
        </w:rPr>
        <w:t>and</w:t>
      </w:r>
      <w:r w:rsidRPr="0009137E">
        <w:rPr>
          <w:rFonts w:ascii="Arial" w:eastAsia="Arial" w:hAnsi="Arial" w:cs="Arial"/>
          <w:spacing w:val="-3"/>
          <w:sz w:val="20"/>
        </w:rPr>
        <w:t xml:space="preserve"> </w:t>
      </w:r>
      <w:r w:rsidRPr="0009137E">
        <w:rPr>
          <w:rFonts w:ascii="Arial" w:eastAsia="Arial" w:hAnsi="Arial" w:cs="Arial"/>
          <w:sz w:val="20"/>
        </w:rPr>
        <w:t>be</w:t>
      </w:r>
      <w:r w:rsidRPr="0009137E">
        <w:rPr>
          <w:rFonts w:ascii="Arial" w:eastAsia="Arial" w:hAnsi="Arial" w:cs="Arial"/>
          <w:spacing w:val="-3"/>
          <w:sz w:val="20"/>
        </w:rPr>
        <w:t xml:space="preserve"> </w:t>
      </w:r>
      <w:r w:rsidRPr="0009137E">
        <w:rPr>
          <w:rFonts w:ascii="Arial" w:eastAsia="Arial" w:hAnsi="Arial" w:cs="Arial"/>
          <w:sz w:val="20"/>
        </w:rPr>
        <w:t>prepared</w:t>
      </w:r>
      <w:r w:rsidRPr="0009137E">
        <w:rPr>
          <w:rFonts w:ascii="Arial" w:eastAsia="Arial" w:hAnsi="Arial" w:cs="Arial"/>
          <w:spacing w:val="-3"/>
          <w:sz w:val="20"/>
        </w:rPr>
        <w:t xml:space="preserve"> </w:t>
      </w:r>
      <w:r w:rsidRPr="0009137E">
        <w:rPr>
          <w:rFonts w:ascii="Arial" w:eastAsia="Arial" w:hAnsi="Arial" w:cs="Arial"/>
          <w:sz w:val="20"/>
        </w:rPr>
        <w:t>to</w:t>
      </w:r>
      <w:r w:rsidRPr="0009137E">
        <w:rPr>
          <w:rFonts w:ascii="Arial" w:eastAsia="Arial" w:hAnsi="Arial" w:cs="Arial"/>
          <w:spacing w:val="-3"/>
          <w:sz w:val="20"/>
        </w:rPr>
        <w:t xml:space="preserve"> </w:t>
      </w:r>
      <w:r w:rsidRPr="0009137E">
        <w:rPr>
          <w:rFonts w:ascii="Arial" w:eastAsia="Arial" w:hAnsi="Arial" w:cs="Arial"/>
          <w:sz w:val="20"/>
        </w:rPr>
        <w:t>notify</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Director</w:t>
      </w:r>
      <w:r w:rsidRPr="0009137E">
        <w:rPr>
          <w:rFonts w:ascii="Arial" w:eastAsia="Arial" w:hAnsi="Arial" w:cs="Arial"/>
          <w:spacing w:val="-3"/>
          <w:sz w:val="20"/>
        </w:rPr>
        <w:t xml:space="preserve"> </w:t>
      </w:r>
      <w:r w:rsidRPr="0009137E">
        <w:rPr>
          <w:rFonts w:ascii="Arial" w:eastAsia="Arial" w:hAnsi="Arial" w:cs="Arial"/>
          <w:sz w:val="20"/>
        </w:rPr>
        <w:t>or</w:t>
      </w:r>
      <w:r w:rsidRPr="0009137E">
        <w:rPr>
          <w:rFonts w:ascii="Arial" w:eastAsia="Arial" w:hAnsi="Arial" w:cs="Arial"/>
          <w:spacing w:val="-3"/>
          <w:sz w:val="20"/>
        </w:rPr>
        <w:t xml:space="preserve"> </w:t>
      </w:r>
      <w:r w:rsidRPr="0009137E">
        <w:rPr>
          <w:rFonts w:ascii="Arial" w:eastAsia="Arial" w:hAnsi="Arial" w:cs="Arial"/>
          <w:sz w:val="20"/>
        </w:rPr>
        <w:t>local</w:t>
      </w:r>
      <w:r w:rsidRPr="0009137E">
        <w:rPr>
          <w:rFonts w:ascii="Arial" w:eastAsia="Arial" w:hAnsi="Arial" w:cs="Arial"/>
          <w:spacing w:val="-3"/>
          <w:sz w:val="20"/>
        </w:rPr>
        <w:t xml:space="preserve"> </w:t>
      </w:r>
      <w:r w:rsidRPr="0009137E">
        <w:rPr>
          <w:rFonts w:ascii="Arial" w:eastAsia="Arial" w:hAnsi="Arial" w:cs="Arial"/>
          <w:sz w:val="20"/>
        </w:rPr>
        <w:t>law</w:t>
      </w:r>
      <w:r w:rsidRPr="0009137E">
        <w:rPr>
          <w:rFonts w:ascii="Arial" w:eastAsia="Arial" w:hAnsi="Arial" w:cs="Arial"/>
          <w:spacing w:val="-4"/>
          <w:sz w:val="20"/>
        </w:rPr>
        <w:t xml:space="preserve"> </w:t>
      </w:r>
      <w:r w:rsidRPr="0009137E">
        <w:rPr>
          <w:rFonts w:ascii="Arial" w:eastAsia="Arial" w:hAnsi="Arial" w:cs="Arial"/>
          <w:sz w:val="20"/>
        </w:rPr>
        <w:t>enforcement</w:t>
      </w:r>
      <w:r w:rsidRPr="0009137E">
        <w:rPr>
          <w:rFonts w:ascii="Arial" w:eastAsia="Arial" w:hAnsi="Arial" w:cs="Arial"/>
          <w:spacing w:val="-3"/>
          <w:sz w:val="20"/>
        </w:rPr>
        <w:t xml:space="preserve"> </w:t>
      </w:r>
      <w:r w:rsidRPr="0009137E">
        <w:rPr>
          <w:rFonts w:ascii="Arial" w:eastAsia="Arial" w:hAnsi="Arial" w:cs="Arial"/>
          <w:sz w:val="20"/>
        </w:rPr>
        <w:t>of</w:t>
      </w:r>
      <w:r w:rsidRPr="0009137E">
        <w:rPr>
          <w:rFonts w:ascii="Arial" w:eastAsia="Arial" w:hAnsi="Arial" w:cs="Arial"/>
          <w:spacing w:val="-3"/>
          <w:sz w:val="20"/>
        </w:rPr>
        <w:t xml:space="preserve"> </w:t>
      </w:r>
      <w:r w:rsidRPr="0009137E">
        <w:rPr>
          <w:rFonts w:ascii="Arial" w:eastAsia="Arial" w:hAnsi="Arial" w:cs="Arial"/>
          <w:sz w:val="20"/>
        </w:rPr>
        <w:t>missing students or additional students, staff or guests sheltered in your classroom.</w:t>
      </w:r>
    </w:p>
    <w:p w14:paraId="75986AF6" w14:textId="77777777" w:rsidR="0009137E" w:rsidRPr="0009137E" w:rsidRDefault="0009137E" w:rsidP="009C6052">
      <w:pPr>
        <w:widowControl w:val="0"/>
        <w:numPr>
          <w:ilvl w:val="0"/>
          <w:numId w:val="23"/>
        </w:numPr>
        <w:tabs>
          <w:tab w:val="left" w:pos="1080"/>
        </w:tabs>
        <w:autoSpaceDE w:val="0"/>
        <w:autoSpaceDN w:val="0"/>
        <w:spacing w:before="15" w:line="240" w:lineRule="auto"/>
        <w:ind w:right="971"/>
        <w:rPr>
          <w:rFonts w:ascii="Arial" w:eastAsia="Arial" w:hAnsi="Arial" w:cs="Arial"/>
          <w:sz w:val="20"/>
        </w:rPr>
      </w:pPr>
      <w:r w:rsidRPr="0009137E">
        <w:rPr>
          <w:rFonts w:ascii="Arial" w:eastAsia="Arial" w:hAnsi="Arial" w:cs="Arial"/>
          <w:sz w:val="20"/>
        </w:rPr>
        <w:t>Do</w:t>
      </w:r>
      <w:r w:rsidRPr="0009137E">
        <w:rPr>
          <w:rFonts w:ascii="Arial" w:eastAsia="Arial" w:hAnsi="Arial" w:cs="Arial"/>
          <w:spacing w:val="-3"/>
          <w:sz w:val="20"/>
        </w:rPr>
        <w:t xml:space="preserve"> </w:t>
      </w:r>
      <w:r w:rsidRPr="0009137E">
        <w:rPr>
          <w:rFonts w:ascii="Arial" w:eastAsia="Arial" w:hAnsi="Arial" w:cs="Arial"/>
          <w:sz w:val="20"/>
        </w:rPr>
        <w:t>not</w:t>
      </w:r>
      <w:r w:rsidRPr="0009137E">
        <w:rPr>
          <w:rFonts w:ascii="Arial" w:eastAsia="Arial" w:hAnsi="Arial" w:cs="Arial"/>
          <w:spacing w:val="-3"/>
          <w:sz w:val="20"/>
        </w:rPr>
        <w:t xml:space="preserve"> </w:t>
      </w:r>
      <w:r w:rsidRPr="0009137E">
        <w:rPr>
          <w:rFonts w:ascii="Arial" w:eastAsia="Arial" w:hAnsi="Arial" w:cs="Arial"/>
          <w:sz w:val="20"/>
        </w:rPr>
        <w:t>place</w:t>
      </w:r>
      <w:r w:rsidRPr="0009137E">
        <w:rPr>
          <w:rFonts w:ascii="Arial" w:eastAsia="Arial" w:hAnsi="Arial" w:cs="Arial"/>
          <w:spacing w:val="-3"/>
          <w:sz w:val="20"/>
        </w:rPr>
        <w:t xml:space="preserve"> </w:t>
      </w:r>
      <w:r w:rsidRPr="0009137E">
        <w:rPr>
          <w:rFonts w:ascii="Arial" w:eastAsia="Arial" w:hAnsi="Arial" w:cs="Arial"/>
          <w:sz w:val="20"/>
        </w:rPr>
        <w:t>students</w:t>
      </w:r>
      <w:r w:rsidRPr="0009137E">
        <w:rPr>
          <w:rFonts w:ascii="Arial" w:eastAsia="Arial" w:hAnsi="Arial" w:cs="Arial"/>
          <w:spacing w:val="-3"/>
          <w:sz w:val="20"/>
        </w:rPr>
        <w:t xml:space="preserve"> </w:t>
      </w:r>
      <w:r w:rsidRPr="0009137E">
        <w:rPr>
          <w:rFonts w:ascii="Arial" w:eastAsia="Arial" w:hAnsi="Arial" w:cs="Arial"/>
          <w:sz w:val="20"/>
        </w:rPr>
        <w:t>in</w:t>
      </w:r>
      <w:r w:rsidRPr="0009137E">
        <w:rPr>
          <w:rFonts w:ascii="Arial" w:eastAsia="Arial" w:hAnsi="Arial" w:cs="Arial"/>
          <w:spacing w:val="-3"/>
          <w:sz w:val="20"/>
        </w:rPr>
        <w:t xml:space="preserve"> </w:t>
      </w:r>
      <w:r w:rsidRPr="0009137E">
        <w:rPr>
          <w:rFonts w:ascii="Arial" w:eastAsia="Arial" w:hAnsi="Arial" w:cs="Arial"/>
          <w:sz w:val="20"/>
        </w:rPr>
        <w:t>one</w:t>
      </w:r>
      <w:r w:rsidRPr="0009137E">
        <w:rPr>
          <w:rFonts w:ascii="Arial" w:eastAsia="Arial" w:hAnsi="Arial" w:cs="Arial"/>
          <w:spacing w:val="-3"/>
          <w:sz w:val="20"/>
        </w:rPr>
        <w:t xml:space="preserve"> </w:t>
      </w:r>
      <w:r w:rsidRPr="0009137E">
        <w:rPr>
          <w:rFonts w:ascii="Arial" w:eastAsia="Arial" w:hAnsi="Arial" w:cs="Arial"/>
          <w:sz w:val="20"/>
        </w:rPr>
        <w:t>location</w:t>
      </w:r>
      <w:r w:rsidRPr="0009137E">
        <w:rPr>
          <w:rFonts w:ascii="Arial" w:eastAsia="Arial" w:hAnsi="Arial" w:cs="Arial"/>
          <w:spacing w:val="-3"/>
          <w:sz w:val="20"/>
        </w:rPr>
        <w:t xml:space="preserve"> </w:t>
      </w:r>
      <w:r w:rsidRPr="0009137E">
        <w:rPr>
          <w:rFonts w:ascii="Arial" w:eastAsia="Arial" w:hAnsi="Arial" w:cs="Arial"/>
          <w:sz w:val="20"/>
        </w:rPr>
        <w:t>within</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room.</w:t>
      </w:r>
      <w:r w:rsidRPr="0009137E">
        <w:rPr>
          <w:rFonts w:ascii="Arial" w:eastAsia="Arial" w:hAnsi="Arial" w:cs="Arial"/>
          <w:spacing w:val="-3"/>
          <w:sz w:val="20"/>
        </w:rPr>
        <w:t xml:space="preserve"> </w:t>
      </w:r>
      <w:proofErr w:type="gramStart"/>
      <w:r w:rsidRPr="0009137E">
        <w:rPr>
          <w:rFonts w:ascii="Arial" w:eastAsia="Arial" w:hAnsi="Arial" w:cs="Arial"/>
          <w:sz w:val="20"/>
        </w:rPr>
        <w:t>In</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event</w:t>
      </w:r>
      <w:r w:rsidRPr="0009137E">
        <w:rPr>
          <w:rFonts w:ascii="Arial" w:eastAsia="Arial" w:hAnsi="Arial" w:cs="Arial"/>
          <w:spacing w:val="-3"/>
          <w:sz w:val="20"/>
        </w:rPr>
        <w:t xml:space="preserve"> </w:t>
      </w:r>
      <w:r w:rsidRPr="0009137E">
        <w:rPr>
          <w:rFonts w:ascii="Arial" w:eastAsia="Arial" w:hAnsi="Arial" w:cs="Arial"/>
          <w:sz w:val="20"/>
        </w:rPr>
        <w:t>that</w:t>
      </w:r>
      <w:proofErr w:type="gramEnd"/>
      <w:r w:rsidRPr="0009137E">
        <w:rPr>
          <w:rFonts w:ascii="Arial" w:eastAsia="Arial" w:hAnsi="Arial" w:cs="Arial"/>
          <w:spacing w:val="-3"/>
          <w:sz w:val="20"/>
        </w:rPr>
        <w:t xml:space="preserve"> </w:t>
      </w:r>
      <w:r w:rsidRPr="0009137E">
        <w:rPr>
          <w:rFonts w:ascii="Arial" w:eastAsia="Arial" w:hAnsi="Arial" w:cs="Arial"/>
          <w:sz w:val="20"/>
        </w:rPr>
        <w:t>entry</w:t>
      </w:r>
      <w:r w:rsidRPr="0009137E">
        <w:rPr>
          <w:rFonts w:ascii="Arial" w:eastAsia="Arial" w:hAnsi="Arial" w:cs="Arial"/>
          <w:spacing w:val="-3"/>
          <w:sz w:val="20"/>
        </w:rPr>
        <w:t xml:space="preserve"> </w:t>
      </w:r>
      <w:r w:rsidRPr="0009137E">
        <w:rPr>
          <w:rFonts w:ascii="Arial" w:eastAsia="Arial" w:hAnsi="Arial" w:cs="Arial"/>
          <w:sz w:val="20"/>
        </w:rPr>
        <w:t>is</w:t>
      </w:r>
      <w:r w:rsidRPr="0009137E">
        <w:rPr>
          <w:rFonts w:ascii="Arial" w:eastAsia="Arial" w:hAnsi="Arial" w:cs="Arial"/>
          <w:spacing w:val="-3"/>
          <w:sz w:val="20"/>
        </w:rPr>
        <w:t xml:space="preserve"> </w:t>
      </w:r>
      <w:r w:rsidRPr="0009137E">
        <w:rPr>
          <w:rFonts w:ascii="Arial" w:eastAsia="Arial" w:hAnsi="Arial" w:cs="Arial"/>
          <w:sz w:val="20"/>
        </w:rPr>
        <w:t>gained</w:t>
      </w:r>
      <w:r w:rsidRPr="0009137E">
        <w:rPr>
          <w:rFonts w:ascii="Arial" w:eastAsia="Arial" w:hAnsi="Arial" w:cs="Arial"/>
          <w:spacing w:val="-3"/>
          <w:sz w:val="20"/>
        </w:rPr>
        <w:t xml:space="preserve"> </w:t>
      </w:r>
      <w:r w:rsidRPr="0009137E">
        <w:rPr>
          <w:rFonts w:ascii="Arial" w:eastAsia="Arial" w:hAnsi="Arial" w:cs="Arial"/>
          <w:sz w:val="20"/>
        </w:rPr>
        <w:t>by</w:t>
      </w:r>
      <w:r w:rsidRPr="0009137E">
        <w:rPr>
          <w:rFonts w:ascii="Arial" w:eastAsia="Arial" w:hAnsi="Arial" w:cs="Arial"/>
          <w:spacing w:val="-3"/>
          <w:sz w:val="20"/>
        </w:rPr>
        <w:t xml:space="preserve"> </w:t>
      </w:r>
      <w:r w:rsidRPr="0009137E">
        <w:rPr>
          <w:rFonts w:ascii="Arial" w:eastAsia="Arial" w:hAnsi="Arial" w:cs="Arial"/>
          <w:sz w:val="20"/>
        </w:rPr>
        <w:t>a shooter or intruder, students should consider exiting by running past the shooter/intruder.</w:t>
      </w:r>
    </w:p>
    <w:p w14:paraId="734C553A" w14:textId="77777777" w:rsidR="0009137E" w:rsidRPr="0009137E" w:rsidRDefault="0009137E" w:rsidP="009C6052">
      <w:pPr>
        <w:widowControl w:val="0"/>
        <w:numPr>
          <w:ilvl w:val="0"/>
          <w:numId w:val="23"/>
        </w:numPr>
        <w:tabs>
          <w:tab w:val="left" w:pos="1080"/>
        </w:tabs>
        <w:autoSpaceDE w:val="0"/>
        <w:autoSpaceDN w:val="0"/>
        <w:spacing w:before="15" w:line="240" w:lineRule="auto"/>
        <w:ind w:right="403"/>
        <w:rPr>
          <w:rFonts w:ascii="Arial" w:eastAsia="Arial" w:hAnsi="Arial" w:cs="Arial"/>
          <w:sz w:val="20"/>
        </w:rPr>
      </w:pPr>
      <w:r w:rsidRPr="0009137E">
        <w:rPr>
          <w:rFonts w:ascii="Arial" w:eastAsia="Arial" w:hAnsi="Arial" w:cs="Arial"/>
          <w:sz w:val="20"/>
        </w:rPr>
        <w:t>Staff</w:t>
      </w:r>
      <w:r w:rsidRPr="0009137E">
        <w:rPr>
          <w:rFonts w:ascii="Arial" w:eastAsia="Arial" w:hAnsi="Arial" w:cs="Arial"/>
          <w:spacing w:val="-3"/>
          <w:sz w:val="20"/>
        </w:rPr>
        <w:t xml:space="preserve"> </w:t>
      </w:r>
      <w:r w:rsidRPr="0009137E">
        <w:rPr>
          <w:rFonts w:ascii="Arial" w:eastAsia="Arial" w:hAnsi="Arial" w:cs="Arial"/>
          <w:sz w:val="20"/>
        </w:rPr>
        <w:t>and</w:t>
      </w:r>
      <w:r w:rsidRPr="0009137E">
        <w:rPr>
          <w:rFonts w:ascii="Arial" w:eastAsia="Arial" w:hAnsi="Arial" w:cs="Arial"/>
          <w:spacing w:val="-3"/>
          <w:sz w:val="20"/>
        </w:rPr>
        <w:t xml:space="preserve"> </w:t>
      </w:r>
      <w:r w:rsidRPr="0009137E">
        <w:rPr>
          <w:rFonts w:ascii="Arial" w:eastAsia="Arial" w:hAnsi="Arial" w:cs="Arial"/>
          <w:sz w:val="20"/>
        </w:rPr>
        <w:t>students</w:t>
      </w:r>
      <w:r w:rsidRPr="0009137E">
        <w:rPr>
          <w:rFonts w:ascii="Arial" w:eastAsia="Arial" w:hAnsi="Arial" w:cs="Arial"/>
          <w:spacing w:val="-3"/>
          <w:sz w:val="20"/>
        </w:rPr>
        <w:t xml:space="preserve"> </w:t>
      </w:r>
      <w:r w:rsidRPr="0009137E">
        <w:rPr>
          <w:rFonts w:ascii="Arial" w:eastAsia="Arial" w:hAnsi="Arial" w:cs="Arial"/>
          <w:sz w:val="20"/>
        </w:rPr>
        <w:t>may</w:t>
      </w:r>
      <w:r w:rsidRPr="0009137E">
        <w:rPr>
          <w:rFonts w:ascii="Arial" w:eastAsia="Arial" w:hAnsi="Arial" w:cs="Arial"/>
          <w:spacing w:val="-3"/>
          <w:sz w:val="20"/>
        </w:rPr>
        <w:t xml:space="preserve"> </w:t>
      </w:r>
      <w:r w:rsidRPr="0009137E">
        <w:rPr>
          <w:rFonts w:ascii="Arial" w:eastAsia="Arial" w:hAnsi="Arial" w:cs="Arial"/>
          <w:sz w:val="20"/>
        </w:rPr>
        <w:t>utilize</w:t>
      </w:r>
      <w:r w:rsidRPr="0009137E">
        <w:rPr>
          <w:rFonts w:ascii="Arial" w:eastAsia="Arial" w:hAnsi="Arial" w:cs="Arial"/>
          <w:spacing w:val="-3"/>
          <w:sz w:val="20"/>
        </w:rPr>
        <w:t xml:space="preserve"> </w:t>
      </w:r>
      <w:r w:rsidRPr="0009137E">
        <w:rPr>
          <w:rFonts w:ascii="Arial" w:eastAsia="Arial" w:hAnsi="Arial" w:cs="Arial"/>
          <w:sz w:val="20"/>
        </w:rPr>
        <w:t>methods</w:t>
      </w:r>
      <w:r w:rsidRPr="0009137E">
        <w:rPr>
          <w:rFonts w:ascii="Arial" w:eastAsia="Arial" w:hAnsi="Arial" w:cs="Arial"/>
          <w:spacing w:val="-3"/>
          <w:sz w:val="20"/>
        </w:rPr>
        <w:t xml:space="preserve"> </w:t>
      </w:r>
      <w:r w:rsidRPr="0009137E">
        <w:rPr>
          <w:rFonts w:ascii="Arial" w:eastAsia="Arial" w:hAnsi="Arial" w:cs="Arial"/>
          <w:sz w:val="20"/>
        </w:rPr>
        <w:t>to</w:t>
      </w:r>
      <w:r w:rsidRPr="0009137E">
        <w:rPr>
          <w:rFonts w:ascii="Arial" w:eastAsia="Arial" w:hAnsi="Arial" w:cs="Arial"/>
          <w:spacing w:val="-3"/>
          <w:sz w:val="20"/>
        </w:rPr>
        <w:t xml:space="preserve"> </w:t>
      </w:r>
      <w:r w:rsidRPr="0009137E">
        <w:rPr>
          <w:rFonts w:ascii="Arial" w:eastAsia="Arial" w:hAnsi="Arial" w:cs="Arial"/>
          <w:sz w:val="20"/>
        </w:rPr>
        <w:t>distract</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4"/>
          <w:sz w:val="20"/>
        </w:rPr>
        <w:t xml:space="preserve"> </w:t>
      </w:r>
      <w:r w:rsidRPr="0009137E">
        <w:rPr>
          <w:rFonts w:ascii="Arial" w:eastAsia="Arial" w:hAnsi="Arial" w:cs="Arial"/>
          <w:sz w:val="20"/>
        </w:rPr>
        <w:t>shooter/intruder’s</w:t>
      </w:r>
      <w:r w:rsidRPr="0009137E">
        <w:rPr>
          <w:rFonts w:ascii="Arial" w:eastAsia="Arial" w:hAnsi="Arial" w:cs="Arial"/>
          <w:spacing w:val="-3"/>
          <w:sz w:val="20"/>
        </w:rPr>
        <w:t xml:space="preserve"> </w:t>
      </w:r>
      <w:r w:rsidRPr="0009137E">
        <w:rPr>
          <w:rFonts w:ascii="Arial" w:eastAsia="Arial" w:hAnsi="Arial" w:cs="Arial"/>
          <w:sz w:val="20"/>
        </w:rPr>
        <w:t>ability</w:t>
      </w:r>
      <w:r w:rsidRPr="0009137E">
        <w:rPr>
          <w:rFonts w:ascii="Arial" w:eastAsia="Arial" w:hAnsi="Arial" w:cs="Arial"/>
          <w:spacing w:val="-3"/>
          <w:sz w:val="20"/>
        </w:rPr>
        <w:t xml:space="preserve"> </w:t>
      </w:r>
      <w:r w:rsidRPr="0009137E">
        <w:rPr>
          <w:rFonts w:ascii="Arial" w:eastAsia="Arial" w:hAnsi="Arial" w:cs="Arial"/>
          <w:sz w:val="20"/>
        </w:rPr>
        <w:t>to</w:t>
      </w:r>
      <w:r w:rsidRPr="0009137E">
        <w:rPr>
          <w:rFonts w:ascii="Arial" w:eastAsia="Arial" w:hAnsi="Arial" w:cs="Arial"/>
          <w:spacing w:val="-3"/>
          <w:sz w:val="20"/>
        </w:rPr>
        <w:t xml:space="preserve"> </w:t>
      </w:r>
      <w:r w:rsidRPr="0009137E">
        <w:rPr>
          <w:rFonts w:ascii="Arial" w:eastAsia="Arial" w:hAnsi="Arial" w:cs="Arial"/>
          <w:sz w:val="20"/>
        </w:rPr>
        <w:t>accurately</w:t>
      </w:r>
      <w:r w:rsidRPr="0009137E">
        <w:rPr>
          <w:rFonts w:ascii="Arial" w:eastAsia="Arial" w:hAnsi="Arial" w:cs="Arial"/>
          <w:spacing w:val="-3"/>
          <w:sz w:val="20"/>
        </w:rPr>
        <w:t xml:space="preserve"> </w:t>
      </w:r>
      <w:r w:rsidRPr="0009137E">
        <w:rPr>
          <w:rFonts w:ascii="Arial" w:eastAsia="Arial" w:hAnsi="Arial" w:cs="Arial"/>
          <w:sz w:val="20"/>
        </w:rPr>
        <w:t>shoot or cause harm, such as loud noises or aiming and throwing objects at the shooter/intruder’s face or person.</w:t>
      </w:r>
    </w:p>
    <w:p w14:paraId="526E87A2" w14:textId="77777777" w:rsidR="0009137E" w:rsidRPr="0009137E" w:rsidRDefault="0009137E" w:rsidP="009C6052">
      <w:pPr>
        <w:widowControl w:val="0"/>
        <w:numPr>
          <w:ilvl w:val="0"/>
          <w:numId w:val="23"/>
        </w:numPr>
        <w:tabs>
          <w:tab w:val="left" w:pos="1079"/>
          <w:tab w:val="left" w:pos="1081"/>
        </w:tabs>
        <w:autoSpaceDE w:val="0"/>
        <w:autoSpaceDN w:val="0"/>
        <w:spacing w:before="16" w:line="240" w:lineRule="auto"/>
        <w:ind w:left="1081" w:right="710" w:hanging="361"/>
        <w:rPr>
          <w:rFonts w:ascii="Arial" w:eastAsia="Arial" w:hAnsi="Arial" w:cs="Arial"/>
          <w:sz w:val="20"/>
        </w:rPr>
      </w:pPr>
      <w:r w:rsidRPr="0009137E">
        <w:rPr>
          <w:rFonts w:ascii="Arial" w:eastAsia="Arial" w:hAnsi="Arial" w:cs="Arial"/>
          <w:sz w:val="20"/>
        </w:rPr>
        <w:t>Allow</w:t>
      </w:r>
      <w:r w:rsidRPr="0009137E">
        <w:rPr>
          <w:rFonts w:ascii="Arial" w:eastAsia="Arial" w:hAnsi="Arial" w:cs="Arial"/>
          <w:spacing w:val="-6"/>
          <w:sz w:val="20"/>
        </w:rPr>
        <w:t xml:space="preserve"> </w:t>
      </w:r>
      <w:r w:rsidRPr="0009137E">
        <w:rPr>
          <w:rFonts w:ascii="Arial" w:eastAsia="Arial" w:hAnsi="Arial" w:cs="Arial"/>
          <w:sz w:val="20"/>
        </w:rPr>
        <w:t>no</w:t>
      </w:r>
      <w:r w:rsidRPr="0009137E">
        <w:rPr>
          <w:rFonts w:ascii="Arial" w:eastAsia="Arial" w:hAnsi="Arial" w:cs="Arial"/>
          <w:spacing w:val="-4"/>
          <w:sz w:val="20"/>
        </w:rPr>
        <w:t xml:space="preserve"> </w:t>
      </w:r>
      <w:r w:rsidRPr="0009137E">
        <w:rPr>
          <w:rFonts w:ascii="Arial" w:eastAsia="Arial" w:hAnsi="Arial" w:cs="Arial"/>
          <w:sz w:val="20"/>
        </w:rPr>
        <w:t>one</w:t>
      </w:r>
      <w:r w:rsidRPr="0009137E">
        <w:rPr>
          <w:rFonts w:ascii="Arial" w:eastAsia="Arial" w:hAnsi="Arial" w:cs="Arial"/>
          <w:spacing w:val="-4"/>
          <w:sz w:val="20"/>
        </w:rPr>
        <w:t xml:space="preserve"> </w:t>
      </w:r>
      <w:r w:rsidRPr="0009137E">
        <w:rPr>
          <w:rFonts w:ascii="Arial" w:eastAsia="Arial" w:hAnsi="Arial" w:cs="Arial"/>
          <w:sz w:val="20"/>
        </w:rPr>
        <w:t>outside</w:t>
      </w:r>
      <w:r w:rsidRPr="0009137E">
        <w:rPr>
          <w:rFonts w:ascii="Arial" w:eastAsia="Arial" w:hAnsi="Arial" w:cs="Arial"/>
          <w:spacing w:val="-4"/>
          <w:sz w:val="20"/>
        </w:rPr>
        <w:t xml:space="preserve"> </w:t>
      </w:r>
      <w:r w:rsidRPr="0009137E">
        <w:rPr>
          <w:rFonts w:ascii="Arial" w:eastAsia="Arial" w:hAnsi="Arial" w:cs="Arial"/>
          <w:sz w:val="20"/>
        </w:rPr>
        <w:t>of</w:t>
      </w:r>
      <w:r w:rsidRPr="0009137E">
        <w:rPr>
          <w:rFonts w:ascii="Arial" w:eastAsia="Arial" w:hAnsi="Arial" w:cs="Arial"/>
          <w:spacing w:val="-4"/>
          <w:sz w:val="20"/>
        </w:rPr>
        <w:t xml:space="preserve"> </w:t>
      </w:r>
      <w:r w:rsidRPr="0009137E">
        <w:rPr>
          <w:rFonts w:ascii="Arial" w:eastAsia="Arial" w:hAnsi="Arial" w:cs="Arial"/>
          <w:sz w:val="20"/>
        </w:rPr>
        <w:t>the</w:t>
      </w:r>
      <w:r w:rsidRPr="0009137E">
        <w:rPr>
          <w:rFonts w:ascii="Arial" w:eastAsia="Arial" w:hAnsi="Arial" w:cs="Arial"/>
          <w:spacing w:val="-4"/>
          <w:sz w:val="20"/>
        </w:rPr>
        <w:t xml:space="preserve"> </w:t>
      </w:r>
      <w:r w:rsidRPr="0009137E">
        <w:rPr>
          <w:rFonts w:ascii="Arial" w:eastAsia="Arial" w:hAnsi="Arial" w:cs="Arial"/>
          <w:sz w:val="20"/>
        </w:rPr>
        <w:t>classroom</w:t>
      </w:r>
      <w:r w:rsidRPr="0009137E">
        <w:rPr>
          <w:rFonts w:ascii="Arial" w:eastAsia="Arial" w:hAnsi="Arial" w:cs="Arial"/>
          <w:spacing w:val="-5"/>
          <w:sz w:val="20"/>
        </w:rPr>
        <w:t xml:space="preserve"> </w:t>
      </w:r>
      <w:r w:rsidRPr="0009137E">
        <w:rPr>
          <w:rFonts w:ascii="Arial" w:eastAsia="Arial" w:hAnsi="Arial" w:cs="Arial"/>
          <w:sz w:val="20"/>
        </w:rPr>
        <w:t>until</w:t>
      </w:r>
      <w:r w:rsidRPr="0009137E">
        <w:rPr>
          <w:rFonts w:ascii="Arial" w:eastAsia="Arial" w:hAnsi="Arial" w:cs="Arial"/>
          <w:spacing w:val="-4"/>
          <w:sz w:val="20"/>
        </w:rPr>
        <w:t xml:space="preserve"> </w:t>
      </w:r>
      <w:r w:rsidRPr="0009137E">
        <w:rPr>
          <w:rFonts w:ascii="Arial" w:eastAsia="Arial" w:hAnsi="Arial" w:cs="Arial"/>
          <w:sz w:val="20"/>
        </w:rPr>
        <w:t>the</w:t>
      </w:r>
      <w:r w:rsidRPr="0009137E">
        <w:rPr>
          <w:rFonts w:ascii="Arial" w:eastAsia="Arial" w:hAnsi="Arial" w:cs="Arial"/>
          <w:spacing w:val="-4"/>
          <w:sz w:val="20"/>
        </w:rPr>
        <w:t xml:space="preserve"> </w:t>
      </w:r>
      <w:r w:rsidRPr="0009137E">
        <w:rPr>
          <w:rFonts w:ascii="Arial" w:eastAsia="Arial" w:hAnsi="Arial" w:cs="Arial"/>
          <w:sz w:val="20"/>
        </w:rPr>
        <w:t>Director</w:t>
      </w:r>
      <w:r w:rsidRPr="0009137E">
        <w:rPr>
          <w:rFonts w:ascii="Arial" w:eastAsia="Arial" w:hAnsi="Arial" w:cs="Arial"/>
          <w:spacing w:val="-4"/>
          <w:sz w:val="20"/>
        </w:rPr>
        <w:t xml:space="preserve"> </w:t>
      </w:r>
      <w:r w:rsidRPr="0009137E">
        <w:rPr>
          <w:rFonts w:ascii="Arial" w:eastAsia="Arial" w:hAnsi="Arial" w:cs="Arial"/>
          <w:sz w:val="20"/>
        </w:rPr>
        <w:t>or</w:t>
      </w:r>
      <w:r w:rsidRPr="0009137E">
        <w:rPr>
          <w:rFonts w:ascii="Arial" w:eastAsia="Arial" w:hAnsi="Arial" w:cs="Arial"/>
          <w:spacing w:val="-4"/>
          <w:sz w:val="20"/>
        </w:rPr>
        <w:t xml:space="preserve"> </w:t>
      </w:r>
      <w:r w:rsidRPr="0009137E">
        <w:rPr>
          <w:rFonts w:ascii="Arial" w:eastAsia="Arial" w:hAnsi="Arial" w:cs="Arial"/>
          <w:sz w:val="20"/>
        </w:rPr>
        <w:t>local</w:t>
      </w:r>
      <w:r w:rsidRPr="0009137E">
        <w:rPr>
          <w:rFonts w:ascii="Arial" w:eastAsia="Arial" w:hAnsi="Arial" w:cs="Arial"/>
          <w:spacing w:val="-4"/>
          <w:sz w:val="20"/>
        </w:rPr>
        <w:t xml:space="preserve"> </w:t>
      </w:r>
      <w:r w:rsidRPr="0009137E">
        <w:rPr>
          <w:rFonts w:ascii="Arial" w:eastAsia="Arial" w:hAnsi="Arial" w:cs="Arial"/>
          <w:sz w:val="20"/>
        </w:rPr>
        <w:t>law</w:t>
      </w:r>
      <w:r w:rsidRPr="0009137E">
        <w:rPr>
          <w:rFonts w:ascii="Arial" w:eastAsia="Arial" w:hAnsi="Arial" w:cs="Arial"/>
          <w:spacing w:val="-4"/>
          <w:sz w:val="20"/>
        </w:rPr>
        <w:t xml:space="preserve"> </w:t>
      </w:r>
      <w:r w:rsidRPr="0009137E">
        <w:rPr>
          <w:rFonts w:ascii="Arial" w:eastAsia="Arial" w:hAnsi="Arial" w:cs="Arial"/>
          <w:sz w:val="20"/>
        </w:rPr>
        <w:t>enforcement</w:t>
      </w:r>
      <w:r w:rsidRPr="0009137E">
        <w:rPr>
          <w:rFonts w:ascii="Arial" w:eastAsia="Arial" w:hAnsi="Arial" w:cs="Arial"/>
          <w:spacing w:val="-4"/>
          <w:sz w:val="20"/>
        </w:rPr>
        <w:t xml:space="preserve"> </w:t>
      </w:r>
      <w:r w:rsidRPr="0009137E">
        <w:rPr>
          <w:rFonts w:ascii="Arial" w:eastAsia="Arial" w:hAnsi="Arial" w:cs="Arial"/>
          <w:sz w:val="20"/>
        </w:rPr>
        <w:t>gives</w:t>
      </w:r>
      <w:r w:rsidRPr="0009137E">
        <w:rPr>
          <w:rFonts w:ascii="Arial" w:eastAsia="Arial" w:hAnsi="Arial" w:cs="Arial"/>
          <w:spacing w:val="-4"/>
          <w:sz w:val="20"/>
        </w:rPr>
        <w:t xml:space="preserve"> </w:t>
      </w:r>
      <w:r w:rsidRPr="0009137E">
        <w:rPr>
          <w:rFonts w:ascii="Arial" w:eastAsia="Arial" w:hAnsi="Arial" w:cs="Arial"/>
          <w:sz w:val="20"/>
        </w:rPr>
        <w:t>the</w:t>
      </w:r>
      <w:r w:rsidRPr="0009137E">
        <w:rPr>
          <w:rFonts w:ascii="Arial" w:eastAsia="Arial" w:hAnsi="Arial" w:cs="Arial"/>
          <w:spacing w:val="-4"/>
          <w:sz w:val="20"/>
        </w:rPr>
        <w:t xml:space="preserve"> </w:t>
      </w:r>
      <w:r w:rsidRPr="0009137E">
        <w:rPr>
          <w:rFonts w:ascii="Arial" w:eastAsia="Arial" w:hAnsi="Arial" w:cs="Arial"/>
          <w:sz w:val="20"/>
        </w:rPr>
        <w:t>“All Clear” signal unless a life-threatening situation exists and a means to safe exit is available (through a window or other safe passage).</w:t>
      </w:r>
    </w:p>
    <w:p w14:paraId="75562B8A" w14:textId="17B24A69" w:rsidR="0009137E" w:rsidRPr="0009137E" w:rsidRDefault="0009137E" w:rsidP="009C6052">
      <w:pPr>
        <w:widowControl w:val="0"/>
        <w:numPr>
          <w:ilvl w:val="0"/>
          <w:numId w:val="23"/>
        </w:numPr>
        <w:tabs>
          <w:tab w:val="left" w:pos="1080"/>
        </w:tabs>
        <w:autoSpaceDE w:val="0"/>
        <w:autoSpaceDN w:val="0"/>
        <w:spacing w:before="16" w:line="240" w:lineRule="auto"/>
        <w:ind w:right="561"/>
        <w:rPr>
          <w:rFonts w:ascii="Arial" w:eastAsia="Arial" w:hAnsi="Arial" w:cs="Arial"/>
          <w:sz w:val="20"/>
        </w:rPr>
      </w:pPr>
      <w:r w:rsidRPr="0009137E">
        <w:rPr>
          <w:rFonts w:ascii="Arial" w:eastAsia="Arial" w:hAnsi="Arial" w:cs="Arial"/>
          <w:sz w:val="20"/>
        </w:rPr>
        <w:t>If</w:t>
      </w:r>
      <w:r w:rsidRPr="0009137E">
        <w:rPr>
          <w:rFonts w:ascii="Arial" w:eastAsia="Arial" w:hAnsi="Arial" w:cs="Arial"/>
          <w:spacing w:val="-3"/>
          <w:sz w:val="20"/>
        </w:rPr>
        <w:t xml:space="preserve"> </w:t>
      </w:r>
      <w:r w:rsidRPr="0009137E">
        <w:rPr>
          <w:rFonts w:ascii="Arial" w:eastAsia="Arial" w:hAnsi="Arial" w:cs="Arial"/>
          <w:sz w:val="20"/>
        </w:rPr>
        <w:t>students</w:t>
      </w:r>
      <w:r w:rsidRPr="0009137E">
        <w:rPr>
          <w:rFonts w:ascii="Arial" w:eastAsia="Arial" w:hAnsi="Arial" w:cs="Arial"/>
          <w:spacing w:val="-3"/>
          <w:sz w:val="20"/>
        </w:rPr>
        <w:t xml:space="preserve"> </w:t>
      </w:r>
      <w:r w:rsidRPr="0009137E">
        <w:rPr>
          <w:rFonts w:ascii="Arial" w:eastAsia="Arial" w:hAnsi="Arial" w:cs="Arial"/>
          <w:sz w:val="20"/>
        </w:rPr>
        <w:t>and</w:t>
      </w:r>
      <w:r w:rsidRPr="0009137E">
        <w:rPr>
          <w:rFonts w:ascii="Arial" w:eastAsia="Arial" w:hAnsi="Arial" w:cs="Arial"/>
          <w:spacing w:val="-3"/>
          <w:sz w:val="20"/>
        </w:rPr>
        <w:t xml:space="preserve"> </w:t>
      </w:r>
      <w:r w:rsidR="002C1EE2">
        <w:rPr>
          <w:rFonts w:ascii="Arial" w:eastAsia="Arial" w:hAnsi="Arial" w:cs="Arial"/>
          <w:sz w:val="20"/>
        </w:rPr>
        <w:t>School</w:t>
      </w:r>
      <w:r w:rsidRPr="0009137E">
        <w:rPr>
          <w:rFonts w:ascii="Arial" w:eastAsia="Arial" w:hAnsi="Arial" w:cs="Arial"/>
          <w:spacing w:val="-3"/>
          <w:sz w:val="20"/>
        </w:rPr>
        <w:t xml:space="preserve"> </w:t>
      </w:r>
      <w:r w:rsidRPr="0009137E">
        <w:rPr>
          <w:rFonts w:ascii="Arial" w:eastAsia="Arial" w:hAnsi="Arial" w:cs="Arial"/>
          <w:sz w:val="20"/>
        </w:rPr>
        <w:t>personnel</w:t>
      </w:r>
      <w:r w:rsidRPr="0009137E">
        <w:rPr>
          <w:rFonts w:ascii="Arial" w:eastAsia="Arial" w:hAnsi="Arial" w:cs="Arial"/>
          <w:spacing w:val="-3"/>
          <w:sz w:val="20"/>
        </w:rPr>
        <w:t xml:space="preserve"> </w:t>
      </w:r>
      <w:r w:rsidRPr="0009137E">
        <w:rPr>
          <w:rFonts w:ascii="Arial" w:eastAsia="Arial" w:hAnsi="Arial" w:cs="Arial"/>
          <w:sz w:val="20"/>
        </w:rPr>
        <w:t>are</w:t>
      </w:r>
      <w:r w:rsidRPr="0009137E">
        <w:rPr>
          <w:rFonts w:ascii="Arial" w:eastAsia="Arial" w:hAnsi="Arial" w:cs="Arial"/>
          <w:spacing w:val="-3"/>
          <w:sz w:val="20"/>
        </w:rPr>
        <w:t xml:space="preserve"> </w:t>
      </w:r>
      <w:r w:rsidRPr="0009137E">
        <w:rPr>
          <w:rFonts w:ascii="Arial" w:eastAsia="Arial" w:hAnsi="Arial" w:cs="Arial"/>
          <w:sz w:val="20"/>
        </w:rPr>
        <w:t>outside</w:t>
      </w:r>
      <w:r w:rsidRPr="0009137E">
        <w:rPr>
          <w:rFonts w:ascii="Arial" w:eastAsia="Arial" w:hAnsi="Arial" w:cs="Arial"/>
          <w:spacing w:val="-3"/>
          <w:sz w:val="20"/>
        </w:rPr>
        <w:t xml:space="preserve"> </w:t>
      </w:r>
      <w:r w:rsidRPr="0009137E">
        <w:rPr>
          <w:rFonts w:ascii="Arial" w:eastAsia="Arial" w:hAnsi="Arial" w:cs="Arial"/>
          <w:sz w:val="20"/>
        </w:rPr>
        <w:t>of</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school</w:t>
      </w:r>
      <w:r w:rsidRPr="0009137E">
        <w:rPr>
          <w:rFonts w:ascii="Arial" w:eastAsia="Arial" w:hAnsi="Arial" w:cs="Arial"/>
          <w:spacing w:val="-3"/>
          <w:sz w:val="20"/>
        </w:rPr>
        <w:t xml:space="preserve"> </w:t>
      </w:r>
      <w:r w:rsidRPr="0009137E">
        <w:rPr>
          <w:rFonts w:ascii="Arial" w:eastAsia="Arial" w:hAnsi="Arial" w:cs="Arial"/>
          <w:sz w:val="20"/>
        </w:rPr>
        <w:t>building</w:t>
      </w:r>
      <w:r w:rsidRPr="0009137E">
        <w:rPr>
          <w:rFonts w:ascii="Arial" w:eastAsia="Arial" w:hAnsi="Arial" w:cs="Arial"/>
          <w:spacing w:val="-3"/>
          <w:sz w:val="20"/>
        </w:rPr>
        <w:t xml:space="preserve"> </w:t>
      </w:r>
      <w:r w:rsidRPr="0009137E">
        <w:rPr>
          <w:rFonts w:ascii="Arial" w:eastAsia="Arial" w:hAnsi="Arial" w:cs="Arial"/>
          <w:sz w:val="20"/>
        </w:rPr>
        <w:t>at</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time</w:t>
      </w:r>
      <w:r w:rsidRPr="0009137E">
        <w:rPr>
          <w:rFonts w:ascii="Arial" w:eastAsia="Arial" w:hAnsi="Arial" w:cs="Arial"/>
          <w:spacing w:val="-3"/>
          <w:sz w:val="20"/>
        </w:rPr>
        <w:t xml:space="preserve"> </w:t>
      </w:r>
      <w:r w:rsidRPr="0009137E">
        <w:rPr>
          <w:rFonts w:ascii="Arial" w:eastAsia="Arial" w:hAnsi="Arial" w:cs="Arial"/>
          <w:sz w:val="20"/>
        </w:rPr>
        <w:t>of</w:t>
      </w:r>
      <w:r w:rsidRPr="0009137E">
        <w:rPr>
          <w:rFonts w:ascii="Arial" w:eastAsia="Arial" w:hAnsi="Arial" w:cs="Arial"/>
          <w:spacing w:val="-3"/>
          <w:sz w:val="20"/>
        </w:rPr>
        <w:t xml:space="preserve"> </w:t>
      </w:r>
      <w:r w:rsidRPr="0009137E">
        <w:rPr>
          <w:rFonts w:ascii="Arial" w:eastAsia="Arial" w:hAnsi="Arial" w:cs="Arial"/>
          <w:sz w:val="20"/>
        </w:rPr>
        <w:t>a</w:t>
      </w:r>
      <w:r w:rsidRPr="0009137E">
        <w:rPr>
          <w:rFonts w:ascii="Arial" w:eastAsia="Arial" w:hAnsi="Arial" w:cs="Arial"/>
          <w:spacing w:val="-3"/>
          <w:sz w:val="20"/>
        </w:rPr>
        <w:t xml:space="preserve"> </w:t>
      </w:r>
      <w:r w:rsidRPr="0009137E">
        <w:rPr>
          <w:rFonts w:ascii="Arial" w:eastAsia="Arial" w:hAnsi="Arial" w:cs="Arial"/>
          <w:sz w:val="20"/>
        </w:rPr>
        <w:t xml:space="preserve">lockdown, </w:t>
      </w:r>
      <w:r w:rsidR="00991621">
        <w:rPr>
          <w:rFonts w:ascii="Arial" w:eastAsia="Arial" w:hAnsi="Arial" w:cs="Arial"/>
          <w:sz w:val="20"/>
        </w:rPr>
        <w:t>School</w:t>
      </w:r>
      <w:r w:rsidRPr="0009137E">
        <w:rPr>
          <w:rFonts w:ascii="Arial" w:eastAsia="Arial" w:hAnsi="Arial" w:cs="Arial"/>
          <w:sz w:val="20"/>
        </w:rPr>
        <w:t xml:space="preserve"> personnel will move students to the designated off-site assembly location.</w:t>
      </w:r>
    </w:p>
    <w:p w14:paraId="05D1373C" w14:textId="77777777" w:rsidR="0009137E" w:rsidRPr="0009137E" w:rsidRDefault="0009137E" w:rsidP="0009137E">
      <w:pPr>
        <w:widowControl w:val="0"/>
        <w:autoSpaceDE w:val="0"/>
        <w:autoSpaceDN w:val="0"/>
        <w:spacing w:before="226" w:line="240" w:lineRule="auto"/>
        <w:ind w:left="360" w:hanging="1"/>
        <w:rPr>
          <w:rFonts w:ascii="Arial" w:eastAsia="Arial" w:hAnsi="Arial" w:cs="Arial"/>
          <w:sz w:val="20"/>
          <w:szCs w:val="20"/>
        </w:rPr>
      </w:pPr>
      <w:r w:rsidRPr="0009137E">
        <w:rPr>
          <w:rFonts w:ascii="Arial" w:eastAsia="Arial" w:hAnsi="Arial" w:cs="Arial"/>
          <w:b/>
          <w:sz w:val="20"/>
          <w:szCs w:val="20"/>
          <w:u w:val="single"/>
        </w:rPr>
        <w:t>Shelter-In-Place</w:t>
      </w:r>
      <w:r w:rsidRPr="0009137E">
        <w:rPr>
          <w:rFonts w:ascii="Arial" w:eastAsia="Arial" w:hAnsi="Arial" w:cs="Arial"/>
          <w:b/>
          <w:spacing w:val="-3"/>
          <w:sz w:val="20"/>
          <w:szCs w:val="20"/>
          <w:u w:val="single"/>
        </w:rPr>
        <w:t xml:space="preserve"> </w:t>
      </w:r>
      <w:r w:rsidRPr="0009137E">
        <w:rPr>
          <w:rFonts w:ascii="Arial" w:eastAsia="Arial" w:hAnsi="Arial" w:cs="Arial"/>
          <w:b/>
          <w:sz w:val="20"/>
          <w:szCs w:val="20"/>
          <w:u w:val="single"/>
        </w:rPr>
        <w:t>Procedure</w:t>
      </w:r>
      <w:r w:rsidRPr="0009137E">
        <w:rPr>
          <w:rFonts w:ascii="Arial" w:eastAsia="Arial" w:hAnsi="Arial" w:cs="Arial"/>
          <w:b/>
          <w:sz w:val="20"/>
          <w:szCs w:val="20"/>
        </w:rPr>
        <w:t>.</w:t>
      </w:r>
      <w:r w:rsidRPr="0009137E">
        <w:rPr>
          <w:rFonts w:ascii="Arial" w:eastAsia="Arial" w:hAnsi="Arial" w:cs="Arial"/>
          <w:b/>
          <w:spacing w:val="-3"/>
          <w:sz w:val="20"/>
          <w:szCs w:val="20"/>
        </w:rPr>
        <w:t xml:space="preserve"> </w:t>
      </w:r>
      <w:r w:rsidRPr="0009137E">
        <w:rPr>
          <w:rFonts w:ascii="Arial" w:eastAsia="Arial" w:hAnsi="Arial" w:cs="Arial"/>
          <w:sz w:val="20"/>
          <w:szCs w:val="20"/>
        </w:rPr>
        <w:t>The</w:t>
      </w:r>
      <w:r w:rsidRPr="0009137E">
        <w:rPr>
          <w:rFonts w:ascii="Arial" w:eastAsia="Arial" w:hAnsi="Arial" w:cs="Arial"/>
          <w:spacing w:val="-3"/>
          <w:sz w:val="20"/>
          <w:szCs w:val="20"/>
        </w:rPr>
        <w:t xml:space="preserve"> </w:t>
      </w:r>
      <w:r w:rsidRPr="0009137E">
        <w:rPr>
          <w:rFonts w:ascii="Arial" w:eastAsia="Arial" w:hAnsi="Arial" w:cs="Arial"/>
          <w:sz w:val="20"/>
          <w:szCs w:val="20"/>
        </w:rPr>
        <w:t>shelter-in-place</w:t>
      </w:r>
      <w:r w:rsidRPr="0009137E">
        <w:rPr>
          <w:rFonts w:ascii="Arial" w:eastAsia="Arial" w:hAnsi="Arial" w:cs="Arial"/>
          <w:spacing w:val="-3"/>
          <w:sz w:val="20"/>
          <w:szCs w:val="20"/>
        </w:rPr>
        <w:t xml:space="preserve"> </w:t>
      </w:r>
      <w:r w:rsidRPr="0009137E">
        <w:rPr>
          <w:rFonts w:ascii="Arial" w:eastAsia="Arial" w:hAnsi="Arial" w:cs="Arial"/>
          <w:sz w:val="20"/>
          <w:szCs w:val="20"/>
        </w:rPr>
        <w:t>procedure</w:t>
      </w:r>
      <w:r w:rsidRPr="0009137E">
        <w:rPr>
          <w:rFonts w:ascii="Arial" w:eastAsia="Arial" w:hAnsi="Arial" w:cs="Arial"/>
          <w:spacing w:val="-3"/>
          <w:sz w:val="20"/>
          <w:szCs w:val="20"/>
        </w:rPr>
        <w:t xml:space="preserve"> </w:t>
      </w:r>
      <w:r w:rsidRPr="0009137E">
        <w:rPr>
          <w:rFonts w:ascii="Arial" w:eastAsia="Arial" w:hAnsi="Arial" w:cs="Arial"/>
          <w:sz w:val="20"/>
          <w:szCs w:val="20"/>
        </w:rPr>
        <w:t>provides</w:t>
      </w:r>
      <w:r w:rsidRPr="0009137E">
        <w:rPr>
          <w:rFonts w:ascii="Arial" w:eastAsia="Arial" w:hAnsi="Arial" w:cs="Arial"/>
          <w:spacing w:val="-3"/>
          <w:sz w:val="20"/>
          <w:szCs w:val="20"/>
        </w:rPr>
        <w:t xml:space="preserve"> </w:t>
      </w:r>
      <w:r w:rsidRPr="0009137E">
        <w:rPr>
          <w:rFonts w:ascii="Arial" w:eastAsia="Arial" w:hAnsi="Arial" w:cs="Arial"/>
          <w:sz w:val="20"/>
          <w:szCs w:val="20"/>
        </w:rPr>
        <w:t>a</w:t>
      </w:r>
      <w:r w:rsidRPr="0009137E">
        <w:rPr>
          <w:rFonts w:ascii="Arial" w:eastAsia="Arial" w:hAnsi="Arial" w:cs="Arial"/>
          <w:spacing w:val="-3"/>
          <w:sz w:val="20"/>
          <w:szCs w:val="20"/>
        </w:rPr>
        <w:t xml:space="preserve"> </w:t>
      </w:r>
      <w:r w:rsidRPr="0009137E">
        <w:rPr>
          <w:rFonts w:ascii="Arial" w:eastAsia="Arial" w:hAnsi="Arial" w:cs="Arial"/>
          <w:sz w:val="20"/>
          <w:szCs w:val="20"/>
        </w:rPr>
        <w:t>refuge</w:t>
      </w:r>
      <w:r w:rsidRPr="0009137E">
        <w:rPr>
          <w:rFonts w:ascii="Arial" w:eastAsia="Arial" w:hAnsi="Arial" w:cs="Arial"/>
          <w:spacing w:val="-3"/>
          <w:sz w:val="20"/>
          <w:szCs w:val="20"/>
        </w:rPr>
        <w:t xml:space="preserve"> </w:t>
      </w:r>
      <w:r w:rsidRPr="0009137E">
        <w:rPr>
          <w:rFonts w:ascii="Arial" w:eastAsia="Arial" w:hAnsi="Arial" w:cs="Arial"/>
          <w:sz w:val="20"/>
          <w:szCs w:val="20"/>
        </w:rPr>
        <w:t>for</w:t>
      </w:r>
      <w:r w:rsidRPr="0009137E">
        <w:rPr>
          <w:rFonts w:ascii="Arial" w:eastAsia="Arial" w:hAnsi="Arial" w:cs="Arial"/>
          <w:spacing w:val="-3"/>
          <w:sz w:val="20"/>
          <w:szCs w:val="20"/>
        </w:rPr>
        <w:t xml:space="preserve"> </w:t>
      </w:r>
      <w:r w:rsidRPr="0009137E">
        <w:rPr>
          <w:rFonts w:ascii="Arial" w:eastAsia="Arial" w:hAnsi="Arial" w:cs="Arial"/>
          <w:sz w:val="20"/>
          <w:szCs w:val="20"/>
        </w:rPr>
        <w:t>students,</w:t>
      </w:r>
      <w:r w:rsidRPr="0009137E">
        <w:rPr>
          <w:rFonts w:ascii="Arial" w:eastAsia="Arial" w:hAnsi="Arial" w:cs="Arial"/>
          <w:spacing w:val="-3"/>
          <w:sz w:val="20"/>
          <w:szCs w:val="20"/>
        </w:rPr>
        <w:t xml:space="preserve"> </w:t>
      </w:r>
      <w:r w:rsidRPr="0009137E">
        <w:rPr>
          <w:rFonts w:ascii="Arial" w:eastAsia="Arial" w:hAnsi="Arial" w:cs="Arial"/>
          <w:sz w:val="20"/>
          <w:szCs w:val="20"/>
        </w:rPr>
        <w:t>staff</w:t>
      </w:r>
      <w:r w:rsidRPr="0009137E">
        <w:rPr>
          <w:rFonts w:ascii="Arial" w:eastAsia="Arial" w:hAnsi="Arial" w:cs="Arial"/>
          <w:spacing w:val="-3"/>
          <w:sz w:val="20"/>
          <w:szCs w:val="20"/>
        </w:rPr>
        <w:t xml:space="preserve"> </w:t>
      </w:r>
      <w:r w:rsidRPr="0009137E">
        <w:rPr>
          <w:rFonts w:ascii="Arial" w:eastAsia="Arial" w:hAnsi="Arial" w:cs="Arial"/>
          <w:sz w:val="20"/>
          <w:szCs w:val="20"/>
        </w:rPr>
        <w:t>and</w:t>
      </w:r>
      <w:r w:rsidRPr="0009137E">
        <w:rPr>
          <w:rFonts w:ascii="Arial" w:eastAsia="Arial" w:hAnsi="Arial" w:cs="Arial"/>
          <w:spacing w:val="-3"/>
          <w:sz w:val="20"/>
          <w:szCs w:val="20"/>
        </w:rPr>
        <w:t xml:space="preserve"> </w:t>
      </w:r>
      <w:r w:rsidRPr="0009137E">
        <w:rPr>
          <w:rFonts w:ascii="Arial" w:eastAsia="Arial" w:hAnsi="Arial" w:cs="Arial"/>
          <w:sz w:val="20"/>
          <w:szCs w:val="20"/>
        </w:rPr>
        <w:t xml:space="preserve">the public inside the school building during an emergency. Shelters </w:t>
      </w:r>
      <w:proofErr w:type="gramStart"/>
      <w:r w:rsidRPr="0009137E">
        <w:rPr>
          <w:rFonts w:ascii="Arial" w:eastAsia="Arial" w:hAnsi="Arial" w:cs="Arial"/>
          <w:sz w:val="20"/>
          <w:szCs w:val="20"/>
        </w:rPr>
        <w:t>are located in</w:t>
      </w:r>
      <w:proofErr w:type="gramEnd"/>
      <w:r w:rsidRPr="0009137E">
        <w:rPr>
          <w:rFonts w:ascii="Arial" w:eastAsia="Arial" w:hAnsi="Arial" w:cs="Arial"/>
          <w:sz w:val="20"/>
          <w:szCs w:val="20"/>
        </w:rPr>
        <w:t xml:space="preserve"> areas of the building that maximize the safety of occupants. Shelter-in-place is used when evacuation would place people at risk. Shelters may change depending on the emergency.</w:t>
      </w:r>
    </w:p>
    <w:p w14:paraId="4640B411" w14:textId="77777777" w:rsidR="0009137E" w:rsidRPr="0009137E" w:rsidRDefault="0009137E" w:rsidP="0009137E">
      <w:pPr>
        <w:widowControl w:val="0"/>
        <w:autoSpaceDE w:val="0"/>
        <w:autoSpaceDN w:val="0"/>
        <w:spacing w:before="2" w:line="240" w:lineRule="auto"/>
        <w:rPr>
          <w:rFonts w:ascii="Arial" w:eastAsia="Arial" w:hAnsi="Arial" w:cs="Arial"/>
          <w:sz w:val="20"/>
          <w:szCs w:val="20"/>
        </w:rPr>
      </w:pPr>
    </w:p>
    <w:p w14:paraId="3B48BDA7" w14:textId="5AA4F369" w:rsidR="0009137E" w:rsidRPr="0009137E" w:rsidRDefault="0009137E" w:rsidP="0009137E">
      <w:pPr>
        <w:autoSpaceDE w:val="0"/>
        <w:autoSpaceDN w:val="0"/>
        <w:spacing w:line="240" w:lineRule="auto"/>
        <w:ind w:left="360" w:right="360"/>
        <w:rPr>
          <w:rFonts w:ascii="Arial" w:eastAsia="Arial" w:hAnsi="Arial" w:cs="Arial"/>
          <w:sz w:val="20"/>
          <w:szCs w:val="20"/>
        </w:rPr>
      </w:pPr>
      <w:r w:rsidRPr="0009137E">
        <w:rPr>
          <w:rFonts w:ascii="Arial" w:eastAsia="Arial" w:hAnsi="Arial" w:cs="Arial"/>
          <w:sz w:val="20"/>
          <w:szCs w:val="20"/>
        </w:rPr>
        <w:t xml:space="preserve">The Director will announce that </w:t>
      </w:r>
      <w:r w:rsidR="002C1EE2">
        <w:rPr>
          <w:rFonts w:ascii="Arial" w:eastAsia="Arial" w:hAnsi="Arial" w:cs="Arial"/>
          <w:sz w:val="20"/>
          <w:szCs w:val="20"/>
        </w:rPr>
        <w:t>t</w:t>
      </w:r>
      <w:r w:rsidR="00991621">
        <w:rPr>
          <w:rFonts w:ascii="Arial" w:eastAsia="Arial" w:hAnsi="Arial" w:cs="Arial"/>
          <w:sz w:val="20"/>
          <w:szCs w:val="20"/>
        </w:rPr>
        <w:t xml:space="preserve">he </w:t>
      </w:r>
      <w:proofErr w:type="gramStart"/>
      <w:r w:rsidR="00991621">
        <w:rPr>
          <w:rFonts w:ascii="Arial" w:eastAsia="Arial" w:hAnsi="Arial" w:cs="Arial"/>
          <w:sz w:val="20"/>
          <w:szCs w:val="20"/>
        </w:rPr>
        <w:t>School</w:t>
      </w:r>
      <w:proofErr w:type="gramEnd"/>
      <w:r w:rsidRPr="0009137E">
        <w:rPr>
          <w:rFonts w:ascii="Arial" w:eastAsia="Arial" w:hAnsi="Arial" w:cs="Arial"/>
          <w:sz w:val="20"/>
          <w:szCs w:val="20"/>
        </w:rPr>
        <w:t xml:space="preserve"> is experiencing </w:t>
      </w:r>
      <w:proofErr w:type="gramStart"/>
      <w:r w:rsidRPr="0009137E">
        <w:rPr>
          <w:rFonts w:ascii="Arial" w:eastAsia="Arial" w:hAnsi="Arial" w:cs="Arial"/>
          <w:sz w:val="20"/>
          <w:szCs w:val="20"/>
        </w:rPr>
        <w:t>an emergency situation</w:t>
      </w:r>
      <w:proofErr w:type="gramEnd"/>
      <w:r w:rsidRPr="0009137E">
        <w:rPr>
          <w:rFonts w:ascii="Arial" w:eastAsia="Arial" w:hAnsi="Arial" w:cs="Arial"/>
          <w:sz w:val="20"/>
          <w:szCs w:val="20"/>
        </w:rPr>
        <w:t xml:space="preserve"> and needs to implement shelter-in-place procedures. Students, guests and staff will be directed to move to the designated</w:t>
      </w:r>
      <w:r w:rsidRPr="0009137E">
        <w:rPr>
          <w:rFonts w:ascii="Arial" w:eastAsia="Arial" w:hAnsi="Arial" w:cs="Arial"/>
          <w:spacing w:val="-3"/>
          <w:sz w:val="20"/>
          <w:szCs w:val="20"/>
        </w:rPr>
        <w:t xml:space="preserve"> </w:t>
      </w:r>
      <w:r w:rsidRPr="0009137E">
        <w:rPr>
          <w:rFonts w:ascii="Arial" w:eastAsia="Arial" w:hAnsi="Arial" w:cs="Arial"/>
          <w:sz w:val="20"/>
          <w:szCs w:val="20"/>
        </w:rPr>
        <w:t>shelter</w:t>
      </w:r>
      <w:r w:rsidRPr="0009137E">
        <w:rPr>
          <w:rFonts w:ascii="Arial" w:eastAsia="Arial" w:hAnsi="Arial" w:cs="Arial"/>
          <w:spacing w:val="-3"/>
          <w:sz w:val="20"/>
          <w:szCs w:val="20"/>
        </w:rPr>
        <w:t xml:space="preserve"> </w:t>
      </w:r>
      <w:r w:rsidRPr="0009137E">
        <w:rPr>
          <w:rFonts w:ascii="Arial" w:eastAsia="Arial" w:hAnsi="Arial" w:cs="Arial"/>
          <w:sz w:val="20"/>
          <w:szCs w:val="20"/>
        </w:rPr>
        <w:t>locations</w:t>
      </w:r>
      <w:r w:rsidRPr="0009137E">
        <w:rPr>
          <w:rFonts w:ascii="Arial" w:eastAsia="Arial" w:hAnsi="Arial" w:cs="Arial"/>
          <w:spacing w:val="-3"/>
          <w:sz w:val="20"/>
          <w:szCs w:val="20"/>
        </w:rPr>
        <w:t xml:space="preserve"> </w:t>
      </w:r>
      <w:r w:rsidRPr="0009137E">
        <w:rPr>
          <w:rFonts w:ascii="Arial" w:eastAsia="Arial" w:hAnsi="Arial" w:cs="Arial"/>
          <w:sz w:val="20"/>
          <w:szCs w:val="20"/>
        </w:rPr>
        <w:t>in</w:t>
      </w:r>
      <w:r w:rsidRPr="0009137E">
        <w:rPr>
          <w:rFonts w:ascii="Arial" w:eastAsia="Arial" w:hAnsi="Arial" w:cs="Arial"/>
          <w:spacing w:val="-3"/>
          <w:sz w:val="20"/>
          <w:szCs w:val="20"/>
        </w:rPr>
        <w:t xml:space="preserve"> </w:t>
      </w:r>
      <w:r w:rsidR="002C1EE2">
        <w:rPr>
          <w:rFonts w:ascii="Arial" w:eastAsia="Arial" w:hAnsi="Arial" w:cs="Arial"/>
          <w:sz w:val="20"/>
          <w:szCs w:val="20"/>
        </w:rPr>
        <w:t>t</w:t>
      </w:r>
      <w:r w:rsidR="00991621">
        <w:rPr>
          <w:rFonts w:ascii="Arial" w:eastAsia="Arial" w:hAnsi="Arial" w:cs="Arial"/>
          <w:sz w:val="20"/>
          <w:szCs w:val="20"/>
        </w:rPr>
        <w:t xml:space="preserve">he </w:t>
      </w:r>
      <w:proofErr w:type="gramStart"/>
      <w:r w:rsidR="00991621">
        <w:rPr>
          <w:rFonts w:ascii="Arial" w:eastAsia="Arial" w:hAnsi="Arial" w:cs="Arial"/>
          <w:sz w:val="20"/>
          <w:szCs w:val="20"/>
        </w:rPr>
        <w:t>School</w:t>
      </w:r>
      <w:proofErr w:type="gramEnd"/>
      <w:r w:rsidRPr="0009137E">
        <w:rPr>
          <w:rFonts w:ascii="Arial" w:eastAsia="Arial" w:hAnsi="Arial" w:cs="Arial"/>
          <w:sz w:val="20"/>
          <w:szCs w:val="20"/>
        </w:rPr>
        <w:t>.</w:t>
      </w:r>
      <w:r w:rsidRPr="0009137E">
        <w:rPr>
          <w:rFonts w:ascii="Arial" w:eastAsia="Arial" w:hAnsi="Arial" w:cs="Arial"/>
          <w:spacing w:val="-3"/>
          <w:sz w:val="20"/>
          <w:szCs w:val="20"/>
        </w:rPr>
        <w:t xml:space="preserve"> </w:t>
      </w:r>
      <w:r w:rsidRPr="0009137E">
        <w:rPr>
          <w:rFonts w:ascii="Arial" w:eastAsia="Arial" w:hAnsi="Arial" w:cs="Arial"/>
          <w:sz w:val="20"/>
          <w:szCs w:val="20"/>
        </w:rPr>
        <w:t>All</w:t>
      </w:r>
      <w:r w:rsidRPr="0009137E">
        <w:rPr>
          <w:rFonts w:ascii="Arial" w:eastAsia="Arial" w:hAnsi="Arial" w:cs="Arial"/>
          <w:spacing w:val="-3"/>
          <w:sz w:val="20"/>
          <w:szCs w:val="20"/>
        </w:rPr>
        <w:t xml:space="preserve"> </w:t>
      </w:r>
      <w:r w:rsidRPr="0009137E">
        <w:rPr>
          <w:rFonts w:ascii="Arial" w:eastAsia="Arial" w:hAnsi="Arial" w:cs="Arial"/>
          <w:sz w:val="20"/>
          <w:szCs w:val="20"/>
        </w:rPr>
        <w:t>students,</w:t>
      </w:r>
      <w:r w:rsidRPr="0009137E">
        <w:rPr>
          <w:rFonts w:ascii="Arial" w:eastAsia="Arial" w:hAnsi="Arial" w:cs="Arial"/>
          <w:spacing w:val="-3"/>
          <w:sz w:val="20"/>
          <w:szCs w:val="20"/>
        </w:rPr>
        <w:t xml:space="preserve"> </w:t>
      </w:r>
      <w:r w:rsidRPr="0009137E">
        <w:rPr>
          <w:rFonts w:ascii="Arial" w:eastAsia="Arial" w:hAnsi="Arial" w:cs="Arial"/>
          <w:sz w:val="20"/>
          <w:szCs w:val="20"/>
        </w:rPr>
        <w:t>guests</w:t>
      </w:r>
      <w:r w:rsidRPr="0009137E">
        <w:rPr>
          <w:rFonts w:ascii="Arial" w:eastAsia="Arial" w:hAnsi="Arial" w:cs="Arial"/>
          <w:spacing w:val="-3"/>
          <w:sz w:val="20"/>
          <w:szCs w:val="20"/>
        </w:rPr>
        <w:t xml:space="preserve"> </w:t>
      </w:r>
      <w:r w:rsidRPr="0009137E">
        <w:rPr>
          <w:rFonts w:ascii="Arial" w:eastAsia="Arial" w:hAnsi="Arial" w:cs="Arial"/>
          <w:sz w:val="20"/>
          <w:szCs w:val="20"/>
        </w:rPr>
        <w:t>and</w:t>
      </w:r>
      <w:r w:rsidRPr="0009137E">
        <w:rPr>
          <w:rFonts w:ascii="Arial" w:eastAsia="Arial" w:hAnsi="Arial" w:cs="Arial"/>
          <w:spacing w:val="-3"/>
          <w:sz w:val="20"/>
          <w:szCs w:val="20"/>
        </w:rPr>
        <w:t xml:space="preserve"> </w:t>
      </w:r>
      <w:r w:rsidRPr="0009137E">
        <w:rPr>
          <w:rFonts w:ascii="Arial" w:eastAsia="Arial" w:hAnsi="Arial" w:cs="Arial"/>
          <w:sz w:val="20"/>
          <w:szCs w:val="20"/>
        </w:rPr>
        <w:t>staff</w:t>
      </w:r>
      <w:r w:rsidRPr="0009137E">
        <w:rPr>
          <w:rFonts w:ascii="Arial" w:eastAsia="Arial" w:hAnsi="Arial" w:cs="Arial"/>
          <w:spacing w:val="-3"/>
          <w:sz w:val="20"/>
          <w:szCs w:val="20"/>
        </w:rPr>
        <w:t xml:space="preserve"> </w:t>
      </w:r>
      <w:r w:rsidRPr="0009137E">
        <w:rPr>
          <w:rFonts w:ascii="Arial" w:eastAsia="Arial" w:hAnsi="Arial" w:cs="Arial"/>
          <w:sz w:val="20"/>
          <w:szCs w:val="20"/>
        </w:rPr>
        <w:t>outside</w:t>
      </w:r>
      <w:r w:rsidRPr="0009137E">
        <w:rPr>
          <w:rFonts w:ascii="Arial" w:eastAsia="Arial" w:hAnsi="Arial" w:cs="Arial"/>
          <w:spacing w:val="-3"/>
          <w:sz w:val="20"/>
          <w:szCs w:val="20"/>
        </w:rPr>
        <w:t xml:space="preserve"> </w:t>
      </w:r>
      <w:r w:rsidRPr="0009137E">
        <w:rPr>
          <w:rFonts w:ascii="Arial" w:eastAsia="Arial" w:hAnsi="Arial" w:cs="Arial"/>
          <w:sz w:val="20"/>
          <w:szCs w:val="20"/>
        </w:rPr>
        <w:t>will</w:t>
      </w:r>
      <w:r w:rsidRPr="0009137E">
        <w:rPr>
          <w:rFonts w:ascii="Arial" w:eastAsia="Arial" w:hAnsi="Arial" w:cs="Arial"/>
          <w:spacing w:val="-3"/>
          <w:sz w:val="20"/>
          <w:szCs w:val="20"/>
        </w:rPr>
        <w:t xml:space="preserve"> </w:t>
      </w:r>
      <w:r w:rsidRPr="0009137E">
        <w:rPr>
          <w:rFonts w:ascii="Arial" w:eastAsia="Arial" w:hAnsi="Arial" w:cs="Arial"/>
          <w:sz w:val="20"/>
          <w:szCs w:val="20"/>
        </w:rPr>
        <w:t>be</w:t>
      </w:r>
      <w:r w:rsidRPr="0009137E">
        <w:rPr>
          <w:rFonts w:ascii="Arial" w:eastAsia="Arial" w:hAnsi="Arial" w:cs="Arial"/>
          <w:spacing w:val="-3"/>
          <w:sz w:val="20"/>
          <w:szCs w:val="20"/>
        </w:rPr>
        <w:t xml:space="preserve"> </w:t>
      </w:r>
      <w:r w:rsidRPr="0009137E">
        <w:rPr>
          <w:rFonts w:ascii="Arial" w:eastAsia="Arial" w:hAnsi="Arial" w:cs="Arial"/>
          <w:sz w:val="20"/>
          <w:szCs w:val="20"/>
        </w:rPr>
        <w:t>directed</w:t>
      </w:r>
      <w:r w:rsidRPr="0009137E">
        <w:rPr>
          <w:rFonts w:ascii="Arial" w:eastAsia="Arial" w:hAnsi="Arial" w:cs="Arial"/>
          <w:spacing w:val="-3"/>
          <w:sz w:val="20"/>
          <w:szCs w:val="20"/>
        </w:rPr>
        <w:t xml:space="preserve"> </w:t>
      </w:r>
      <w:r w:rsidRPr="0009137E">
        <w:rPr>
          <w:rFonts w:ascii="Arial" w:eastAsia="Arial" w:hAnsi="Arial" w:cs="Arial"/>
          <w:sz w:val="20"/>
          <w:szCs w:val="20"/>
        </w:rPr>
        <w:t>to immediately move to an inside room.</w:t>
      </w:r>
    </w:p>
    <w:p w14:paraId="70A08276" w14:textId="737137A5" w:rsidR="0009137E" w:rsidRPr="0009137E" w:rsidRDefault="0009137E" w:rsidP="0009137E">
      <w:pPr>
        <w:widowControl w:val="0"/>
        <w:autoSpaceDE w:val="0"/>
        <w:autoSpaceDN w:val="0"/>
        <w:spacing w:before="79" w:line="240" w:lineRule="auto"/>
        <w:ind w:left="360" w:right="363"/>
        <w:rPr>
          <w:rFonts w:ascii="Arial" w:eastAsia="Arial" w:hAnsi="Arial" w:cs="Arial"/>
          <w:sz w:val="20"/>
          <w:szCs w:val="20"/>
        </w:rPr>
      </w:pPr>
      <w:r w:rsidRPr="0009137E">
        <w:rPr>
          <w:rFonts w:ascii="Arial" w:eastAsia="Arial" w:hAnsi="Arial" w:cs="Arial"/>
          <w:sz w:val="20"/>
          <w:szCs w:val="20"/>
        </w:rPr>
        <w:t xml:space="preserve">The Director and </w:t>
      </w:r>
      <w:r w:rsidR="00991621">
        <w:rPr>
          <w:rFonts w:ascii="Arial" w:eastAsia="Arial" w:hAnsi="Arial" w:cs="Arial"/>
          <w:sz w:val="20"/>
          <w:szCs w:val="20"/>
        </w:rPr>
        <w:t>School</w:t>
      </w:r>
      <w:r w:rsidRPr="0009137E">
        <w:rPr>
          <w:rFonts w:ascii="Arial" w:eastAsia="Arial" w:hAnsi="Arial" w:cs="Arial"/>
          <w:sz w:val="20"/>
          <w:szCs w:val="20"/>
        </w:rPr>
        <w:t xml:space="preserve"> staff will instruct </w:t>
      </w:r>
      <w:r w:rsidR="00991621">
        <w:rPr>
          <w:rFonts w:ascii="Arial" w:eastAsia="Arial" w:hAnsi="Arial" w:cs="Arial"/>
          <w:sz w:val="20"/>
          <w:szCs w:val="20"/>
        </w:rPr>
        <w:t>School</w:t>
      </w:r>
      <w:r w:rsidRPr="0009137E">
        <w:rPr>
          <w:rFonts w:ascii="Arial" w:eastAsia="Arial" w:hAnsi="Arial" w:cs="Arial"/>
          <w:sz w:val="20"/>
          <w:szCs w:val="20"/>
        </w:rPr>
        <w:t xml:space="preserve"> staff to close all windows and doors and, if warranted, order the shut-off of heating, ventilation and air conditioning systems to stop the inflow of outside air into the building. The Director will also designate staff to monitor radio, Internet, and other media</w:t>
      </w:r>
      <w:r w:rsidRPr="0009137E">
        <w:rPr>
          <w:rFonts w:ascii="Arial" w:eastAsia="Arial" w:hAnsi="Arial" w:cs="Arial"/>
          <w:spacing w:val="-3"/>
          <w:sz w:val="20"/>
          <w:szCs w:val="20"/>
        </w:rPr>
        <w:t xml:space="preserve"> </w:t>
      </w:r>
      <w:r w:rsidRPr="0009137E">
        <w:rPr>
          <w:rFonts w:ascii="Arial" w:eastAsia="Arial" w:hAnsi="Arial" w:cs="Arial"/>
          <w:sz w:val="20"/>
          <w:szCs w:val="20"/>
        </w:rPr>
        <w:t>for</w:t>
      </w:r>
      <w:r w:rsidRPr="0009137E">
        <w:rPr>
          <w:rFonts w:ascii="Arial" w:eastAsia="Arial" w:hAnsi="Arial" w:cs="Arial"/>
          <w:spacing w:val="-3"/>
          <w:sz w:val="20"/>
          <w:szCs w:val="20"/>
        </w:rPr>
        <w:t xml:space="preserve"> </w:t>
      </w:r>
      <w:r w:rsidRPr="0009137E">
        <w:rPr>
          <w:rFonts w:ascii="Arial" w:eastAsia="Arial" w:hAnsi="Arial" w:cs="Arial"/>
          <w:sz w:val="20"/>
          <w:szCs w:val="20"/>
        </w:rPr>
        <w:t>information</w:t>
      </w:r>
      <w:r w:rsidRPr="0009137E">
        <w:rPr>
          <w:rFonts w:ascii="Arial" w:eastAsia="Arial" w:hAnsi="Arial" w:cs="Arial"/>
          <w:spacing w:val="-3"/>
          <w:sz w:val="20"/>
          <w:szCs w:val="20"/>
        </w:rPr>
        <w:t xml:space="preserve"> </w:t>
      </w:r>
      <w:r w:rsidRPr="0009137E">
        <w:rPr>
          <w:rFonts w:ascii="Arial" w:eastAsia="Arial" w:hAnsi="Arial" w:cs="Arial"/>
          <w:sz w:val="20"/>
          <w:szCs w:val="20"/>
        </w:rPr>
        <w:t>on</w:t>
      </w:r>
      <w:r w:rsidRPr="0009137E">
        <w:rPr>
          <w:rFonts w:ascii="Arial" w:eastAsia="Arial" w:hAnsi="Arial" w:cs="Arial"/>
          <w:spacing w:val="-3"/>
          <w:sz w:val="20"/>
          <w:szCs w:val="20"/>
        </w:rPr>
        <w:t xml:space="preserve"> </w:t>
      </w:r>
      <w:r w:rsidRPr="0009137E">
        <w:rPr>
          <w:rFonts w:ascii="Arial" w:eastAsia="Arial" w:hAnsi="Arial" w:cs="Arial"/>
          <w:sz w:val="20"/>
          <w:szCs w:val="20"/>
        </w:rPr>
        <w:t>incident</w:t>
      </w:r>
      <w:r w:rsidRPr="0009137E">
        <w:rPr>
          <w:rFonts w:ascii="Arial" w:eastAsia="Arial" w:hAnsi="Arial" w:cs="Arial"/>
          <w:spacing w:val="-3"/>
          <w:sz w:val="20"/>
          <w:szCs w:val="20"/>
        </w:rPr>
        <w:t xml:space="preserve"> </w:t>
      </w:r>
      <w:r w:rsidRPr="0009137E">
        <w:rPr>
          <w:rFonts w:ascii="Arial" w:eastAsia="Arial" w:hAnsi="Arial" w:cs="Arial"/>
          <w:sz w:val="20"/>
          <w:szCs w:val="20"/>
        </w:rPr>
        <w:t>conditions</w:t>
      </w:r>
      <w:r w:rsidRPr="0009137E">
        <w:rPr>
          <w:rFonts w:ascii="Arial" w:eastAsia="Arial" w:hAnsi="Arial" w:cs="Arial"/>
          <w:spacing w:val="-3"/>
          <w:sz w:val="20"/>
          <w:szCs w:val="20"/>
        </w:rPr>
        <w:t xml:space="preserve"> </w:t>
      </w:r>
      <w:r w:rsidRPr="0009137E">
        <w:rPr>
          <w:rFonts w:ascii="Arial" w:eastAsia="Arial" w:hAnsi="Arial" w:cs="Arial"/>
          <w:sz w:val="20"/>
          <w:szCs w:val="20"/>
        </w:rPr>
        <w:t>that</w:t>
      </w:r>
      <w:r w:rsidRPr="0009137E">
        <w:rPr>
          <w:rFonts w:ascii="Arial" w:eastAsia="Arial" w:hAnsi="Arial" w:cs="Arial"/>
          <w:spacing w:val="-3"/>
          <w:sz w:val="20"/>
          <w:szCs w:val="20"/>
        </w:rPr>
        <w:t xml:space="preserve"> </w:t>
      </w:r>
      <w:r w:rsidRPr="0009137E">
        <w:rPr>
          <w:rFonts w:ascii="Arial" w:eastAsia="Arial" w:hAnsi="Arial" w:cs="Arial"/>
          <w:sz w:val="20"/>
          <w:szCs w:val="20"/>
        </w:rPr>
        <w:t>caused</w:t>
      </w:r>
      <w:r w:rsidRPr="0009137E">
        <w:rPr>
          <w:rFonts w:ascii="Arial" w:eastAsia="Arial" w:hAnsi="Arial" w:cs="Arial"/>
          <w:spacing w:val="-3"/>
          <w:sz w:val="20"/>
          <w:szCs w:val="20"/>
        </w:rPr>
        <w:t xml:space="preserve"> </w:t>
      </w:r>
      <w:r w:rsidRPr="0009137E">
        <w:rPr>
          <w:rFonts w:ascii="Arial" w:eastAsia="Arial" w:hAnsi="Arial" w:cs="Arial"/>
          <w:sz w:val="20"/>
          <w:szCs w:val="20"/>
        </w:rPr>
        <w:t>the</w:t>
      </w:r>
      <w:r w:rsidRPr="0009137E">
        <w:rPr>
          <w:rFonts w:ascii="Arial" w:eastAsia="Arial" w:hAnsi="Arial" w:cs="Arial"/>
          <w:spacing w:val="-3"/>
          <w:sz w:val="20"/>
          <w:szCs w:val="20"/>
        </w:rPr>
        <w:t xml:space="preserve"> </w:t>
      </w:r>
      <w:r w:rsidRPr="0009137E">
        <w:rPr>
          <w:rFonts w:ascii="Arial" w:eastAsia="Arial" w:hAnsi="Arial" w:cs="Arial"/>
          <w:sz w:val="20"/>
          <w:szCs w:val="20"/>
        </w:rPr>
        <w:t>shelter-in-place.</w:t>
      </w:r>
      <w:r w:rsidRPr="0009137E">
        <w:rPr>
          <w:rFonts w:ascii="Arial" w:eastAsia="Arial" w:hAnsi="Arial" w:cs="Arial"/>
          <w:spacing w:val="-3"/>
          <w:sz w:val="20"/>
          <w:szCs w:val="20"/>
        </w:rPr>
        <w:t xml:space="preserve"> </w:t>
      </w:r>
      <w:r w:rsidRPr="0009137E">
        <w:rPr>
          <w:rFonts w:ascii="Arial" w:eastAsia="Arial" w:hAnsi="Arial" w:cs="Arial"/>
          <w:sz w:val="20"/>
          <w:szCs w:val="20"/>
        </w:rPr>
        <w:t>The</w:t>
      </w:r>
      <w:r w:rsidRPr="0009137E">
        <w:rPr>
          <w:rFonts w:ascii="Arial" w:eastAsia="Arial" w:hAnsi="Arial" w:cs="Arial"/>
          <w:spacing w:val="-3"/>
          <w:sz w:val="20"/>
          <w:szCs w:val="20"/>
        </w:rPr>
        <w:t xml:space="preserve"> </w:t>
      </w:r>
      <w:r w:rsidRPr="0009137E">
        <w:rPr>
          <w:rFonts w:ascii="Arial" w:eastAsia="Arial" w:hAnsi="Arial" w:cs="Arial"/>
          <w:sz w:val="20"/>
          <w:szCs w:val="20"/>
        </w:rPr>
        <w:t>Director</w:t>
      </w:r>
      <w:r w:rsidRPr="0009137E">
        <w:rPr>
          <w:rFonts w:ascii="Arial" w:eastAsia="Arial" w:hAnsi="Arial" w:cs="Arial"/>
          <w:spacing w:val="-3"/>
          <w:sz w:val="20"/>
          <w:szCs w:val="20"/>
        </w:rPr>
        <w:t xml:space="preserve"> </w:t>
      </w:r>
      <w:r w:rsidRPr="0009137E">
        <w:rPr>
          <w:rFonts w:ascii="Arial" w:eastAsia="Arial" w:hAnsi="Arial" w:cs="Arial"/>
          <w:sz w:val="20"/>
          <w:szCs w:val="20"/>
        </w:rPr>
        <w:t>will</w:t>
      </w:r>
      <w:r w:rsidRPr="0009137E">
        <w:rPr>
          <w:rFonts w:ascii="Arial" w:eastAsia="Arial" w:hAnsi="Arial" w:cs="Arial"/>
          <w:spacing w:val="-3"/>
          <w:sz w:val="20"/>
          <w:szCs w:val="20"/>
        </w:rPr>
        <w:t xml:space="preserve"> </w:t>
      </w:r>
      <w:r w:rsidRPr="0009137E">
        <w:rPr>
          <w:rFonts w:ascii="Arial" w:eastAsia="Arial" w:hAnsi="Arial" w:cs="Arial"/>
          <w:sz w:val="20"/>
          <w:szCs w:val="20"/>
        </w:rPr>
        <w:t>contact</w:t>
      </w:r>
      <w:r w:rsidRPr="0009137E">
        <w:rPr>
          <w:rFonts w:ascii="Arial" w:eastAsia="Arial" w:hAnsi="Arial" w:cs="Arial"/>
          <w:spacing w:val="-3"/>
          <w:sz w:val="20"/>
          <w:szCs w:val="20"/>
        </w:rPr>
        <w:t xml:space="preserve"> </w:t>
      </w:r>
      <w:r w:rsidRPr="0009137E">
        <w:rPr>
          <w:rFonts w:ascii="Arial" w:eastAsia="Arial" w:hAnsi="Arial" w:cs="Arial"/>
          <w:sz w:val="20"/>
          <w:szCs w:val="20"/>
        </w:rPr>
        <w:t>and consult with</w:t>
      </w:r>
      <w:r w:rsidRPr="0009137E">
        <w:rPr>
          <w:rFonts w:ascii="Arial" w:eastAsia="Arial" w:hAnsi="Arial" w:cs="Arial"/>
          <w:spacing w:val="-1"/>
          <w:sz w:val="20"/>
          <w:szCs w:val="20"/>
        </w:rPr>
        <w:t xml:space="preserve"> </w:t>
      </w:r>
      <w:r w:rsidRPr="0009137E">
        <w:rPr>
          <w:rFonts w:ascii="Arial" w:eastAsia="Arial" w:hAnsi="Arial" w:cs="Arial"/>
          <w:sz w:val="20"/>
          <w:szCs w:val="20"/>
        </w:rPr>
        <w:t>public</w:t>
      </w:r>
      <w:r w:rsidRPr="0009137E">
        <w:rPr>
          <w:rFonts w:ascii="Arial" w:eastAsia="Arial" w:hAnsi="Arial" w:cs="Arial"/>
          <w:spacing w:val="-1"/>
          <w:sz w:val="20"/>
          <w:szCs w:val="20"/>
        </w:rPr>
        <w:t xml:space="preserve"> </w:t>
      </w:r>
      <w:r w:rsidRPr="0009137E">
        <w:rPr>
          <w:rFonts w:ascii="Arial" w:eastAsia="Arial" w:hAnsi="Arial" w:cs="Arial"/>
          <w:sz w:val="20"/>
          <w:szCs w:val="20"/>
        </w:rPr>
        <w:t>safety</w:t>
      </w:r>
      <w:r w:rsidRPr="0009137E">
        <w:rPr>
          <w:rFonts w:ascii="Arial" w:eastAsia="Arial" w:hAnsi="Arial" w:cs="Arial"/>
          <w:spacing w:val="-1"/>
          <w:sz w:val="20"/>
          <w:szCs w:val="20"/>
        </w:rPr>
        <w:t xml:space="preserve"> </w:t>
      </w:r>
      <w:r w:rsidRPr="0009137E">
        <w:rPr>
          <w:rFonts w:ascii="Arial" w:eastAsia="Arial" w:hAnsi="Arial" w:cs="Arial"/>
          <w:sz w:val="20"/>
          <w:szCs w:val="20"/>
        </w:rPr>
        <w:t>officials</w:t>
      </w:r>
      <w:r w:rsidRPr="0009137E">
        <w:rPr>
          <w:rFonts w:ascii="Arial" w:eastAsia="Arial" w:hAnsi="Arial" w:cs="Arial"/>
          <w:spacing w:val="-1"/>
          <w:sz w:val="20"/>
          <w:szCs w:val="20"/>
        </w:rPr>
        <w:t xml:space="preserve"> </w:t>
      </w:r>
      <w:r w:rsidRPr="0009137E">
        <w:rPr>
          <w:rFonts w:ascii="Arial" w:eastAsia="Arial" w:hAnsi="Arial" w:cs="Arial"/>
          <w:sz w:val="20"/>
          <w:szCs w:val="20"/>
        </w:rPr>
        <w:t>as</w:t>
      </w:r>
      <w:r w:rsidRPr="0009137E">
        <w:rPr>
          <w:rFonts w:ascii="Arial" w:eastAsia="Arial" w:hAnsi="Arial" w:cs="Arial"/>
          <w:spacing w:val="-1"/>
          <w:sz w:val="20"/>
          <w:szCs w:val="20"/>
        </w:rPr>
        <w:t xml:space="preserve"> </w:t>
      </w:r>
      <w:r w:rsidRPr="0009137E">
        <w:rPr>
          <w:rFonts w:ascii="Arial" w:eastAsia="Arial" w:hAnsi="Arial" w:cs="Arial"/>
          <w:sz w:val="20"/>
          <w:szCs w:val="20"/>
        </w:rPr>
        <w:t>appropriate</w:t>
      </w:r>
      <w:r w:rsidRPr="0009137E">
        <w:rPr>
          <w:rFonts w:ascii="Arial" w:eastAsia="Arial" w:hAnsi="Arial" w:cs="Arial"/>
          <w:spacing w:val="-1"/>
          <w:sz w:val="20"/>
          <w:szCs w:val="20"/>
        </w:rPr>
        <w:t xml:space="preserve"> </w:t>
      </w:r>
      <w:r w:rsidRPr="0009137E">
        <w:rPr>
          <w:rFonts w:ascii="Arial" w:eastAsia="Arial" w:hAnsi="Arial" w:cs="Arial"/>
          <w:sz w:val="20"/>
          <w:szCs w:val="20"/>
        </w:rPr>
        <w:t>and</w:t>
      </w:r>
      <w:r w:rsidRPr="0009137E">
        <w:rPr>
          <w:rFonts w:ascii="Arial" w:eastAsia="Arial" w:hAnsi="Arial" w:cs="Arial"/>
          <w:spacing w:val="-1"/>
          <w:sz w:val="20"/>
          <w:szCs w:val="20"/>
        </w:rPr>
        <w:t xml:space="preserve"> </w:t>
      </w:r>
      <w:r w:rsidRPr="0009137E">
        <w:rPr>
          <w:rFonts w:ascii="Arial" w:eastAsia="Arial" w:hAnsi="Arial" w:cs="Arial"/>
          <w:sz w:val="20"/>
          <w:szCs w:val="20"/>
        </w:rPr>
        <w:t>be</w:t>
      </w:r>
      <w:r w:rsidRPr="0009137E">
        <w:rPr>
          <w:rFonts w:ascii="Arial" w:eastAsia="Arial" w:hAnsi="Arial" w:cs="Arial"/>
          <w:spacing w:val="-1"/>
          <w:sz w:val="20"/>
          <w:szCs w:val="20"/>
        </w:rPr>
        <w:t xml:space="preserve"> </w:t>
      </w:r>
      <w:r w:rsidRPr="0009137E">
        <w:rPr>
          <w:rFonts w:ascii="Arial" w:eastAsia="Arial" w:hAnsi="Arial" w:cs="Arial"/>
          <w:sz w:val="20"/>
          <w:szCs w:val="20"/>
        </w:rPr>
        <w:t>prepared</w:t>
      </w:r>
      <w:r w:rsidRPr="0009137E">
        <w:rPr>
          <w:rFonts w:ascii="Arial" w:eastAsia="Arial" w:hAnsi="Arial" w:cs="Arial"/>
          <w:spacing w:val="-1"/>
          <w:sz w:val="20"/>
          <w:szCs w:val="20"/>
        </w:rPr>
        <w:t xml:space="preserve"> </w:t>
      </w:r>
      <w:r w:rsidRPr="0009137E">
        <w:rPr>
          <w:rFonts w:ascii="Arial" w:eastAsia="Arial" w:hAnsi="Arial" w:cs="Arial"/>
          <w:sz w:val="20"/>
          <w:szCs w:val="20"/>
        </w:rPr>
        <w:t>to</w:t>
      </w:r>
      <w:r w:rsidRPr="0009137E">
        <w:rPr>
          <w:rFonts w:ascii="Arial" w:eastAsia="Arial" w:hAnsi="Arial" w:cs="Arial"/>
          <w:spacing w:val="-1"/>
          <w:sz w:val="20"/>
          <w:szCs w:val="20"/>
        </w:rPr>
        <w:t xml:space="preserve"> </w:t>
      </w:r>
      <w:r w:rsidRPr="0009137E">
        <w:rPr>
          <w:rFonts w:ascii="Arial" w:eastAsia="Arial" w:hAnsi="Arial" w:cs="Arial"/>
          <w:sz w:val="20"/>
          <w:szCs w:val="20"/>
        </w:rPr>
        <w:t>announce</w:t>
      </w:r>
      <w:r w:rsidRPr="0009137E">
        <w:rPr>
          <w:rFonts w:ascii="Arial" w:eastAsia="Arial" w:hAnsi="Arial" w:cs="Arial"/>
          <w:spacing w:val="-1"/>
          <w:sz w:val="20"/>
          <w:szCs w:val="20"/>
        </w:rPr>
        <w:t xml:space="preserve"> </w:t>
      </w:r>
      <w:r w:rsidRPr="0009137E">
        <w:rPr>
          <w:rFonts w:ascii="Arial" w:eastAsia="Arial" w:hAnsi="Arial" w:cs="Arial"/>
          <w:sz w:val="20"/>
          <w:szCs w:val="20"/>
        </w:rPr>
        <w:t>additional procedures</w:t>
      </w:r>
      <w:r w:rsidRPr="0009137E">
        <w:rPr>
          <w:rFonts w:ascii="Arial" w:eastAsia="Arial" w:hAnsi="Arial" w:cs="Arial"/>
          <w:spacing w:val="-1"/>
          <w:sz w:val="20"/>
          <w:szCs w:val="20"/>
        </w:rPr>
        <w:t xml:space="preserve"> </w:t>
      </w:r>
      <w:r w:rsidRPr="0009137E">
        <w:rPr>
          <w:rFonts w:ascii="Arial" w:eastAsia="Arial" w:hAnsi="Arial" w:cs="Arial"/>
          <w:sz w:val="20"/>
          <w:szCs w:val="20"/>
        </w:rPr>
        <w:t>due to changing conditions of the incident, or to announce an “All Clear.”</w:t>
      </w:r>
    </w:p>
    <w:p w14:paraId="58B9DE0E" w14:textId="5970B6A4" w:rsidR="0009137E" w:rsidRPr="0009137E" w:rsidRDefault="00991621" w:rsidP="0009137E">
      <w:pPr>
        <w:widowControl w:val="0"/>
        <w:autoSpaceDE w:val="0"/>
        <w:autoSpaceDN w:val="0"/>
        <w:spacing w:before="229" w:line="240" w:lineRule="auto"/>
        <w:ind w:left="361"/>
        <w:rPr>
          <w:rFonts w:ascii="Arial" w:eastAsia="Arial" w:hAnsi="Arial" w:cs="Arial"/>
          <w:sz w:val="20"/>
          <w:szCs w:val="20"/>
        </w:rPr>
      </w:pPr>
      <w:r>
        <w:rPr>
          <w:rFonts w:ascii="Arial" w:eastAsia="Arial" w:hAnsi="Arial" w:cs="Arial"/>
          <w:sz w:val="20"/>
          <w:szCs w:val="20"/>
        </w:rPr>
        <w:t>School</w:t>
      </w:r>
      <w:r w:rsidR="0009137E" w:rsidRPr="0009137E">
        <w:rPr>
          <w:rFonts w:ascii="Arial" w:eastAsia="Arial" w:hAnsi="Arial" w:cs="Arial"/>
          <w:spacing w:val="-8"/>
          <w:sz w:val="20"/>
          <w:szCs w:val="20"/>
        </w:rPr>
        <w:t xml:space="preserve"> </w:t>
      </w:r>
      <w:r w:rsidR="0009137E" w:rsidRPr="0009137E">
        <w:rPr>
          <w:rFonts w:ascii="Arial" w:eastAsia="Arial" w:hAnsi="Arial" w:cs="Arial"/>
          <w:sz w:val="20"/>
          <w:szCs w:val="20"/>
        </w:rPr>
        <w:t>team</w:t>
      </w:r>
      <w:r w:rsidR="0009137E" w:rsidRPr="0009137E">
        <w:rPr>
          <w:rFonts w:ascii="Arial" w:eastAsia="Arial" w:hAnsi="Arial" w:cs="Arial"/>
          <w:spacing w:val="-7"/>
          <w:sz w:val="20"/>
          <w:szCs w:val="20"/>
        </w:rPr>
        <w:t xml:space="preserve"> </w:t>
      </w:r>
      <w:r w:rsidR="0009137E" w:rsidRPr="0009137E">
        <w:rPr>
          <w:rFonts w:ascii="Arial" w:eastAsia="Arial" w:hAnsi="Arial" w:cs="Arial"/>
          <w:sz w:val="20"/>
          <w:szCs w:val="20"/>
        </w:rPr>
        <w:t>member</w:t>
      </w:r>
      <w:r w:rsidR="0009137E" w:rsidRPr="0009137E">
        <w:rPr>
          <w:rFonts w:ascii="Arial" w:eastAsia="Arial" w:hAnsi="Arial" w:cs="Arial"/>
          <w:spacing w:val="-7"/>
          <w:sz w:val="20"/>
          <w:szCs w:val="20"/>
        </w:rPr>
        <w:t xml:space="preserve"> </w:t>
      </w:r>
      <w:r w:rsidR="0009137E" w:rsidRPr="0009137E">
        <w:rPr>
          <w:rFonts w:ascii="Arial" w:eastAsia="Arial" w:hAnsi="Arial" w:cs="Arial"/>
          <w:spacing w:val="-2"/>
          <w:sz w:val="20"/>
          <w:szCs w:val="20"/>
        </w:rPr>
        <w:t>responsibilities:</w:t>
      </w:r>
    </w:p>
    <w:p w14:paraId="6D889C38" w14:textId="77777777" w:rsidR="0009137E" w:rsidRPr="0009137E" w:rsidRDefault="0009137E" w:rsidP="009C6052">
      <w:pPr>
        <w:widowControl w:val="0"/>
        <w:numPr>
          <w:ilvl w:val="0"/>
          <w:numId w:val="23"/>
        </w:numPr>
        <w:tabs>
          <w:tab w:val="left" w:pos="1080"/>
        </w:tabs>
        <w:autoSpaceDE w:val="0"/>
        <w:autoSpaceDN w:val="0"/>
        <w:spacing w:before="14" w:line="240" w:lineRule="auto"/>
        <w:ind w:right="740"/>
        <w:rPr>
          <w:rFonts w:ascii="Arial" w:eastAsia="Arial" w:hAnsi="Arial" w:cs="Arial"/>
          <w:sz w:val="20"/>
        </w:rPr>
      </w:pPr>
      <w:r w:rsidRPr="0009137E">
        <w:rPr>
          <w:rFonts w:ascii="Arial" w:eastAsia="Arial" w:hAnsi="Arial" w:cs="Arial"/>
          <w:sz w:val="20"/>
        </w:rPr>
        <w:t>Move</w:t>
      </w:r>
      <w:r w:rsidRPr="0009137E">
        <w:rPr>
          <w:rFonts w:ascii="Arial" w:eastAsia="Arial" w:hAnsi="Arial" w:cs="Arial"/>
          <w:spacing w:val="-4"/>
          <w:sz w:val="20"/>
        </w:rPr>
        <w:t xml:space="preserve"> </w:t>
      </w:r>
      <w:r w:rsidRPr="0009137E">
        <w:rPr>
          <w:rFonts w:ascii="Arial" w:eastAsia="Arial" w:hAnsi="Arial" w:cs="Arial"/>
          <w:sz w:val="20"/>
        </w:rPr>
        <w:t>students</w:t>
      </w:r>
      <w:r w:rsidRPr="0009137E">
        <w:rPr>
          <w:rFonts w:ascii="Arial" w:eastAsia="Arial" w:hAnsi="Arial" w:cs="Arial"/>
          <w:spacing w:val="-4"/>
          <w:sz w:val="20"/>
        </w:rPr>
        <w:t xml:space="preserve"> </w:t>
      </w:r>
      <w:r w:rsidRPr="0009137E">
        <w:rPr>
          <w:rFonts w:ascii="Arial" w:eastAsia="Arial" w:hAnsi="Arial" w:cs="Arial"/>
          <w:sz w:val="20"/>
        </w:rPr>
        <w:t>into</w:t>
      </w:r>
      <w:r w:rsidRPr="0009137E">
        <w:rPr>
          <w:rFonts w:ascii="Arial" w:eastAsia="Arial" w:hAnsi="Arial" w:cs="Arial"/>
          <w:spacing w:val="-4"/>
          <w:sz w:val="20"/>
        </w:rPr>
        <w:t xml:space="preserve"> </w:t>
      </w:r>
      <w:r w:rsidRPr="0009137E">
        <w:rPr>
          <w:rFonts w:ascii="Arial" w:eastAsia="Arial" w:hAnsi="Arial" w:cs="Arial"/>
          <w:sz w:val="20"/>
        </w:rPr>
        <w:t>designated</w:t>
      </w:r>
      <w:r w:rsidRPr="0009137E">
        <w:rPr>
          <w:rFonts w:ascii="Arial" w:eastAsia="Arial" w:hAnsi="Arial" w:cs="Arial"/>
          <w:spacing w:val="-4"/>
          <w:sz w:val="20"/>
        </w:rPr>
        <w:t xml:space="preserve"> </w:t>
      </w:r>
      <w:r w:rsidRPr="0009137E">
        <w:rPr>
          <w:rFonts w:ascii="Arial" w:eastAsia="Arial" w:hAnsi="Arial" w:cs="Arial"/>
          <w:sz w:val="20"/>
        </w:rPr>
        <w:t>safe</w:t>
      </w:r>
      <w:r w:rsidRPr="0009137E">
        <w:rPr>
          <w:rFonts w:ascii="Arial" w:eastAsia="Arial" w:hAnsi="Arial" w:cs="Arial"/>
          <w:spacing w:val="-4"/>
          <w:sz w:val="20"/>
        </w:rPr>
        <w:t xml:space="preserve"> </w:t>
      </w:r>
      <w:r w:rsidRPr="0009137E">
        <w:rPr>
          <w:rFonts w:ascii="Arial" w:eastAsia="Arial" w:hAnsi="Arial" w:cs="Arial"/>
          <w:sz w:val="20"/>
        </w:rPr>
        <w:t>areas</w:t>
      </w:r>
      <w:r w:rsidRPr="0009137E">
        <w:rPr>
          <w:rFonts w:ascii="Arial" w:eastAsia="Arial" w:hAnsi="Arial" w:cs="Arial"/>
          <w:spacing w:val="-4"/>
          <w:sz w:val="20"/>
        </w:rPr>
        <w:t xml:space="preserve"> </w:t>
      </w:r>
      <w:r w:rsidRPr="0009137E">
        <w:rPr>
          <w:rFonts w:ascii="Arial" w:eastAsia="Arial" w:hAnsi="Arial" w:cs="Arial"/>
          <w:sz w:val="20"/>
        </w:rPr>
        <w:t>such</w:t>
      </w:r>
      <w:r w:rsidRPr="0009137E">
        <w:rPr>
          <w:rFonts w:ascii="Arial" w:eastAsia="Arial" w:hAnsi="Arial" w:cs="Arial"/>
          <w:spacing w:val="-4"/>
          <w:sz w:val="20"/>
        </w:rPr>
        <w:t xml:space="preserve"> </w:t>
      </w:r>
      <w:r w:rsidRPr="0009137E">
        <w:rPr>
          <w:rFonts w:ascii="Arial" w:eastAsia="Arial" w:hAnsi="Arial" w:cs="Arial"/>
          <w:sz w:val="20"/>
        </w:rPr>
        <w:t>as</w:t>
      </w:r>
      <w:r w:rsidRPr="0009137E">
        <w:rPr>
          <w:rFonts w:ascii="Arial" w:eastAsia="Arial" w:hAnsi="Arial" w:cs="Arial"/>
          <w:spacing w:val="-4"/>
          <w:sz w:val="20"/>
        </w:rPr>
        <w:t xml:space="preserve"> </w:t>
      </w:r>
      <w:r w:rsidRPr="0009137E">
        <w:rPr>
          <w:rFonts w:ascii="Arial" w:eastAsia="Arial" w:hAnsi="Arial" w:cs="Arial"/>
          <w:sz w:val="20"/>
        </w:rPr>
        <w:t>inside</w:t>
      </w:r>
      <w:r w:rsidRPr="0009137E">
        <w:rPr>
          <w:rFonts w:ascii="Arial" w:eastAsia="Arial" w:hAnsi="Arial" w:cs="Arial"/>
          <w:spacing w:val="-4"/>
          <w:sz w:val="20"/>
        </w:rPr>
        <w:t xml:space="preserve"> </w:t>
      </w:r>
      <w:r w:rsidRPr="0009137E">
        <w:rPr>
          <w:rFonts w:ascii="Arial" w:eastAsia="Arial" w:hAnsi="Arial" w:cs="Arial"/>
          <w:sz w:val="20"/>
        </w:rPr>
        <w:t>rooms</w:t>
      </w:r>
      <w:r w:rsidRPr="0009137E">
        <w:rPr>
          <w:rFonts w:ascii="Arial" w:eastAsia="Arial" w:hAnsi="Arial" w:cs="Arial"/>
          <w:spacing w:val="-4"/>
          <w:sz w:val="20"/>
        </w:rPr>
        <w:t xml:space="preserve"> </w:t>
      </w:r>
      <w:r w:rsidRPr="0009137E">
        <w:rPr>
          <w:rFonts w:ascii="Arial" w:eastAsia="Arial" w:hAnsi="Arial" w:cs="Arial"/>
          <w:sz w:val="20"/>
        </w:rPr>
        <w:t>with</w:t>
      </w:r>
      <w:r w:rsidRPr="0009137E">
        <w:rPr>
          <w:rFonts w:ascii="Arial" w:eastAsia="Arial" w:hAnsi="Arial" w:cs="Arial"/>
          <w:spacing w:val="-4"/>
          <w:sz w:val="20"/>
        </w:rPr>
        <w:t xml:space="preserve"> </w:t>
      </w:r>
      <w:r w:rsidRPr="0009137E">
        <w:rPr>
          <w:rFonts w:ascii="Arial" w:eastAsia="Arial" w:hAnsi="Arial" w:cs="Arial"/>
          <w:sz w:val="20"/>
        </w:rPr>
        <w:t>no</w:t>
      </w:r>
      <w:r w:rsidRPr="0009137E">
        <w:rPr>
          <w:rFonts w:ascii="Arial" w:eastAsia="Arial" w:hAnsi="Arial" w:cs="Arial"/>
          <w:spacing w:val="-4"/>
          <w:sz w:val="20"/>
        </w:rPr>
        <w:t xml:space="preserve"> </w:t>
      </w:r>
      <w:r w:rsidRPr="0009137E">
        <w:rPr>
          <w:rFonts w:ascii="Arial" w:eastAsia="Arial" w:hAnsi="Arial" w:cs="Arial"/>
          <w:sz w:val="20"/>
        </w:rPr>
        <w:t>windows,</w:t>
      </w:r>
      <w:r w:rsidRPr="0009137E">
        <w:rPr>
          <w:rFonts w:ascii="Arial" w:eastAsia="Arial" w:hAnsi="Arial" w:cs="Arial"/>
          <w:spacing w:val="-4"/>
          <w:sz w:val="20"/>
        </w:rPr>
        <w:t xml:space="preserve"> </w:t>
      </w:r>
      <w:r w:rsidRPr="0009137E">
        <w:rPr>
          <w:rFonts w:ascii="Arial" w:eastAsia="Arial" w:hAnsi="Arial" w:cs="Arial"/>
          <w:sz w:val="20"/>
        </w:rPr>
        <w:t>bathrooms, utility closets or hallways without large windows or doors.</w:t>
      </w:r>
    </w:p>
    <w:p w14:paraId="2CDE0815" w14:textId="77777777" w:rsidR="0009137E" w:rsidRPr="0009137E" w:rsidRDefault="0009137E" w:rsidP="009C6052">
      <w:pPr>
        <w:widowControl w:val="0"/>
        <w:numPr>
          <w:ilvl w:val="0"/>
          <w:numId w:val="23"/>
        </w:numPr>
        <w:tabs>
          <w:tab w:val="left" w:pos="1079"/>
        </w:tabs>
        <w:autoSpaceDE w:val="0"/>
        <w:autoSpaceDN w:val="0"/>
        <w:spacing w:before="15" w:line="240" w:lineRule="auto"/>
        <w:ind w:left="1079"/>
        <w:rPr>
          <w:rFonts w:ascii="Arial" w:eastAsia="Arial" w:hAnsi="Arial" w:cs="Arial"/>
          <w:sz w:val="20"/>
        </w:rPr>
      </w:pPr>
      <w:r w:rsidRPr="0009137E">
        <w:rPr>
          <w:rFonts w:ascii="Arial" w:eastAsia="Arial" w:hAnsi="Arial" w:cs="Arial"/>
          <w:sz w:val="20"/>
        </w:rPr>
        <w:t>Close</w:t>
      </w:r>
      <w:r w:rsidRPr="0009137E">
        <w:rPr>
          <w:rFonts w:ascii="Arial" w:eastAsia="Arial" w:hAnsi="Arial" w:cs="Arial"/>
          <w:spacing w:val="-7"/>
          <w:sz w:val="20"/>
        </w:rPr>
        <w:t xml:space="preserve"> </w:t>
      </w:r>
      <w:r w:rsidRPr="0009137E">
        <w:rPr>
          <w:rFonts w:ascii="Arial" w:eastAsia="Arial" w:hAnsi="Arial" w:cs="Arial"/>
          <w:sz w:val="20"/>
        </w:rPr>
        <w:t>classroom</w:t>
      </w:r>
      <w:r w:rsidRPr="0009137E">
        <w:rPr>
          <w:rFonts w:ascii="Arial" w:eastAsia="Arial" w:hAnsi="Arial" w:cs="Arial"/>
          <w:spacing w:val="-7"/>
          <w:sz w:val="20"/>
        </w:rPr>
        <w:t xml:space="preserve"> </w:t>
      </w:r>
      <w:r w:rsidRPr="0009137E">
        <w:rPr>
          <w:rFonts w:ascii="Arial" w:eastAsia="Arial" w:hAnsi="Arial" w:cs="Arial"/>
          <w:sz w:val="20"/>
        </w:rPr>
        <w:t>doors</w:t>
      </w:r>
      <w:r w:rsidRPr="0009137E">
        <w:rPr>
          <w:rFonts w:ascii="Arial" w:eastAsia="Arial" w:hAnsi="Arial" w:cs="Arial"/>
          <w:spacing w:val="-6"/>
          <w:sz w:val="20"/>
        </w:rPr>
        <w:t xml:space="preserve"> </w:t>
      </w:r>
      <w:r w:rsidRPr="0009137E">
        <w:rPr>
          <w:rFonts w:ascii="Arial" w:eastAsia="Arial" w:hAnsi="Arial" w:cs="Arial"/>
          <w:sz w:val="20"/>
        </w:rPr>
        <w:t>and</w:t>
      </w:r>
      <w:r w:rsidRPr="0009137E">
        <w:rPr>
          <w:rFonts w:ascii="Arial" w:eastAsia="Arial" w:hAnsi="Arial" w:cs="Arial"/>
          <w:spacing w:val="-6"/>
          <w:sz w:val="20"/>
        </w:rPr>
        <w:t xml:space="preserve"> </w:t>
      </w:r>
      <w:r w:rsidRPr="0009137E">
        <w:rPr>
          <w:rFonts w:ascii="Arial" w:eastAsia="Arial" w:hAnsi="Arial" w:cs="Arial"/>
          <w:sz w:val="20"/>
        </w:rPr>
        <w:t>windows</w:t>
      </w:r>
      <w:r w:rsidRPr="0009137E">
        <w:rPr>
          <w:rFonts w:ascii="Arial" w:eastAsia="Arial" w:hAnsi="Arial" w:cs="Arial"/>
          <w:spacing w:val="-6"/>
          <w:sz w:val="20"/>
        </w:rPr>
        <w:t xml:space="preserve"> </w:t>
      </w:r>
      <w:r w:rsidRPr="0009137E">
        <w:rPr>
          <w:rFonts w:ascii="Arial" w:eastAsia="Arial" w:hAnsi="Arial" w:cs="Arial"/>
          <w:sz w:val="20"/>
        </w:rPr>
        <w:t>when</w:t>
      </w:r>
      <w:r w:rsidRPr="0009137E">
        <w:rPr>
          <w:rFonts w:ascii="Arial" w:eastAsia="Arial" w:hAnsi="Arial" w:cs="Arial"/>
          <w:spacing w:val="-6"/>
          <w:sz w:val="20"/>
        </w:rPr>
        <w:t xml:space="preserve"> </w:t>
      </w:r>
      <w:r w:rsidRPr="0009137E">
        <w:rPr>
          <w:rFonts w:ascii="Arial" w:eastAsia="Arial" w:hAnsi="Arial" w:cs="Arial"/>
          <w:spacing w:val="-2"/>
          <w:sz w:val="20"/>
        </w:rPr>
        <w:t>leaving.</w:t>
      </w:r>
    </w:p>
    <w:p w14:paraId="5CE8CB4B" w14:textId="77777777" w:rsidR="0009137E" w:rsidRPr="0009137E" w:rsidRDefault="0009137E" w:rsidP="009C6052">
      <w:pPr>
        <w:widowControl w:val="0"/>
        <w:numPr>
          <w:ilvl w:val="0"/>
          <w:numId w:val="23"/>
        </w:numPr>
        <w:tabs>
          <w:tab w:val="left" w:pos="1080"/>
        </w:tabs>
        <w:autoSpaceDE w:val="0"/>
        <w:autoSpaceDN w:val="0"/>
        <w:spacing w:before="15" w:line="240" w:lineRule="auto"/>
        <w:ind w:right="1396"/>
        <w:rPr>
          <w:rFonts w:ascii="Arial" w:eastAsia="Arial" w:hAnsi="Arial" w:cs="Arial"/>
          <w:sz w:val="20"/>
        </w:rPr>
      </w:pPr>
      <w:r w:rsidRPr="0009137E">
        <w:rPr>
          <w:rFonts w:ascii="Arial" w:eastAsia="Arial" w:hAnsi="Arial" w:cs="Arial"/>
          <w:sz w:val="20"/>
        </w:rPr>
        <w:t>Have</w:t>
      </w:r>
      <w:r w:rsidRPr="0009137E">
        <w:rPr>
          <w:rFonts w:ascii="Arial" w:eastAsia="Arial" w:hAnsi="Arial" w:cs="Arial"/>
          <w:spacing w:val="-3"/>
          <w:sz w:val="20"/>
        </w:rPr>
        <w:t xml:space="preserve"> </w:t>
      </w:r>
      <w:r w:rsidRPr="0009137E">
        <w:rPr>
          <w:rFonts w:ascii="Arial" w:eastAsia="Arial" w:hAnsi="Arial" w:cs="Arial"/>
          <w:sz w:val="20"/>
        </w:rPr>
        <w:t>everyone</w:t>
      </w:r>
      <w:r w:rsidRPr="0009137E">
        <w:rPr>
          <w:rFonts w:ascii="Arial" w:eastAsia="Arial" w:hAnsi="Arial" w:cs="Arial"/>
          <w:spacing w:val="-3"/>
          <w:sz w:val="20"/>
        </w:rPr>
        <w:t xml:space="preserve"> </w:t>
      </w:r>
      <w:proofErr w:type="gramStart"/>
      <w:r w:rsidRPr="0009137E">
        <w:rPr>
          <w:rFonts w:ascii="Arial" w:eastAsia="Arial" w:hAnsi="Arial" w:cs="Arial"/>
          <w:sz w:val="20"/>
        </w:rPr>
        <w:t>kneel</w:t>
      </w:r>
      <w:r w:rsidRPr="0009137E">
        <w:rPr>
          <w:rFonts w:ascii="Arial" w:eastAsia="Arial" w:hAnsi="Arial" w:cs="Arial"/>
          <w:spacing w:val="-3"/>
          <w:sz w:val="20"/>
        </w:rPr>
        <w:t xml:space="preserve"> </w:t>
      </w:r>
      <w:r w:rsidRPr="0009137E">
        <w:rPr>
          <w:rFonts w:ascii="Arial" w:eastAsia="Arial" w:hAnsi="Arial" w:cs="Arial"/>
          <w:sz w:val="20"/>
        </w:rPr>
        <w:t>down</w:t>
      </w:r>
      <w:proofErr w:type="gramEnd"/>
      <w:r w:rsidRPr="0009137E">
        <w:rPr>
          <w:rFonts w:ascii="Arial" w:eastAsia="Arial" w:hAnsi="Arial" w:cs="Arial"/>
          <w:spacing w:val="-3"/>
          <w:sz w:val="20"/>
        </w:rPr>
        <w:t xml:space="preserve"> </w:t>
      </w:r>
      <w:proofErr w:type="gramStart"/>
      <w:r w:rsidRPr="0009137E">
        <w:rPr>
          <w:rFonts w:ascii="Arial" w:eastAsia="Arial" w:hAnsi="Arial" w:cs="Arial"/>
          <w:sz w:val="20"/>
        </w:rPr>
        <w:t>and</w:t>
      </w:r>
      <w:r w:rsidRPr="0009137E">
        <w:rPr>
          <w:rFonts w:ascii="Arial" w:eastAsia="Arial" w:hAnsi="Arial" w:cs="Arial"/>
          <w:spacing w:val="-3"/>
          <w:sz w:val="20"/>
        </w:rPr>
        <w:t xml:space="preserve"> </w:t>
      </w:r>
      <w:r w:rsidRPr="0009137E">
        <w:rPr>
          <w:rFonts w:ascii="Arial" w:eastAsia="Arial" w:hAnsi="Arial" w:cs="Arial"/>
          <w:sz w:val="20"/>
        </w:rPr>
        <w:t>be</w:t>
      </w:r>
      <w:proofErr w:type="gramEnd"/>
      <w:r w:rsidRPr="0009137E">
        <w:rPr>
          <w:rFonts w:ascii="Arial" w:eastAsia="Arial" w:hAnsi="Arial" w:cs="Arial"/>
          <w:spacing w:val="-3"/>
          <w:sz w:val="20"/>
        </w:rPr>
        <w:t xml:space="preserve"> </w:t>
      </w:r>
      <w:r w:rsidRPr="0009137E">
        <w:rPr>
          <w:rFonts w:ascii="Arial" w:eastAsia="Arial" w:hAnsi="Arial" w:cs="Arial"/>
          <w:sz w:val="20"/>
        </w:rPr>
        <w:t>ready</w:t>
      </w:r>
      <w:r w:rsidRPr="0009137E">
        <w:rPr>
          <w:rFonts w:ascii="Arial" w:eastAsia="Arial" w:hAnsi="Arial" w:cs="Arial"/>
          <w:spacing w:val="-3"/>
          <w:sz w:val="20"/>
        </w:rPr>
        <w:t xml:space="preserve"> </w:t>
      </w:r>
      <w:r w:rsidRPr="0009137E">
        <w:rPr>
          <w:rFonts w:ascii="Arial" w:eastAsia="Arial" w:hAnsi="Arial" w:cs="Arial"/>
          <w:sz w:val="20"/>
        </w:rPr>
        <w:t>to</w:t>
      </w:r>
      <w:r w:rsidRPr="0009137E">
        <w:rPr>
          <w:rFonts w:ascii="Arial" w:eastAsia="Arial" w:hAnsi="Arial" w:cs="Arial"/>
          <w:spacing w:val="-3"/>
          <w:sz w:val="20"/>
        </w:rPr>
        <w:t xml:space="preserve"> </w:t>
      </w:r>
      <w:r w:rsidRPr="0009137E">
        <w:rPr>
          <w:rFonts w:ascii="Arial" w:eastAsia="Arial" w:hAnsi="Arial" w:cs="Arial"/>
          <w:sz w:val="20"/>
        </w:rPr>
        <w:t>cover</w:t>
      </w:r>
      <w:r w:rsidRPr="0009137E">
        <w:rPr>
          <w:rFonts w:ascii="Arial" w:eastAsia="Arial" w:hAnsi="Arial" w:cs="Arial"/>
          <w:spacing w:val="-3"/>
          <w:sz w:val="20"/>
        </w:rPr>
        <w:t xml:space="preserve"> </w:t>
      </w:r>
      <w:r w:rsidRPr="0009137E">
        <w:rPr>
          <w:rFonts w:ascii="Arial" w:eastAsia="Arial" w:hAnsi="Arial" w:cs="Arial"/>
          <w:sz w:val="20"/>
        </w:rPr>
        <w:t>their</w:t>
      </w:r>
      <w:r w:rsidRPr="0009137E">
        <w:rPr>
          <w:rFonts w:ascii="Arial" w:eastAsia="Arial" w:hAnsi="Arial" w:cs="Arial"/>
          <w:spacing w:val="-3"/>
          <w:sz w:val="20"/>
        </w:rPr>
        <w:t xml:space="preserve"> </w:t>
      </w:r>
      <w:r w:rsidRPr="0009137E">
        <w:rPr>
          <w:rFonts w:ascii="Arial" w:eastAsia="Arial" w:hAnsi="Arial" w:cs="Arial"/>
          <w:sz w:val="20"/>
        </w:rPr>
        <w:t>heads</w:t>
      </w:r>
      <w:r w:rsidRPr="0009137E">
        <w:rPr>
          <w:rFonts w:ascii="Arial" w:eastAsia="Arial" w:hAnsi="Arial" w:cs="Arial"/>
          <w:spacing w:val="-3"/>
          <w:sz w:val="20"/>
        </w:rPr>
        <w:t xml:space="preserve"> </w:t>
      </w:r>
      <w:r w:rsidRPr="0009137E">
        <w:rPr>
          <w:rFonts w:ascii="Arial" w:eastAsia="Arial" w:hAnsi="Arial" w:cs="Arial"/>
          <w:sz w:val="20"/>
        </w:rPr>
        <w:t>to</w:t>
      </w:r>
      <w:r w:rsidRPr="0009137E">
        <w:rPr>
          <w:rFonts w:ascii="Arial" w:eastAsia="Arial" w:hAnsi="Arial" w:cs="Arial"/>
          <w:spacing w:val="-3"/>
          <w:sz w:val="20"/>
        </w:rPr>
        <w:t xml:space="preserve"> </w:t>
      </w:r>
      <w:proofErr w:type="gramStart"/>
      <w:r w:rsidRPr="0009137E">
        <w:rPr>
          <w:rFonts w:ascii="Arial" w:eastAsia="Arial" w:hAnsi="Arial" w:cs="Arial"/>
          <w:sz w:val="20"/>
        </w:rPr>
        <w:t>protect</w:t>
      </w:r>
      <w:proofErr w:type="gramEnd"/>
      <w:r w:rsidRPr="0009137E">
        <w:rPr>
          <w:rFonts w:ascii="Arial" w:eastAsia="Arial" w:hAnsi="Arial" w:cs="Arial"/>
          <w:spacing w:val="-3"/>
          <w:sz w:val="20"/>
        </w:rPr>
        <w:t xml:space="preserve"> </w:t>
      </w:r>
      <w:r w:rsidRPr="0009137E">
        <w:rPr>
          <w:rFonts w:ascii="Arial" w:eastAsia="Arial" w:hAnsi="Arial" w:cs="Arial"/>
          <w:sz w:val="20"/>
        </w:rPr>
        <w:t>from</w:t>
      </w:r>
      <w:r w:rsidRPr="0009137E">
        <w:rPr>
          <w:rFonts w:ascii="Arial" w:eastAsia="Arial" w:hAnsi="Arial" w:cs="Arial"/>
          <w:spacing w:val="-4"/>
          <w:sz w:val="20"/>
        </w:rPr>
        <w:t xml:space="preserve"> </w:t>
      </w:r>
      <w:r w:rsidRPr="0009137E">
        <w:rPr>
          <w:rFonts w:ascii="Arial" w:eastAsia="Arial" w:hAnsi="Arial" w:cs="Arial"/>
          <w:sz w:val="20"/>
        </w:rPr>
        <w:t>debris,</w:t>
      </w:r>
      <w:r w:rsidRPr="0009137E">
        <w:rPr>
          <w:rFonts w:ascii="Arial" w:eastAsia="Arial" w:hAnsi="Arial" w:cs="Arial"/>
          <w:spacing w:val="-3"/>
          <w:sz w:val="20"/>
        </w:rPr>
        <w:t xml:space="preserve"> </w:t>
      </w:r>
      <w:r w:rsidRPr="0009137E">
        <w:rPr>
          <w:rFonts w:ascii="Arial" w:eastAsia="Arial" w:hAnsi="Arial" w:cs="Arial"/>
          <w:sz w:val="20"/>
        </w:rPr>
        <w:t xml:space="preserve">if </w:t>
      </w:r>
      <w:r w:rsidRPr="0009137E">
        <w:rPr>
          <w:rFonts w:ascii="Arial" w:eastAsia="Arial" w:hAnsi="Arial" w:cs="Arial"/>
          <w:spacing w:val="-2"/>
          <w:sz w:val="20"/>
        </w:rPr>
        <w:t>appropriate.</w:t>
      </w:r>
    </w:p>
    <w:p w14:paraId="69CBE8E4" w14:textId="77777777" w:rsidR="0009137E" w:rsidRPr="0009137E" w:rsidRDefault="0009137E" w:rsidP="009C6052">
      <w:pPr>
        <w:widowControl w:val="0"/>
        <w:numPr>
          <w:ilvl w:val="0"/>
          <w:numId w:val="23"/>
        </w:numPr>
        <w:tabs>
          <w:tab w:val="left" w:pos="1080"/>
        </w:tabs>
        <w:autoSpaceDE w:val="0"/>
        <w:autoSpaceDN w:val="0"/>
        <w:spacing w:before="16" w:line="240" w:lineRule="auto"/>
        <w:ind w:right="404"/>
        <w:rPr>
          <w:rFonts w:ascii="Arial" w:eastAsia="Arial" w:hAnsi="Arial" w:cs="Arial"/>
          <w:sz w:val="20"/>
        </w:rPr>
      </w:pPr>
      <w:r w:rsidRPr="0009137E">
        <w:rPr>
          <w:rFonts w:ascii="Arial" w:eastAsia="Arial" w:hAnsi="Arial" w:cs="Arial"/>
          <w:sz w:val="20"/>
        </w:rPr>
        <w:t>All</w:t>
      </w:r>
      <w:r w:rsidRPr="0009137E">
        <w:rPr>
          <w:rFonts w:ascii="Arial" w:eastAsia="Arial" w:hAnsi="Arial" w:cs="Arial"/>
          <w:spacing w:val="-2"/>
          <w:sz w:val="20"/>
        </w:rPr>
        <w:t xml:space="preserve"> </w:t>
      </w:r>
      <w:proofErr w:type="gramStart"/>
      <w:r w:rsidRPr="0009137E">
        <w:rPr>
          <w:rFonts w:ascii="Arial" w:eastAsia="Arial" w:hAnsi="Arial" w:cs="Arial"/>
          <w:sz w:val="20"/>
        </w:rPr>
        <w:t>persons</w:t>
      </w:r>
      <w:proofErr w:type="gramEnd"/>
      <w:r w:rsidRPr="0009137E">
        <w:rPr>
          <w:rFonts w:ascii="Arial" w:eastAsia="Arial" w:hAnsi="Arial" w:cs="Arial"/>
          <w:spacing w:val="-2"/>
          <w:sz w:val="20"/>
        </w:rPr>
        <w:t xml:space="preserve"> </w:t>
      </w:r>
      <w:r w:rsidRPr="0009137E">
        <w:rPr>
          <w:rFonts w:ascii="Arial" w:eastAsia="Arial" w:hAnsi="Arial" w:cs="Arial"/>
          <w:sz w:val="20"/>
        </w:rPr>
        <w:t>must</w:t>
      </w:r>
      <w:r w:rsidRPr="0009137E">
        <w:rPr>
          <w:rFonts w:ascii="Arial" w:eastAsia="Arial" w:hAnsi="Arial" w:cs="Arial"/>
          <w:spacing w:val="-2"/>
          <w:sz w:val="20"/>
        </w:rPr>
        <w:t xml:space="preserve"> </w:t>
      </w:r>
      <w:r w:rsidRPr="0009137E">
        <w:rPr>
          <w:rFonts w:ascii="Arial" w:eastAsia="Arial" w:hAnsi="Arial" w:cs="Arial"/>
          <w:sz w:val="20"/>
        </w:rPr>
        <w:t>remain</w:t>
      </w:r>
      <w:r w:rsidRPr="0009137E">
        <w:rPr>
          <w:rFonts w:ascii="Arial" w:eastAsia="Arial" w:hAnsi="Arial" w:cs="Arial"/>
          <w:spacing w:val="-2"/>
          <w:sz w:val="20"/>
        </w:rPr>
        <w:t xml:space="preserve"> </w:t>
      </w:r>
      <w:r w:rsidRPr="0009137E">
        <w:rPr>
          <w:rFonts w:ascii="Arial" w:eastAsia="Arial" w:hAnsi="Arial" w:cs="Arial"/>
          <w:sz w:val="20"/>
        </w:rPr>
        <w:t>in</w:t>
      </w:r>
      <w:r w:rsidRPr="0009137E">
        <w:rPr>
          <w:rFonts w:ascii="Arial" w:eastAsia="Arial" w:hAnsi="Arial" w:cs="Arial"/>
          <w:spacing w:val="-2"/>
          <w:sz w:val="20"/>
        </w:rPr>
        <w:t xml:space="preserve"> </w:t>
      </w:r>
      <w:r w:rsidRPr="0009137E">
        <w:rPr>
          <w:rFonts w:ascii="Arial" w:eastAsia="Arial" w:hAnsi="Arial" w:cs="Arial"/>
          <w:sz w:val="20"/>
        </w:rPr>
        <w:t>the</w:t>
      </w:r>
      <w:r w:rsidRPr="0009137E">
        <w:rPr>
          <w:rFonts w:ascii="Arial" w:eastAsia="Arial" w:hAnsi="Arial" w:cs="Arial"/>
          <w:spacing w:val="-2"/>
          <w:sz w:val="20"/>
        </w:rPr>
        <w:t xml:space="preserve"> </w:t>
      </w:r>
      <w:r w:rsidRPr="0009137E">
        <w:rPr>
          <w:rFonts w:ascii="Arial" w:eastAsia="Arial" w:hAnsi="Arial" w:cs="Arial"/>
          <w:sz w:val="20"/>
        </w:rPr>
        <w:t>shelter</w:t>
      </w:r>
      <w:r w:rsidRPr="0009137E">
        <w:rPr>
          <w:rFonts w:ascii="Arial" w:eastAsia="Arial" w:hAnsi="Arial" w:cs="Arial"/>
          <w:spacing w:val="-2"/>
          <w:sz w:val="20"/>
        </w:rPr>
        <w:t xml:space="preserve"> </w:t>
      </w:r>
      <w:r w:rsidRPr="0009137E">
        <w:rPr>
          <w:rFonts w:ascii="Arial" w:eastAsia="Arial" w:hAnsi="Arial" w:cs="Arial"/>
          <w:sz w:val="20"/>
        </w:rPr>
        <w:t>until</w:t>
      </w:r>
      <w:r w:rsidRPr="0009137E">
        <w:rPr>
          <w:rFonts w:ascii="Arial" w:eastAsia="Arial" w:hAnsi="Arial" w:cs="Arial"/>
          <w:spacing w:val="-2"/>
          <w:sz w:val="20"/>
        </w:rPr>
        <w:t xml:space="preserve"> </w:t>
      </w:r>
      <w:r w:rsidRPr="0009137E">
        <w:rPr>
          <w:rFonts w:ascii="Arial" w:eastAsia="Arial" w:hAnsi="Arial" w:cs="Arial"/>
          <w:sz w:val="20"/>
        </w:rPr>
        <w:t>notified</w:t>
      </w:r>
      <w:r w:rsidRPr="0009137E">
        <w:rPr>
          <w:rFonts w:ascii="Arial" w:eastAsia="Arial" w:hAnsi="Arial" w:cs="Arial"/>
          <w:spacing w:val="-2"/>
          <w:sz w:val="20"/>
        </w:rPr>
        <w:t xml:space="preserve"> </w:t>
      </w:r>
      <w:r w:rsidRPr="0009137E">
        <w:rPr>
          <w:rFonts w:ascii="Arial" w:eastAsia="Arial" w:hAnsi="Arial" w:cs="Arial"/>
          <w:sz w:val="20"/>
        </w:rPr>
        <w:t>by</w:t>
      </w:r>
      <w:r w:rsidRPr="0009137E">
        <w:rPr>
          <w:rFonts w:ascii="Arial" w:eastAsia="Arial" w:hAnsi="Arial" w:cs="Arial"/>
          <w:spacing w:val="-2"/>
          <w:sz w:val="20"/>
        </w:rPr>
        <w:t xml:space="preserve"> </w:t>
      </w:r>
      <w:r w:rsidRPr="0009137E">
        <w:rPr>
          <w:rFonts w:ascii="Arial" w:eastAsia="Arial" w:hAnsi="Arial" w:cs="Arial"/>
          <w:sz w:val="20"/>
        </w:rPr>
        <w:t>the</w:t>
      </w:r>
      <w:r w:rsidRPr="0009137E">
        <w:rPr>
          <w:rFonts w:ascii="Arial" w:eastAsia="Arial" w:hAnsi="Arial" w:cs="Arial"/>
          <w:spacing w:val="-2"/>
          <w:sz w:val="20"/>
        </w:rPr>
        <w:t xml:space="preserve"> </w:t>
      </w:r>
      <w:r w:rsidRPr="0009137E">
        <w:rPr>
          <w:rFonts w:ascii="Arial" w:eastAsia="Arial" w:hAnsi="Arial" w:cs="Arial"/>
          <w:sz w:val="20"/>
        </w:rPr>
        <w:t>Director</w:t>
      </w:r>
      <w:r w:rsidRPr="0009137E">
        <w:rPr>
          <w:rFonts w:ascii="Arial" w:eastAsia="Arial" w:hAnsi="Arial" w:cs="Arial"/>
          <w:spacing w:val="-2"/>
          <w:sz w:val="20"/>
        </w:rPr>
        <w:t xml:space="preserve"> </w:t>
      </w:r>
      <w:r w:rsidRPr="0009137E">
        <w:rPr>
          <w:rFonts w:ascii="Arial" w:eastAsia="Arial" w:hAnsi="Arial" w:cs="Arial"/>
          <w:sz w:val="20"/>
        </w:rPr>
        <w:t>or</w:t>
      </w:r>
      <w:r w:rsidRPr="0009137E">
        <w:rPr>
          <w:rFonts w:ascii="Arial" w:eastAsia="Arial" w:hAnsi="Arial" w:cs="Arial"/>
          <w:spacing w:val="-3"/>
          <w:sz w:val="20"/>
        </w:rPr>
        <w:t xml:space="preserve"> </w:t>
      </w:r>
      <w:r w:rsidRPr="0009137E">
        <w:rPr>
          <w:rFonts w:ascii="Arial" w:eastAsia="Arial" w:hAnsi="Arial" w:cs="Arial"/>
          <w:sz w:val="20"/>
        </w:rPr>
        <w:t>public</w:t>
      </w:r>
      <w:r w:rsidRPr="0009137E">
        <w:rPr>
          <w:rFonts w:ascii="Arial" w:eastAsia="Arial" w:hAnsi="Arial" w:cs="Arial"/>
          <w:spacing w:val="-2"/>
          <w:sz w:val="20"/>
        </w:rPr>
        <w:t xml:space="preserve"> </w:t>
      </w:r>
      <w:r w:rsidRPr="0009137E">
        <w:rPr>
          <w:rFonts w:ascii="Arial" w:eastAsia="Arial" w:hAnsi="Arial" w:cs="Arial"/>
          <w:sz w:val="20"/>
        </w:rPr>
        <w:t>safety</w:t>
      </w:r>
      <w:r w:rsidRPr="0009137E">
        <w:rPr>
          <w:rFonts w:ascii="Arial" w:eastAsia="Arial" w:hAnsi="Arial" w:cs="Arial"/>
          <w:spacing w:val="-2"/>
          <w:sz w:val="20"/>
        </w:rPr>
        <w:t xml:space="preserve"> </w:t>
      </w:r>
      <w:r w:rsidRPr="0009137E">
        <w:rPr>
          <w:rFonts w:ascii="Arial" w:eastAsia="Arial" w:hAnsi="Arial" w:cs="Arial"/>
          <w:sz w:val="20"/>
        </w:rPr>
        <w:t>official</w:t>
      </w:r>
      <w:r w:rsidRPr="0009137E">
        <w:rPr>
          <w:rFonts w:ascii="Arial" w:eastAsia="Arial" w:hAnsi="Arial" w:cs="Arial"/>
          <w:spacing w:val="-2"/>
          <w:sz w:val="20"/>
        </w:rPr>
        <w:t xml:space="preserve"> </w:t>
      </w:r>
      <w:r w:rsidRPr="0009137E">
        <w:rPr>
          <w:rFonts w:ascii="Arial" w:eastAsia="Arial" w:hAnsi="Arial" w:cs="Arial"/>
          <w:sz w:val="20"/>
        </w:rPr>
        <w:t>that</w:t>
      </w:r>
      <w:r w:rsidRPr="0009137E">
        <w:rPr>
          <w:rFonts w:ascii="Arial" w:eastAsia="Arial" w:hAnsi="Arial" w:cs="Arial"/>
          <w:spacing w:val="-2"/>
          <w:sz w:val="20"/>
        </w:rPr>
        <w:t xml:space="preserve"> </w:t>
      </w:r>
      <w:r w:rsidRPr="0009137E">
        <w:rPr>
          <w:rFonts w:ascii="Arial" w:eastAsia="Arial" w:hAnsi="Arial" w:cs="Arial"/>
          <w:sz w:val="20"/>
        </w:rPr>
        <w:t>it</w:t>
      </w:r>
      <w:r w:rsidRPr="0009137E">
        <w:rPr>
          <w:rFonts w:ascii="Arial" w:eastAsia="Arial" w:hAnsi="Arial" w:cs="Arial"/>
          <w:spacing w:val="-2"/>
          <w:sz w:val="20"/>
        </w:rPr>
        <w:t xml:space="preserve"> </w:t>
      </w:r>
      <w:r w:rsidRPr="0009137E">
        <w:rPr>
          <w:rFonts w:ascii="Arial" w:eastAsia="Arial" w:hAnsi="Arial" w:cs="Arial"/>
          <w:sz w:val="20"/>
        </w:rPr>
        <w:t>is safe to exit.</w:t>
      </w:r>
    </w:p>
    <w:p w14:paraId="4EB25B34" w14:textId="77777777" w:rsidR="0009137E" w:rsidRPr="0009137E" w:rsidRDefault="0009137E" w:rsidP="0009137E">
      <w:pPr>
        <w:widowControl w:val="0"/>
        <w:autoSpaceDE w:val="0"/>
        <w:autoSpaceDN w:val="0"/>
        <w:spacing w:before="1" w:line="240" w:lineRule="auto"/>
        <w:rPr>
          <w:rFonts w:ascii="Arial" w:eastAsia="Arial" w:hAnsi="Arial" w:cs="Arial"/>
          <w:sz w:val="20"/>
          <w:szCs w:val="20"/>
        </w:rPr>
      </w:pPr>
    </w:p>
    <w:p w14:paraId="2B61B4B5" w14:textId="5E0A7A5C" w:rsidR="0009137E" w:rsidRPr="0009137E" w:rsidRDefault="0009137E" w:rsidP="0009137E">
      <w:pPr>
        <w:widowControl w:val="0"/>
        <w:autoSpaceDE w:val="0"/>
        <w:autoSpaceDN w:val="0"/>
        <w:spacing w:line="240" w:lineRule="auto"/>
        <w:ind w:left="360" w:right="367"/>
        <w:rPr>
          <w:rFonts w:ascii="Arial" w:eastAsia="Arial" w:hAnsi="Arial" w:cs="Arial"/>
          <w:sz w:val="20"/>
          <w:szCs w:val="20"/>
        </w:rPr>
      </w:pPr>
      <w:r w:rsidRPr="0009137E">
        <w:rPr>
          <w:rFonts w:ascii="Arial" w:eastAsia="Arial" w:hAnsi="Arial" w:cs="Arial"/>
          <w:b/>
          <w:sz w:val="20"/>
          <w:szCs w:val="20"/>
          <w:u w:val="single"/>
        </w:rPr>
        <w:lastRenderedPageBreak/>
        <w:t>Fire</w:t>
      </w:r>
      <w:r w:rsidRPr="0009137E">
        <w:rPr>
          <w:rFonts w:ascii="Arial" w:eastAsia="Arial" w:hAnsi="Arial" w:cs="Arial"/>
          <w:b/>
          <w:spacing w:val="-3"/>
          <w:sz w:val="20"/>
          <w:szCs w:val="20"/>
          <w:u w:val="single"/>
        </w:rPr>
        <w:t xml:space="preserve"> </w:t>
      </w:r>
      <w:r w:rsidRPr="0009137E">
        <w:rPr>
          <w:rFonts w:ascii="Arial" w:eastAsia="Arial" w:hAnsi="Arial" w:cs="Arial"/>
          <w:b/>
          <w:sz w:val="20"/>
          <w:szCs w:val="20"/>
          <w:u w:val="single"/>
        </w:rPr>
        <w:t>Response</w:t>
      </w:r>
      <w:r w:rsidRPr="0009137E">
        <w:rPr>
          <w:rFonts w:ascii="Arial" w:eastAsia="Arial" w:hAnsi="Arial" w:cs="Arial"/>
          <w:b/>
          <w:spacing w:val="-3"/>
          <w:sz w:val="20"/>
          <w:szCs w:val="20"/>
          <w:u w:val="single"/>
        </w:rPr>
        <w:t xml:space="preserve"> </w:t>
      </w:r>
      <w:r w:rsidRPr="0009137E">
        <w:rPr>
          <w:rFonts w:ascii="Arial" w:eastAsia="Arial" w:hAnsi="Arial" w:cs="Arial"/>
          <w:b/>
          <w:sz w:val="20"/>
          <w:szCs w:val="20"/>
          <w:u w:val="single"/>
        </w:rPr>
        <w:t>Procedure</w:t>
      </w:r>
      <w:r w:rsidRPr="0009137E">
        <w:rPr>
          <w:rFonts w:ascii="Arial" w:eastAsia="Arial" w:hAnsi="Arial" w:cs="Arial"/>
          <w:b/>
          <w:sz w:val="20"/>
          <w:szCs w:val="20"/>
        </w:rPr>
        <w:t>.</w:t>
      </w:r>
      <w:r w:rsidRPr="0009137E">
        <w:rPr>
          <w:rFonts w:ascii="Arial" w:eastAsia="Arial" w:hAnsi="Arial" w:cs="Arial"/>
          <w:b/>
          <w:spacing w:val="-3"/>
          <w:sz w:val="20"/>
          <w:szCs w:val="20"/>
        </w:rPr>
        <w:t xml:space="preserve"> </w:t>
      </w:r>
      <w:r w:rsidR="00991621">
        <w:rPr>
          <w:rFonts w:ascii="Arial" w:eastAsia="Arial" w:hAnsi="Arial" w:cs="Arial"/>
          <w:sz w:val="20"/>
          <w:szCs w:val="20"/>
        </w:rPr>
        <w:t xml:space="preserve">The </w:t>
      </w:r>
      <w:proofErr w:type="gramStart"/>
      <w:r w:rsidR="00991621">
        <w:rPr>
          <w:rFonts w:ascii="Arial" w:eastAsia="Arial" w:hAnsi="Arial" w:cs="Arial"/>
          <w:sz w:val="20"/>
          <w:szCs w:val="20"/>
        </w:rPr>
        <w:t>School</w:t>
      </w:r>
      <w:proofErr w:type="gramEnd"/>
      <w:r w:rsidRPr="0009137E">
        <w:rPr>
          <w:rFonts w:ascii="Arial" w:eastAsia="Arial" w:hAnsi="Arial" w:cs="Arial"/>
          <w:spacing w:val="-3"/>
          <w:sz w:val="20"/>
          <w:szCs w:val="20"/>
        </w:rPr>
        <w:t xml:space="preserve"> </w:t>
      </w:r>
      <w:r w:rsidRPr="0009137E">
        <w:rPr>
          <w:rFonts w:ascii="Arial" w:eastAsia="Arial" w:hAnsi="Arial" w:cs="Arial"/>
          <w:sz w:val="20"/>
          <w:szCs w:val="20"/>
        </w:rPr>
        <w:t>has</w:t>
      </w:r>
      <w:r w:rsidRPr="0009137E">
        <w:rPr>
          <w:rFonts w:ascii="Arial" w:eastAsia="Arial" w:hAnsi="Arial" w:cs="Arial"/>
          <w:spacing w:val="-3"/>
          <w:sz w:val="20"/>
          <w:szCs w:val="20"/>
        </w:rPr>
        <w:t xml:space="preserve"> </w:t>
      </w:r>
      <w:r w:rsidRPr="0009137E">
        <w:rPr>
          <w:rFonts w:ascii="Arial" w:eastAsia="Arial" w:hAnsi="Arial" w:cs="Arial"/>
          <w:sz w:val="20"/>
          <w:szCs w:val="20"/>
        </w:rPr>
        <w:t>a</w:t>
      </w:r>
      <w:r w:rsidRPr="0009137E">
        <w:rPr>
          <w:rFonts w:ascii="Arial" w:eastAsia="Arial" w:hAnsi="Arial" w:cs="Arial"/>
          <w:spacing w:val="-3"/>
          <w:sz w:val="20"/>
          <w:szCs w:val="20"/>
        </w:rPr>
        <w:t xml:space="preserve"> </w:t>
      </w:r>
      <w:r w:rsidRPr="0009137E">
        <w:rPr>
          <w:rFonts w:ascii="Arial" w:eastAsia="Arial" w:hAnsi="Arial" w:cs="Arial"/>
          <w:sz w:val="20"/>
          <w:szCs w:val="20"/>
        </w:rPr>
        <w:t>policy</w:t>
      </w:r>
      <w:r w:rsidRPr="0009137E">
        <w:rPr>
          <w:rFonts w:ascii="Arial" w:eastAsia="Arial" w:hAnsi="Arial" w:cs="Arial"/>
          <w:spacing w:val="-3"/>
          <w:sz w:val="20"/>
          <w:szCs w:val="20"/>
        </w:rPr>
        <w:t xml:space="preserve"> </w:t>
      </w:r>
      <w:r w:rsidRPr="0009137E">
        <w:rPr>
          <w:rFonts w:ascii="Arial" w:eastAsia="Arial" w:hAnsi="Arial" w:cs="Arial"/>
          <w:sz w:val="20"/>
          <w:szCs w:val="20"/>
        </w:rPr>
        <w:t>and</w:t>
      </w:r>
      <w:r w:rsidRPr="0009137E">
        <w:rPr>
          <w:rFonts w:ascii="Arial" w:eastAsia="Arial" w:hAnsi="Arial" w:cs="Arial"/>
          <w:spacing w:val="-3"/>
          <w:sz w:val="20"/>
          <w:szCs w:val="20"/>
        </w:rPr>
        <w:t xml:space="preserve"> </w:t>
      </w:r>
      <w:r w:rsidRPr="0009137E">
        <w:rPr>
          <w:rFonts w:ascii="Arial" w:eastAsia="Arial" w:hAnsi="Arial" w:cs="Arial"/>
          <w:sz w:val="20"/>
          <w:szCs w:val="20"/>
        </w:rPr>
        <w:t>procedures</w:t>
      </w:r>
      <w:r w:rsidRPr="0009137E">
        <w:rPr>
          <w:rFonts w:ascii="Arial" w:eastAsia="Arial" w:hAnsi="Arial" w:cs="Arial"/>
          <w:spacing w:val="-3"/>
          <w:sz w:val="20"/>
          <w:szCs w:val="20"/>
        </w:rPr>
        <w:t xml:space="preserve"> </w:t>
      </w:r>
      <w:r w:rsidRPr="0009137E">
        <w:rPr>
          <w:rFonts w:ascii="Arial" w:eastAsia="Arial" w:hAnsi="Arial" w:cs="Arial"/>
          <w:sz w:val="20"/>
          <w:szCs w:val="20"/>
        </w:rPr>
        <w:t>governing</w:t>
      </w:r>
      <w:r w:rsidRPr="0009137E">
        <w:rPr>
          <w:rFonts w:ascii="Arial" w:eastAsia="Arial" w:hAnsi="Arial" w:cs="Arial"/>
          <w:spacing w:val="-3"/>
          <w:sz w:val="20"/>
          <w:szCs w:val="20"/>
        </w:rPr>
        <w:t xml:space="preserve"> </w:t>
      </w:r>
      <w:r w:rsidRPr="0009137E">
        <w:rPr>
          <w:rFonts w:ascii="Arial" w:eastAsia="Arial" w:hAnsi="Arial" w:cs="Arial"/>
          <w:sz w:val="20"/>
          <w:szCs w:val="20"/>
        </w:rPr>
        <w:t>fire</w:t>
      </w:r>
      <w:r w:rsidRPr="0009137E">
        <w:rPr>
          <w:rFonts w:ascii="Arial" w:eastAsia="Arial" w:hAnsi="Arial" w:cs="Arial"/>
          <w:spacing w:val="-3"/>
          <w:sz w:val="20"/>
          <w:szCs w:val="20"/>
        </w:rPr>
        <w:t xml:space="preserve"> </w:t>
      </w:r>
      <w:r w:rsidRPr="0009137E">
        <w:rPr>
          <w:rFonts w:ascii="Arial" w:eastAsia="Arial" w:hAnsi="Arial" w:cs="Arial"/>
          <w:sz w:val="20"/>
          <w:szCs w:val="20"/>
        </w:rPr>
        <w:t>drills</w:t>
      </w:r>
      <w:r w:rsidRPr="0009137E">
        <w:rPr>
          <w:rFonts w:ascii="Arial" w:eastAsia="Arial" w:hAnsi="Arial" w:cs="Arial"/>
          <w:spacing w:val="-3"/>
          <w:sz w:val="20"/>
          <w:szCs w:val="20"/>
        </w:rPr>
        <w:t xml:space="preserve"> </w:t>
      </w:r>
      <w:r w:rsidRPr="0009137E">
        <w:rPr>
          <w:rFonts w:ascii="Arial" w:eastAsia="Arial" w:hAnsi="Arial" w:cs="Arial"/>
          <w:sz w:val="20"/>
          <w:szCs w:val="20"/>
        </w:rPr>
        <w:t>and</w:t>
      </w:r>
      <w:r w:rsidRPr="0009137E">
        <w:rPr>
          <w:rFonts w:ascii="Arial" w:eastAsia="Arial" w:hAnsi="Arial" w:cs="Arial"/>
          <w:spacing w:val="-3"/>
          <w:sz w:val="20"/>
          <w:szCs w:val="20"/>
        </w:rPr>
        <w:t xml:space="preserve"> </w:t>
      </w:r>
      <w:r w:rsidRPr="0009137E">
        <w:rPr>
          <w:rFonts w:ascii="Arial" w:eastAsia="Arial" w:hAnsi="Arial" w:cs="Arial"/>
          <w:sz w:val="20"/>
          <w:szCs w:val="20"/>
        </w:rPr>
        <w:t xml:space="preserve">conducts fire drills as required by law. All staff are trained </w:t>
      </w:r>
      <w:proofErr w:type="gramStart"/>
      <w:r w:rsidRPr="0009137E">
        <w:rPr>
          <w:rFonts w:ascii="Arial" w:eastAsia="Arial" w:hAnsi="Arial" w:cs="Arial"/>
          <w:sz w:val="20"/>
          <w:szCs w:val="20"/>
        </w:rPr>
        <w:t>on</w:t>
      </w:r>
      <w:proofErr w:type="gramEnd"/>
      <w:r w:rsidRPr="0009137E">
        <w:rPr>
          <w:rFonts w:ascii="Arial" w:eastAsia="Arial" w:hAnsi="Arial" w:cs="Arial"/>
          <w:sz w:val="20"/>
          <w:szCs w:val="20"/>
        </w:rPr>
        <w:t xml:space="preserve"> how to respond in the event of a fire.</w:t>
      </w:r>
    </w:p>
    <w:p w14:paraId="5E5E3CEC" w14:textId="77777777" w:rsidR="0009137E" w:rsidRPr="0009137E" w:rsidRDefault="0009137E" w:rsidP="0009137E">
      <w:pPr>
        <w:widowControl w:val="0"/>
        <w:autoSpaceDE w:val="0"/>
        <w:autoSpaceDN w:val="0"/>
        <w:spacing w:before="1" w:line="240" w:lineRule="auto"/>
        <w:rPr>
          <w:rFonts w:ascii="Arial" w:eastAsia="Arial" w:hAnsi="Arial" w:cs="Arial"/>
          <w:sz w:val="20"/>
          <w:szCs w:val="20"/>
        </w:rPr>
      </w:pPr>
    </w:p>
    <w:p w14:paraId="60541A46" w14:textId="77777777" w:rsidR="0009137E" w:rsidRPr="0009137E" w:rsidRDefault="0009137E" w:rsidP="0009137E">
      <w:pPr>
        <w:widowControl w:val="0"/>
        <w:autoSpaceDE w:val="0"/>
        <w:autoSpaceDN w:val="0"/>
        <w:spacing w:line="240" w:lineRule="auto"/>
        <w:ind w:left="360" w:right="424"/>
        <w:rPr>
          <w:rFonts w:ascii="Arial" w:eastAsia="Arial" w:hAnsi="Arial" w:cs="Arial"/>
          <w:sz w:val="20"/>
          <w:szCs w:val="20"/>
        </w:rPr>
      </w:pPr>
      <w:r w:rsidRPr="0009137E">
        <w:rPr>
          <w:rFonts w:ascii="Arial" w:eastAsia="Arial" w:hAnsi="Arial" w:cs="Arial"/>
          <w:sz w:val="20"/>
          <w:szCs w:val="20"/>
        </w:rPr>
        <w:t>Any staff discovering fire or smoke will activate the fire alarm, and report the fire to the Director, or call 911</w:t>
      </w:r>
      <w:r w:rsidRPr="0009137E">
        <w:rPr>
          <w:rFonts w:ascii="Arial" w:eastAsia="Arial" w:hAnsi="Arial" w:cs="Arial"/>
          <w:spacing w:val="-3"/>
          <w:sz w:val="20"/>
          <w:szCs w:val="20"/>
        </w:rPr>
        <w:t xml:space="preserve"> </w:t>
      </w:r>
      <w:r w:rsidRPr="0009137E">
        <w:rPr>
          <w:rFonts w:ascii="Arial" w:eastAsia="Arial" w:hAnsi="Arial" w:cs="Arial"/>
          <w:sz w:val="20"/>
          <w:szCs w:val="20"/>
        </w:rPr>
        <w:t>if</w:t>
      </w:r>
      <w:r w:rsidRPr="0009137E">
        <w:rPr>
          <w:rFonts w:ascii="Arial" w:eastAsia="Arial" w:hAnsi="Arial" w:cs="Arial"/>
          <w:spacing w:val="-3"/>
          <w:sz w:val="20"/>
          <w:szCs w:val="20"/>
        </w:rPr>
        <w:t xml:space="preserve"> </w:t>
      </w:r>
      <w:r w:rsidRPr="0009137E">
        <w:rPr>
          <w:rFonts w:ascii="Arial" w:eastAsia="Arial" w:hAnsi="Arial" w:cs="Arial"/>
          <w:sz w:val="20"/>
          <w:szCs w:val="20"/>
        </w:rPr>
        <w:t>conditions</w:t>
      </w:r>
      <w:r w:rsidRPr="0009137E">
        <w:rPr>
          <w:rFonts w:ascii="Arial" w:eastAsia="Arial" w:hAnsi="Arial" w:cs="Arial"/>
          <w:spacing w:val="-3"/>
          <w:sz w:val="20"/>
          <w:szCs w:val="20"/>
        </w:rPr>
        <w:t xml:space="preserve"> </w:t>
      </w:r>
      <w:r w:rsidRPr="0009137E">
        <w:rPr>
          <w:rFonts w:ascii="Arial" w:eastAsia="Arial" w:hAnsi="Arial" w:cs="Arial"/>
          <w:sz w:val="20"/>
          <w:szCs w:val="20"/>
        </w:rPr>
        <w:t>require</w:t>
      </w:r>
      <w:r w:rsidRPr="0009137E">
        <w:rPr>
          <w:rFonts w:ascii="Arial" w:eastAsia="Arial" w:hAnsi="Arial" w:cs="Arial"/>
          <w:spacing w:val="-3"/>
          <w:sz w:val="20"/>
          <w:szCs w:val="20"/>
        </w:rPr>
        <w:t xml:space="preserve"> </w:t>
      </w:r>
      <w:r w:rsidRPr="0009137E">
        <w:rPr>
          <w:rFonts w:ascii="Arial" w:eastAsia="Arial" w:hAnsi="Arial" w:cs="Arial"/>
          <w:sz w:val="20"/>
          <w:szCs w:val="20"/>
        </w:rPr>
        <w:t>and/or</w:t>
      </w:r>
      <w:r w:rsidRPr="0009137E">
        <w:rPr>
          <w:rFonts w:ascii="Arial" w:eastAsia="Arial" w:hAnsi="Arial" w:cs="Arial"/>
          <w:spacing w:val="-3"/>
          <w:sz w:val="20"/>
          <w:szCs w:val="20"/>
        </w:rPr>
        <w:t xml:space="preserve"> </w:t>
      </w:r>
      <w:r w:rsidRPr="0009137E">
        <w:rPr>
          <w:rFonts w:ascii="Arial" w:eastAsia="Arial" w:hAnsi="Arial" w:cs="Arial"/>
          <w:sz w:val="20"/>
          <w:szCs w:val="20"/>
        </w:rPr>
        <w:t>injured</w:t>
      </w:r>
      <w:r w:rsidRPr="0009137E">
        <w:rPr>
          <w:rFonts w:ascii="Arial" w:eastAsia="Arial" w:hAnsi="Arial" w:cs="Arial"/>
          <w:spacing w:val="-3"/>
          <w:sz w:val="20"/>
          <w:szCs w:val="20"/>
        </w:rPr>
        <w:t xml:space="preserve"> </w:t>
      </w:r>
      <w:proofErr w:type="gramStart"/>
      <w:r w:rsidRPr="0009137E">
        <w:rPr>
          <w:rFonts w:ascii="Arial" w:eastAsia="Arial" w:hAnsi="Arial" w:cs="Arial"/>
          <w:sz w:val="20"/>
          <w:szCs w:val="20"/>
        </w:rPr>
        <w:t>are</w:t>
      </w:r>
      <w:r w:rsidRPr="0009137E">
        <w:rPr>
          <w:rFonts w:ascii="Arial" w:eastAsia="Arial" w:hAnsi="Arial" w:cs="Arial"/>
          <w:spacing w:val="-3"/>
          <w:sz w:val="20"/>
          <w:szCs w:val="20"/>
        </w:rPr>
        <w:t xml:space="preserve"> </w:t>
      </w:r>
      <w:r w:rsidRPr="0009137E">
        <w:rPr>
          <w:rFonts w:ascii="Arial" w:eastAsia="Arial" w:hAnsi="Arial" w:cs="Arial"/>
          <w:sz w:val="20"/>
          <w:szCs w:val="20"/>
        </w:rPr>
        <w:t>in</w:t>
      </w:r>
      <w:r w:rsidRPr="0009137E">
        <w:rPr>
          <w:rFonts w:ascii="Arial" w:eastAsia="Arial" w:hAnsi="Arial" w:cs="Arial"/>
          <w:spacing w:val="-3"/>
          <w:sz w:val="20"/>
          <w:szCs w:val="20"/>
        </w:rPr>
        <w:t xml:space="preserve"> </w:t>
      </w:r>
      <w:r w:rsidRPr="0009137E">
        <w:rPr>
          <w:rFonts w:ascii="Arial" w:eastAsia="Arial" w:hAnsi="Arial" w:cs="Arial"/>
          <w:sz w:val="20"/>
          <w:szCs w:val="20"/>
        </w:rPr>
        <w:t>need</w:t>
      </w:r>
      <w:r w:rsidRPr="0009137E">
        <w:rPr>
          <w:rFonts w:ascii="Arial" w:eastAsia="Arial" w:hAnsi="Arial" w:cs="Arial"/>
          <w:spacing w:val="-3"/>
          <w:sz w:val="20"/>
          <w:szCs w:val="20"/>
        </w:rPr>
        <w:t xml:space="preserve"> </w:t>
      </w:r>
      <w:r w:rsidRPr="0009137E">
        <w:rPr>
          <w:rFonts w:ascii="Arial" w:eastAsia="Arial" w:hAnsi="Arial" w:cs="Arial"/>
          <w:sz w:val="20"/>
          <w:szCs w:val="20"/>
        </w:rPr>
        <w:t>of</w:t>
      </w:r>
      <w:proofErr w:type="gramEnd"/>
      <w:r w:rsidRPr="0009137E">
        <w:rPr>
          <w:rFonts w:ascii="Arial" w:eastAsia="Arial" w:hAnsi="Arial" w:cs="Arial"/>
          <w:spacing w:val="-3"/>
          <w:sz w:val="20"/>
          <w:szCs w:val="20"/>
        </w:rPr>
        <w:t xml:space="preserve"> </w:t>
      </w:r>
      <w:r w:rsidRPr="0009137E">
        <w:rPr>
          <w:rFonts w:ascii="Arial" w:eastAsia="Arial" w:hAnsi="Arial" w:cs="Arial"/>
          <w:sz w:val="20"/>
          <w:szCs w:val="20"/>
        </w:rPr>
        <w:t>medical</w:t>
      </w:r>
      <w:r w:rsidRPr="0009137E">
        <w:rPr>
          <w:rFonts w:ascii="Arial" w:eastAsia="Arial" w:hAnsi="Arial" w:cs="Arial"/>
          <w:spacing w:val="-3"/>
          <w:sz w:val="20"/>
          <w:szCs w:val="20"/>
        </w:rPr>
        <w:t xml:space="preserve"> </w:t>
      </w:r>
      <w:r w:rsidRPr="0009137E">
        <w:rPr>
          <w:rFonts w:ascii="Arial" w:eastAsia="Arial" w:hAnsi="Arial" w:cs="Arial"/>
          <w:sz w:val="20"/>
          <w:szCs w:val="20"/>
        </w:rPr>
        <w:t>assistance.</w:t>
      </w:r>
      <w:r w:rsidRPr="0009137E">
        <w:rPr>
          <w:rFonts w:ascii="Arial" w:eastAsia="Arial" w:hAnsi="Arial" w:cs="Arial"/>
          <w:spacing w:val="-3"/>
          <w:sz w:val="20"/>
          <w:szCs w:val="20"/>
        </w:rPr>
        <w:t xml:space="preserve"> </w:t>
      </w:r>
      <w:r w:rsidRPr="0009137E">
        <w:rPr>
          <w:rFonts w:ascii="Arial" w:eastAsia="Arial" w:hAnsi="Arial" w:cs="Arial"/>
          <w:sz w:val="20"/>
          <w:szCs w:val="20"/>
        </w:rPr>
        <w:t>Staff,</w:t>
      </w:r>
      <w:r w:rsidRPr="0009137E">
        <w:rPr>
          <w:rFonts w:ascii="Arial" w:eastAsia="Arial" w:hAnsi="Arial" w:cs="Arial"/>
          <w:spacing w:val="-3"/>
          <w:sz w:val="20"/>
          <w:szCs w:val="20"/>
        </w:rPr>
        <w:t xml:space="preserve"> </w:t>
      </w:r>
      <w:r w:rsidRPr="0009137E">
        <w:rPr>
          <w:rFonts w:ascii="Arial" w:eastAsia="Arial" w:hAnsi="Arial" w:cs="Arial"/>
          <w:sz w:val="20"/>
          <w:szCs w:val="20"/>
        </w:rPr>
        <w:t>students</w:t>
      </w:r>
      <w:r w:rsidRPr="0009137E">
        <w:rPr>
          <w:rFonts w:ascii="Arial" w:eastAsia="Arial" w:hAnsi="Arial" w:cs="Arial"/>
          <w:spacing w:val="-3"/>
          <w:sz w:val="20"/>
          <w:szCs w:val="20"/>
        </w:rPr>
        <w:t xml:space="preserve"> </w:t>
      </w:r>
      <w:r w:rsidRPr="0009137E">
        <w:rPr>
          <w:rFonts w:ascii="Arial" w:eastAsia="Arial" w:hAnsi="Arial" w:cs="Arial"/>
          <w:sz w:val="20"/>
          <w:szCs w:val="20"/>
        </w:rPr>
        <w:t>and</w:t>
      </w:r>
      <w:r w:rsidRPr="0009137E">
        <w:rPr>
          <w:rFonts w:ascii="Arial" w:eastAsia="Arial" w:hAnsi="Arial" w:cs="Arial"/>
          <w:spacing w:val="-3"/>
          <w:sz w:val="20"/>
          <w:szCs w:val="20"/>
        </w:rPr>
        <w:t xml:space="preserve"> </w:t>
      </w:r>
      <w:r w:rsidRPr="0009137E">
        <w:rPr>
          <w:rFonts w:ascii="Arial" w:eastAsia="Arial" w:hAnsi="Arial" w:cs="Arial"/>
          <w:sz w:val="20"/>
          <w:szCs w:val="20"/>
        </w:rPr>
        <w:t>visitors</w:t>
      </w:r>
      <w:r w:rsidRPr="0009137E">
        <w:rPr>
          <w:rFonts w:ascii="Arial" w:eastAsia="Arial" w:hAnsi="Arial" w:cs="Arial"/>
          <w:spacing w:val="-3"/>
          <w:sz w:val="20"/>
          <w:szCs w:val="20"/>
        </w:rPr>
        <w:t xml:space="preserve"> </w:t>
      </w:r>
      <w:r w:rsidRPr="0009137E">
        <w:rPr>
          <w:rFonts w:ascii="Arial" w:eastAsia="Arial" w:hAnsi="Arial" w:cs="Arial"/>
          <w:sz w:val="20"/>
          <w:szCs w:val="20"/>
        </w:rPr>
        <w:t>will immediately evacuate the building using prescribed routes or alternate routes to the assembly areas.</w:t>
      </w:r>
    </w:p>
    <w:p w14:paraId="1580E8E4" w14:textId="77777777" w:rsidR="0009137E" w:rsidRPr="0009137E" w:rsidRDefault="0009137E" w:rsidP="0009137E">
      <w:pPr>
        <w:widowControl w:val="0"/>
        <w:autoSpaceDE w:val="0"/>
        <w:autoSpaceDN w:val="0"/>
        <w:spacing w:before="227" w:line="240" w:lineRule="auto"/>
        <w:ind w:left="360"/>
        <w:rPr>
          <w:rFonts w:ascii="Arial" w:eastAsia="Arial" w:hAnsi="Arial" w:cs="Arial"/>
          <w:sz w:val="20"/>
          <w:szCs w:val="20"/>
        </w:rPr>
      </w:pPr>
      <w:r w:rsidRPr="0009137E">
        <w:rPr>
          <w:rFonts w:ascii="Arial" w:eastAsia="Arial" w:hAnsi="Arial" w:cs="Arial"/>
          <w:sz w:val="20"/>
          <w:szCs w:val="20"/>
        </w:rPr>
        <w:t>No</w:t>
      </w:r>
      <w:r w:rsidRPr="0009137E">
        <w:rPr>
          <w:rFonts w:ascii="Arial" w:eastAsia="Arial" w:hAnsi="Arial" w:cs="Arial"/>
          <w:spacing w:val="-7"/>
          <w:sz w:val="20"/>
          <w:szCs w:val="20"/>
        </w:rPr>
        <w:t xml:space="preserve"> </w:t>
      </w:r>
      <w:r w:rsidRPr="0009137E">
        <w:rPr>
          <w:rFonts w:ascii="Arial" w:eastAsia="Arial" w:hAnsi="Arial" w:cs="Arial"/>
          <w:sz w:val="20"/>
          <w:szCs w:val="20"/>
        </w:rPr>
        <w:t>one</w:t>
      </w:r>
      <w:r w:rsidRPr="0009137E">
        <w:rPr>
          <w:rFonts w:ascii="Arial" w:eastAsia="Arial" w:hAnsi="Arial" w:cs="Arial"/>
          <w:spacing w:val="-5"/>
          <w:sz w:val="20"/>
          <w:szCs w:val="20"/>
        </w:rPr>
        <w:t xml:space="preserve"> </w:t>
      </w:r>
      <w:r w:rsidRPr="0009137E">
        <w:rPr>
          <w:rFonts w:ascii="Arial" w:eastAsia="Arial" w:hAnsi="Arial" w:cs="Arial"/>
          <w:sz w:val="20"/>
          <w:szCs w:val="20"/>
        </w:rPr>
        <w:t>may</w:t>
      </w:r>
      <w:r w:rsidRPr="0009137E">
        <w:rPr>
          <w:rFonts w:ascii="Arial" w:eastAsia="Arial" w:hAnsi="Arial" w:cs="Arial"/>
          <w:spacing w:val="-4"/>
          <w:sz w:val="20"/>
          <w:szCs w:val="20"/>
        </w:rPr>
        <w:t xml:space="preserve"> </w:t>
      </w:r>
      <w:r w:rsidRPr="0009137E">
        <w:rPr>
          <w:rFonts w:ascii="Arial" w:eastAsia="Arial" w:hAnsi="Arial" w:cs="Arial"/>
          <w:sz w:val="20"/>
          <w:szCs w:val="20"/>
        </w:rPr>
        <w:t>re-enter</w:t>
      </w:r>
      <w:r w:rsidRPr="0009137E">
        <w:rPr>
          <w:rFonts w:ascii="Arial" w:eastAsia="Arial" w:hAnsi="Arial" w:cs="Arial"/>
          <w:spacing w:val="-5"/>
          <w:sz w:val="20"/>
          <w:szCs w:val="20"/>
        </w:rPr>
        <w:t xml:space="preserve"> </w:t>
      </w:r>
      <w:r w:rsidRPr="0009137E">
        <w:rPr>
          <w:rFonts w:ascii="Arial" w:eastAsia="Arial" w:hAnsi="Arial" w:cs="Arial"/>
          <w:sz w:val="20"/>
          <w:szCs w:val="20"/>
        </w:rPr>
        <w:t>building(s)</w:t>
      </w:r>
      <w:r w:rsidRPr="0009137E">
        <w:rPr>
          <w:rFonts w:ascii="Arial" w:eastAsia="Arial" w:hAnsi="Arial" w:cs="Arial"/>
          <w:spacing w:val="-4"/>
          <w:sz w:val="20"/>
          <w:szCs w:val="20"/>
        </w:rPr>
        <w:t xml:space="preserve"> </w:t>
      </w:r>
      <w:r w:rsidRPr="0009137E">
        <w:rPr>
          <w:rFonts w:ascii="Arial" w:eastAsia="Arial" w:hAnsi="Arial" w:cs="Arial"/>
          <w:sz w:val="20"/>
          <w:szCs w:val="20"/>
        </w:rPr>
        <w:t>until</w:t>
      </w:r>
      <w:r w:rsidRPr="0009137E">
        <w:rPr>
          <w:rFonts w:ascii="Arial" w:eastAsia="Arial" w:hAnsi="Arial" w:cs="Arial"/>
          <w:spacing w:val="-5"/>
          <w:sz w:val="20"/>
          <w:szCs w:val="20"/>
        </w:rPr>
        <w:t xml:space="preserve"> </w:t>
      </w:r>
      <w:r w:rsidRPr="0009137E">
        <w:rPr>
          <w:rFonts w:ascii="Arial" w:eastAsia="Arial" w:hAnsi="Arial" w:cs="Arial"/>
          <w:sz w:val="20"/>
          <w:szCs w:val="20"/>
        </w:rPr>
        <w:t>it</w:t>
      </w:r>
      <w:r w:rsidRPr="0009137E">
        <w:rPr>
          <w:rFonts w:ascii="Arial" w:eastAsia="Arial" w:hAnsi="Arial" w:cs="Arial"/>
          <w:spacing w:val="-4"/>
          <w:sz w:val="20"/>
          <w:szCs w:val="20"/>
        </w:rPr>
        <w:t xml:space="preserve"> </w:t>
      </w:r>
      <w:r w:rsidRPr="0009137E">
        <w:rPr>
          <w:rFonts w:ascii="Arial" w:eastAsia="Arial" w:hAnsi="Arial" w:cs="Arial"/>
          <w:sz w:val="20"/>
          <w:szCs w:val="20"/>
        </w:rPr>
        <w:t>is</w:t>
      </w:r>
      <w:r w:rsidRPr="0009137E">
        <w:rPr>
          <w:rFonts w:ascii="Arial" w:eastAsia="Arial" w:hAnsi="Arial" w:cs="Arial"/>
          <w:spacing w:val="-5"/>
          <w:sz w:val="20"/>
          <w:szCs w:val="20"/>
        </w:rPr>
        <w:t xml:space="preserve"> </w:t>
      </w:r>
      <w:r w:rsidRPr="0009137E">
        <w:rPr>
          <w:rFonts w:ascii="Arial" w:eastAsia="Arial" w:hAnsi="Arial" w:cs="Arial"/>
          <w:sz w:val="20"/>
          <w:szCs w:val="20"/>
        </w:rPr>
        <w:t>declared</w:t>
      </w:r>
      <w:r w:rsidRPr="0009137E">
        <w:rPr>
          <w:rFonts w:ascii="Arial" w:eastAsia="Arial" w:hAnsi="Arial" w:cs="Arial"/>
          <w:spacing w:val="-4"/>
          <w:sz w:val="20"/>
          <w:szCs w:val="20"/>
        </w:rPr>
        <w:t xml:space="preserve"> </w:t>
      </w:r>
      <w:r w:rsidRPr="0009137E">
        <w:rPr>
          <w:rFonts w:ascii="Arial" w:eastAsia="Arial" w:hAnsi="Arial" w:cs="Arial"/>
          <w:sz w:val="20"/>
          <w:szCs w:val="20"/>
        </w:rPr>
        <w:t>safe</w:t>
      </w:r>
      <w:r w:rsidRPr="0009137E">
        <w:rPr>
          <w:rFonts w:ascii="Arial" w:eastAsia="Arial" w:hAnsi="Arial" w:cs="Arial"/>
          <w:spacing w:val="-5"/>
          <w:sz w:val="20"/>
          <w:szCs w:val="20"/>
        </w:rPr>
        <w:t xml:space="preserve"> </w:t>
      </w:r>
      <w:r w:rsidRPr="0009137E">
        <w:rPr>
          <w:rFonts w:ascii="Arial" w:eastAsia="Arial" w:hAnsi="Arial" w:cs="Arial"/>
          <w:sz w:val="20"/>
          <w:szCs w:val="20"/>
        </w:rPr>
        <w:t>by</w:t>
      </w:r>
      <w:r w:rsidRPr="0009137E">
        <w:rPr>
          <w:rFonts w:ascii="Arial" w:eastAsia="Arial" w:hAnsi="Arial" w:cs="Arial"/>
          <w:spacing w:val="-4"/>
          <w:sz w:val="20"/>
          <w:szCs w:val="20"/>
        </w:rPr>
        <w:t xml:space="preserve"> </w:t>
      </w:r>
      <w:r w:rsidRPr="0009137E">
        <w:rPr>
          <w:rFonts w:ascii="Arial" w:eastAsia="Arial" w:hAnsi="Arial" w:cs="Arial"/>
          <w:sz w:val="20"/>
          <w:szCs w:val="20"/>
        </w:rPr>
        <w:t>the</w:t>
      </w:r>
      <w:r w:rsidRPr="0009137E">
        <w:rPr>
          <w:rFonts w:ascii="Arial" w:eastAsia="Arial" w:hAnsi="Arial" w:cs="Arial"/>
          <w:spacing w:val="-5"/>
          <w:sz w:val="20"/>
          <w:szCs w:val="20"/>
        </w:rPr>
        <w:t xml:space="preserve"> </w:t>
      </w:r>
      <w:r w:rsidRPr="0009137E">
        <w:rPr>
          <w:rFonts w:ascii="Arial" w:eastAsia="Arial" w:hAnsi="Arial" w:cs="Arial"/>
          <w:sz w:val="20"/>
          <w:szCs w:val="20"/>
        </w:rPr>
        <w:t>fire</w:t>
      </w:r>
      <w:r w:rsidRPr="0009137E">
        <w:rPr>
          <w:rFonts w:ascii="Arial" w:eastAsia="Arial" w:hAnsi="Arial" w:cs="Arial"/>
          <w:spacing w:val="-4"/>
          <w:sz w:val="20"/>
          <w:szCs w:val="20"/>
        </w:rPr>
        <w:t xml:space="preserve"> </w:t>
      </w:r>
      <w:r w:rsidRPr="0009137E">
        <w:rPr>
          <w:rFonts w:ascii="Arial" w:eastAsia="Arial" w:hAnsi="Arial" w:cs="Arial"/>
          <w:spacing w:val="-2"/>
          <w:sz w:val="20"/>
          <w:szCs w:val="20"/>
        </w:rPr>
        <w:t>department.</w:t>
      </w:r>
    </w:p>
    <w:p w14:paraId="0D73372B" w14:textId="77777777" w:rsidR="0009137E" w:rsidRPr="0009137E" w:rsidRDefault="0009137E" w:rsidP="0009137E">
      <w:pPr>
        <w:widowControl w:val="0"/>
        <w:autoSpaceDE w:val="0"/>
        <w:autoSpaceDN w:val="0"/>
        <w:spacing w:before="1" w:line="240" w:lineRule="auto"/>
        <w:rPr>
          <w:rFonts w:ascii="Arial" w:eastAsia="Arial" w:hAnsi="Arial" w:cs="Arial"/>
          <w:sz w:val="20"/>
          <w:szCs w:val="20"/>
        </w:rPr>
      </w:pPr>
    </w:p>
    <w:p w14:paraId="181812EA" w14:textId="77777777" w:rsidR="0009137E" w:rsidRPr="0009137E" w:rsidRDefault="0009137E" w:rsidP="0009137E">
      <w:pPr>
        <w:widowControl w:val="0"/>
        <w:autoSpaceDE w:val="0"/>
        <w:autoSpaceDN w:val="0"/>
        <w:spacing w:line="240" w:lineRule="auto"/>
        <w:ind w:left="360"/>
        <w:rPr>
          <w:rFonts w:ascii="Arial" w:eastAsia="Arial" w:hAnsi="Arial" w:cs="Arial"/>
          <w:sz w:val="20"/>
          <w:szCs w:val="20"/>
        </w:rPr>
      </w:pPr>
      <w:r w:rsidRPr="0009137E">
        <w:rPr>
          <w:rFonts w:ascii="Arial" w:eastAsia="Arial" w:hAnsi="Arial" w:cs="Arial"/>
          <w:sz w:val="20"/>
          <w:szCs w:val="20"/>
        </w:rPr>
        <w:t>Once</w:t>
      </w:r>
      <w:r w:rsidRPr="0009137E">
        <w:rPr>
          <w:rFonts w:ascii="Arial" w:eastAsia="Arial" w:hAnsi="Arial" w:cs="Arial"/>
          <w:spacing w:val="-2"/>
          <w:sz w:val="20"/>
          <w:szCs w:val="20"/>
        </w:rPr>
        <w:t xml:space="preserve"> </w:t>
      </w:r>
      <w:r w:rsidRPr="0009137E">
        <w:rPr>
          <w:rFonts w:ascii="Arial" w:eastAsia="Arial" w:hAnsi="Arial" w:cs="Arial"/>
          <w:sz w:val="20"/>
          <w:szCs w:val="20"/>
        </w:rPr>
        <w:t>the</w:t>
      </w:r>
      <w:r w:rsidRPr="0009137E">
        <w:rPr>
          <w:rFonts w:ascii="Arial" w:eastAsia="Arial" w:hAnsi="Arial" w:cs="Arial"/>
          <w:spacing w:val="-2"/>
          <w:sz w:val="20"/>
          <w:szCs w:val="20"/>
        </w:rPr>
        <w:t xml:space="preserve"> </w:t>
      </w:r>
      <w:r w:rsidRPr="0009137E">
        <w:rPr>
          <w:rFonts w:ascii="Arial" w:eastAsia="Arial" w:hAnsi="Arial" w:cs="Arial"/>
          <w:sz w:val="20"/>
          <w:szCs w:val="20"/>
        </w:rPr>
        <w:t>fire</w:t>
      </w:r>
      <w:r w:rsidRPr="0009137E">
        <w:rPr>
          <w:rFonts w:ascii="Arial" w:eastAsia="Arial" w:hAnsi="Arial" w:cs="Arial"/>
          <w:spacing w:val="-2"/>
          <w:sz w:val="20"/>
          <w:szCs w:val="20"/>
        </w:rPr>
        <w:t xml:space="preserve"> </w:t>
      </w:r>
      <w:r w:rsidRPr="0009137E">
        <w:rPr>
          <w:rFonts w:ascii="Arial" w:eastAsia="Arial" w:hAnsi="Arial" w:cs="Arial"/>
          <w:sz w:val="20"/>
          <w:szCs w:val="20"/>
        </w:rPr>
        <w:t>department</w:t>
      </w:r>
      <w:r w:rsidRPr="0009137E">
        <w:rPr>
          <w:rFonts w:ascii="Arial" w:eastAsia="Arial" w:hAnsi="Arial" w:cs="Arial"/>
          <w:spacing w:val="-2"/>
          <w:sz w:val="20"/>
          <w:szCs w:val="20"/>
        </w:rPr>
        <w:t xml:space="preserve"> </w:t>
      </w:r>
      <w:r w:rsidRPr="0009137E">
        <w:rPr>
          <w:rFonts w:ascii="Arial" w:eastAsia="Arial" w:hAnsi="Arial" w:cs="Arial"/>
          <w:sz w:val="20"/>
          <w:szCs w:val="20"/>
        </w:rPr>
        <w:t>arrives,</w:t>
      </w:r>
      <w:r w:rsidRPr="0009137E">
        <w:rPr>
          <w:rFonts w:ascii="Arial" w:eastAsia="Arial" w:hAnsi="Arial" w:cs="Arial"/>
          <w:spacing w:val="-2"/>
          <w:sz w:val="20"/>
          <w:szCs w:val="20"/>
        </w:rPr>
        <w:t xml:space="preserve"> </w:t>
      </w:r>
      <w:r w:rsidRPr="0009137E">
        <w:rPr>
          <w:rFonts w:ascii="Arial" w:eastAsia="Arial" w:hAnsi="Arial" w:cs="Arial"/>
          <w:sz w:val="20"/>
          <w:szCs w:val="20"/>
        </w:rPr>
        <w:t>it</w:t>
      </w:r>
      <w:r w:rsidRPr="0009137E">
        <w:rPr>
          <w:rFonts w:ascii="Arial" w:eastAsia="Arial" w:hAnsi="Arial" w:cs="Arial"/>
          <w:spacing w:val="-2"/>
          <w:sz w:val="20"/>
          <w:szCs w:val="20"/>
        </w:rPr>
        <w:t xml:space="preserve"> </w:t>
      </w:r>
      <w:r w:rsidRPr="0009137E">
        <w:rPr>
          <w:rFonts w:ascii="Arial" w:eastAsia="Arial" w:hAnsi="Arial" w:cs="Arial"/>
          <w:sz w:val="20"/>
          <w:szCs w:val="20"/>
        </w:rPr>
        <w:t>is</w:t>
      </w:r>
      <w:r w:rsidRPr="0009137E">
        <w:rPr>
          <w:rFonts w:ascii="Arial" w:eastAsia="Arial" w:hAnsi="Arial" w:cs="Arial"/>
          <w:spacing w:val="-2"/>
          <w:sz w:val="20"/>
          <w:szCs w:val="20"/>
        </w:rPr>
        <w:t xml:space="preserve"> </w:t>
      </w:r>
      <w:r w:rsidRPr="0009137E">
        <w:rPr>
          <w:rFonts w:ascii="Arial" w:eastAsia="Arial" w:hAnsi="Arial" w:cs="Arial"/>
          <w:sz w:val="20"/>
          <w:szCs w:val="20"/>
        </w:rPr>
        <w:t>critical</w:t>
      </w:r>
      <w:r w:rsidRPr="0009137E">
        <w:rPr>
          <w:rFonts w:ascii="Arial" w:eastAsia="Arial" w:hAnsi="Arial" w:cs="Arial"/>
          <w:spacing w:val="-2"/>
          <w:sz w:val="20"/>
          <w:szCs w:val="20"/>
        </w:rPr>
        <w:t xml:space="preserve"> </w:t>
      </w:r>
      <w:r w:rsidRPr="0009137E">
        <w:rPr>
          <w:rFonts w:ascii="Arial" w:eastAsia="Arial" w:hAnsi="Arial" w:cs="Arial"/>
          <w:sz w:val="20"/>
          <w:szCs w:val="20"/>
        </w:rPr>
        <w:t>to</w:t>
      </w:r>
      <w:r w:rsidRPr="0009137E">
        <w:rPr>
          <w:rFonts w:ascii="Arial" w:eastAsia="Arial" w:hAnsi="Arial" w:cs="Arial"/>
          <w:spacing w:val="-2"/>
          <w:sz w:val="20"/>
          <w:szCs w:val="20"/>
        </w:rPr>
        <w:t xml:space="preserve"> </w:t>
      </w:r>
      <w:r w:rsidRPr="0009137E">
        <w:rPr>
          <w:rFonts w:ascii="Arial" w:eastAsia="Arial" w:hAnsi="Arial" w:cs="Arial"/>
          <w:sz w:val="20"/>
          <w:szCs w:val="20"/>
        </w:rPr>
        <w:t>follow</w:t>
      </w:r>
      <w:r w:rsidRPr="0009137E">
        <w:rPr>
          <w:rFonts w:ascii="Arial" w:eastAsia="Arial" w:hAnsi="Arial" w:cs="Arial"/>
          <w:spacing w:val="-3"/>
          <w:sz w:val="20"/>
          <w:szCs w:val="20"/>
        </w:rPr>
        <w:t xml:space="preserve"> </w:t>
      </w:r>
      <w:r w:rsidRPr="0009137E">
        <w:rPr>
          <w:rFonts w:ascii="Arial" w:eastAsia="Arial" w:hAnsi="Arial" w:cs="Arial"/>
          <w:sz w:val="20"/>
          <w:szCs w:val="20"/>
        </w:rPr>
        <w:t>the</w:t>
      </w:r>
      <w:r w:rsidRPr="0009137E">
        <w:rPr>
          <w:rFonts w:ascii="Arial" w:eastAsia="Arial" w:hAnsi="Arial" w:cs="Arial"/>
          <w:spacing w:val="-2"/>
          <w:sz w:val="20"/>
          <w:szCs w:val="20"/>
        </w:rPr>
        <w:t xml:space="preserve"> </w:t>
      </w:r>
      <w:r w:rsidRPr="0009137E">
        <w:rPr>
          <w:rFonts w:ascii="Arial" w:eastAsia="Arial" w:hAnsi="Arial" w:cs="Arial"/>
          <w:sz w:val="20"/>
          <w:szCs w:val="20"/>
        </w:rPr>
        <w:t>instructions</w:t>
      </w:r>
      <w:r w:rsidRPr="0009137E">
        <w:rPr>
          <w:rFonts w:ascii="Arial" w:eastAsia="Arial" w:hAnsi="Arial" w:cs="Arial"/>
          <w:spacing w:val="-2"/>
          <w:sz w:val="20"/>
          <w:szCs w:val="20"/>
        </w:rPr>
        <w:t xml:space="preserve"> </w:t>
      </w:r>
      <w:proofErr w:type="gramStart"/>
      <w:r w:rsidRPr="0009137E">
        <w:rPr>
          <w:rFonts w:ascii="Arial" w:eastAsia="Arial" w:hAnsi="Arial" w:cs="Arial"/>
          <w:sz w:val="20"/>
          <w:szCs w:val="20"/>
        </w:rPr>
        <w:t>of,</w:t>
      </w:r>
      <w:proofErr w:type="gramEnd"/>
      <w:r w:rsidRPr="0009137E">
        <w:rPr>
          <w:rFonts w:ascii="Arial" w:eastAsia="Arial" w:hAnsi="Arial" w:cs="Arial"/>
          <w:spacing w:val="-2"/>
          <w:sz w:val="20"/>
          <w:szCs w:val="20"/>
        </w:rPr>
        <w:t xml:space="preserve"> </w:t>
      </w:r>
      <w:r w:rsidRPr="0009137E">
        <w:rPr>
          <w:rFonts w:ascii="Arial" w:eastAsia="Arial" w:hAnsi="Arial" w:cs="Arial"/>
          <w:sz w:val="20"/>
          <w:szCs w:val="20"/>
        </w:rPr>
        <w:t>and</w:t>
      </w:r>
      <w:r w:rsidRPr="0009137E">
        <w:rPr>
          <w:rFonts w:ascii="Arial" w:eastAsia="Arial" w:hAnsi="Arial" w:cs="Arial"/>
          <w:spacing w:val="-2"/>
          <w:sz w:val="20"/>
          <w:szCs w:val="20"/>
        </w:rPr>
        <w:t xml:space="preserve"> </w:t>
      </w:r>
      <w:r w:rsidRPr="0009137E">
        <w:rPr>
          <w:rFonts w:ascii="Arial" w:eastAsia="Arial" w:hAnsi="Arial" w:cs="Arial"/>
          <w:sz w:val="20"/>
          <w:szCs w:val="20"/>
        </w:rPr>
        <w:t>cooperate</w:t>
      </w:r>
      <w:r w:rsidRPr="0009137E">
        <w:rPr>
          <w:rFonts w:ascii="Arial" w:eastAsia="Arial" w:hAnsi="Arial" w:cs="Arial"/>
          <w:spacing w:val="-2"/>
          <w:sz w:val="20"/>
          <w:szCs w:val="20"/>
        </w:rPr>
        <w:t xml:space="preserve"> </w:t>
      </w:r>
      <w:proofErr w:type="gramStart"/>
      <w:r w:rsidRPr="0009137E">
        <w:rPr>
          <w:rFonts w:ascii="Arial" w:eastAsia="Arial" w:hAnsi="Arial" w:cs="Arial"/>
          <w:sz w:val="20"/>
          <w:szCs w:val="20"/>
        </w:rPr>
        <w:t>with,</w:t>
      </w:r>
      <w:proofErr w:type="gramEnd"/>
      <w:r w:rsidRPr="0009137E">
        <w:rPr>
          <w:rFonts w:ascii="Arial" w:eastAsia="Arial" w:hAnsi="Arial" w:cs="Arial"/>
          <w:spacing w:val="-2"/>
          <w:sz w:val="20"/>
          <w:szCs w:val="20"/>
        </w:rPr>
        <w:t xml:space="preserve"> </w:t>
      </w:r>
      <w:r w:rsidRPr="0009137E">
        <w:rPr>
          <w:rFonts w:ascii="Arial" w:eastAsia="Arial" w:hAnsi="Arial" w:cs="Arial"/>
          <w:sz w:val="20"/>
          <w:szCs w:val="20"/>
        </w:rPr>
        <w:t>the</w:t>
      </w:r>
      <w:r w:rsidRPr="0009137E">
        <w:rPr>
          <w:rFonts w:ascii="Arial" w:eastAsia="Arial" w:hAnsi="Arial" w:cs="Arial"/>
          <w:spacing w:val="-2"/>
          <w:sz w:val="20"/>
          <w:szCs w:val="20"/>
        </w:rPr>
        <w:t xml:space="preserve"> </w:t>
      </w:r>
      <w:r w:rsidRPr="0009137E">
        <w:rPr>
          <w:rFonts w:ascii="Arial" w:eastAsia="Arial" w:hAnsi="Arial" w:cs="Arial"/>
          <w:sz w:val="20"/>
          <w:szCs w:val="20"/>
        </w:rPr>
        <w:t>fire department personnel who have jurisdiction at the scene.</w:t>
      </w:r>
    </w:p>
    <w:p w14:paraId="6E9A4783" w14:textId="77777777" w:rsidR="0009137E" w:rsidRPr="0009137E" w:rsidRDefault="0009137E" w:rsidP="0009137E">
      <w:pPr>
        <w:widowControl w:val="0"/>
        <w:autoSpaceDE w:val="0"/>
        <w:autoSpaceDN w:val="0"/>
        <w:spacing w:before="1" w:line="240" w:lineRule="auto"/>
        <w:rPr>
          <w:rFonts w:ascii="Arial" w:eastAsia="Arial" w:hAnsi="Arial" w:cs="Arial"/>
          <w:sz w:val="20"/>
          <w:szCs w:val="20"/>
        </w:rPr>
      </w:pPr>
    </w:p>
    <w:p w14:paraId="2FB668BF" w14:textId="3537387D" w:rsidR="0009137E" w:rsidRPr="0009137E" w:rsidRDefault="0009137E" w:rsidP="0009137E">
      <w:pPr>
        <w:widowControl w:val="0"/>
        <w:autoSpaceDE w:val="0"/>
        <w:autoSpaceDN w:val="0"/>
        <w:spacing w:line="240" w:lineRule="auto"/>
        <w:ind w:left="361" w:right="424"/>
        <w:rPr>
          <w:rFonts w:ascii="Arial" w:eastAsia="Arial" w:hAnsi="Arial" w:cs="Arial"/>
          <w:sz w:val="20"/>
          <w:szCs w:val="20"/>
        </w:rPr>
      </w:pPr>
      <w:r w:rsidRPr="0009137E">
        <w:rPr>
          <w:rFonts w:ascii="Arial" w:eastAsia="Arial" w:hAnsi="Arial" w:cs="Arial"/>
          <w:sz w:val="20"/>
          <w:szCs w:val="20"/>
        </w:rPr>
        <w:t xml:space="preserve">The Director will call or direct staff to call 911 to confirm the alarm is active, identify </w:t>
      </w:r>
      <w:r w:rsidR="002C1EE2">
        <w:rPr>
          <w:rFonts w:ascii="Arial" w:eastAsia="Arial" w:hAnsi="Arial" w:cs="Arial"/>
          <w:sz w:val="20"/>
          <w:szCs w:val="20"/>
        </w:rPr>
        <w:t>t</w:t>
      </w:r>
      <w:r w:rsidR="00991621">
        <w:rPr>
          <w:rFonts w:ascii="Arial" w:eastAsia="Arial" w:hAnsi="Arial" w:cs="Arial"/>
          <w:sz w:val="20"/>
          <w:szCs w:val="20"/>
        </w:rPr>
        <w:t>he School</w:t>
      </w:r>
      <w:r w:rsidRPr="0009137E">
        <w:rPr>
          <w:rFonts w:ascii="Arial" w:eastAsia="Arial" w:hAnsi="Arial" w:cs="Arial"/>
          <w:sz w:val="20"/>
          <w:szCs w:val="20"/>
        </w:rPr>
        <w:t xml:space="preserve"> name and</w:t>
      </w:r>
      <w:r w:rsidRPr="0009137E">
        <w:rPr>
          <w:rFonts w:ascii="Arial" w:eastAsia="Arial" w:hAnsi="Arial" w:cs="Arial"/>
          <w:spacing w:val="-2"/>
          <w:sz w:val="20"/>
          <w:szCs w:val="20"/>
        </w:rPr>
        <w:t xml:space="preserve"> </w:t>
      </w:r>
      <w:r w:rsidRPr="0009137E">
        <w:rPr>
          <w:rFonts w:ascii="Arial" w:eastAsia="Arial" w:hAnsi="Arial" w:cs="Arial"/>
          <w:sz w:val="20"/>
          <w:szCs w:val="20"/>
        </w:rPr>
        <w:t>location,</w:t>
      </w:r>
      <w:r w:rsidRPr="0009137E">
        <w:rPr>
          <w:rFonts w:ascii="Arial" w:eastAsia="Arial" w:hAnsi="Arial" w:cs="Arial"/>
          <w:spacing w:val="-2"/>
          <w:sz w:val="20"/>
          <w:szCs w:val="20"/>
        </w:rPr>
        <w:t xml:space="preserve"> </w:t>
      </w:r>
      <w:r w:rsidRPr="0009137E">
        <w:rPr>
          <w:rFonts w:ascii="Arial" w:eastAsia="Arial" w:hAnsi="Arial" w:cs="Arial"/>
          <w:sz w:val="20"/>
          <w:szCs w:val="20"/>
        </w:rPr>
        <w:t>provide</w:t>
      </w:r>
      <w:r w:rsidRPr="0009137E">
        <w:rPr>
          <w:rFonts w:ascii="Arial" w:eastAsia="Arial" w:hAnsi="Arial" w:cs="Arial"/>
          <w:spacing w:val="-2"/>
          <w:sz w:val="20"/>
          <w:szCs w:val="20"/>
        </w:rPr>
        <w:t xml:space="preserve"> </w:t>
      </w:r>
      <w:r w:rsidRPr="0009137E">
        <w:rPr>
          <w:rFonts w:ascii="Arial" w:eastAsia="Arial" w:hAnsi="Arial" w:cs="Arial"/>
          <w:sz w:val="20"/>
          <w:szCs w:val="20"/>
        </w:rPr>
        <w:t>exact</w:t>
      </w:r>
      <w:r w:rsidRPr="0009137E">
        <w:rPr>
          <w:rFonts w:ascii="Arial" w:eastAsia="Arial" w:hAnsi="Arial" w:cs="Arial"/>
          <w:spacing w:val="-2"/>
          <w:sz w:val="20"/>
          <w:szCs w:val="20"/>
        </w:rPr>
        <w:t xml:space="preserve"> </w:t>
      </w:r>
      <w:r w:rsidRPr="0009137E">
        <w:rPr>
          <w:rFonts w:ascii="Arial" w:eastAsia="Arial" w:hAnsi="Arial" w:cs="Arial"/>
          <w:sz w:val="20"/>
          <w:szCs w:val="20"/>
        </w:rPr>
        <w:t>location</w:t>
      </w:r>
      <w:r w:rsidRPr="0009137E">
        <w:rPr>
          <w:rFonts w:ascii="Arial" w:eastAsia="Arial" w:hAnsi="Arial" w:cs="Arial"/>
          <w:spacing w:val="-2"/>
          <w:sz w:val="20"/>
          <w:szCs w:val="20"/>
        </w:rPr>
        <w:t xml:space="preserve"> </w:t>
      </w:r>
      <w:r w:rsidRPr="0009137E">
        <w:rPr>
          <w:rFonts w:ascii="Arial" w:eastAsia="Arial" w:hAnsi="Arial" w:cs="Arial"/>
          <w:sz w:val="20"/>
          <w:szCs w:val="20"/>
        </w:rPr>
        <w:t>of</w:t>
      </w:r>
      <w:r w:rsidRPr="0009137E">
        <w:rPr>
          <w:rFonts w:ascii="Arial" w:eastAsia="Arial" w:hAnsi="Arial" w:cs="Arial"/>
          <w:spacing w:val="-2"/>
          <w:sz w:val="20"/>
          <w:szCs w:val="20"/>
        </w:rPr>
        <w:t xml:space="preserve"> </w:t>
      </w:r>
      <w:r w:rsidRPr="0009137E">
        <w:rPr>
          <w:rFonts w:ascii="Arial" w:eastAsia="Arial" w:hAnsi="Arial" w:cs="Arial"/>
          <w:sz w:val="20"/>
          <w:szCs w:val="20"/>
        </w:rPr>
        <w:t>the</w:t>
      </w:r>
      <w:r w:rsidRPr="0009137E">
        <w:rPr>
          <w:rFonts w:ascii="Arial" w:eastAsia="Arial" w:hAnsi="Arial" w:cs="Arial"/>
          <w:spacing w:val="-2"/>
          <w:sz w:val="20"/>
          <w:szCs w:val="20"/>
        </w:rPr>
        <w:t xml:space="preserve"> </w:t>
      </w:r>
      <w:r w:rsidRPr="0009137E">
        <w:rPr>
          <w:rFonts w:ascii="Arial" w:eastAsia="Arial" w:hAnsi="Arial" w:cs="Arial"/>
          <w:sz w:val="20"/>
          <w:szCs w:val="20"/>
        </w:rPr>
        <w:t>fire</w:t>
      </w:r>
      <w:r w:rsidRPr="0009137E">
        <w:rPr>
          <w:rFonts w:ascii="Arial" w:eastAsia="Arial" w:hAnsi="Arial" w:cs="Arial"/>
          <w:spacing w:val="-2"/>
          <w:sz w:val="20"/>
          <w:szCs w:val="20"/>
        </w:rPr>
        <w:t xml:space="preserve"> </w:t>
      </w:r>
      <w:r w:rsidRPr="0009137E">
        <w:rPr>
          <w:rFonts w:ascii="Arial" w:eastAsia="Arial" w:hAnsi="Arial" w:cs="Arial"/>
          <w:sz w:val="20"/>
          <w:szCs w:val="20"/>
        </w:rPr>
        <w:t>or</w:t>
      </w:r>
      <w:r w:rsidRPr="0009137E">
        <w:rPr>
          <w:rFonts w:ascii="Arial" w:eastAsia="Arial" w:hAnsi="Arial" w:cs="Arial"/>
          <w:spacing w:val="-2"/>
          <w:sz w:val="20"/>
          <w:szCs w:val="20"/>
        </w:rPr>
        <w:t xml:space="preserve"> </w:t>
      </w:r>
      <w:r w:rsidRPr="0009137E">
        <w:rPr>
          <w:rFonts w:ascii="Arial" w:eastAsia="Arial" w:hAnsi="Arial" w:cs="Arial"/>
          <w:sz w:val="20"/>
          <w:szCs w:val="20"/>
        </w:rPr>
        <w:t>smoke,</w:t>
      </w:r>
      <w:r w:rsidRPr="0009137E">
        <w:rPr>
          <w:rFonts w:ascii="Arial" w:eastAsia="Arial" w:hAnsi="Arial" w:cs="Arial"/>
          <w:spacing w:val="-2"/>
          <w:sz w:val="20"/>
          <w:szCs w:val="20"/>
        </w:rPr>
        <w:t xml:space="preserve"> </w:t>
      </w:r>
      <w:r w:rsidRPr="0009137E">
        <w:rPr>
          <w:rFonts w:ascii="Arial" w:eastAsia="Arial" w:hAnsi="Arial" w:cs="Arial"/>
          <w:sz w:val="20"/>
          <w:szCs w:val="20"/>
        </w:rPr>
        <w:t>if</w:t>
      </w:r>
      <w:r w:rsidRPr="0009137E">
        <w:rPr>
          <w:rFonts w:ascii="Arial" w:eastAsia="Arial" w:hAnsi="Arial" w:cs="Arial"/>
          <w:spacing w:val="-2"/>
          <w:sz w:val="20"/>
          <w:szCs w:val="20"/>
        </w:rPr>
        <w:t xml:space="preserve"> </w:t>
      </w:r>
      <w:r w:rsidRPr="0009137E">
        <w:rPr>
          <w:rFonts w:ascii="Arial" w:eastAsia="Arial" w:hAnsi="Arial" w:cs="Arial"/>
          <w:sz w:val="20"/>
          <w:szCs w:val="20"/>
        </w:rPr>
        <w:t>any</w:t>
      </w:r>
      <w:r w:rsidRPr="0009137E">
        <w:rPr>
          <w:rFonts w:ascii="Arial" w:eastAsia="Arial" w:hAnsi="Arial" w:cs="Arial"/>
          <w:spacing w:val="-2"/>
          <w:sz w:val="20"/>
          <w:szCs w:val="20"/>
        </w:rPr>
        <w:t xml:space="preserve"> </w:t>
      </w:r>
      <w:r w:rsidRPr="0009137E">
        <w:rPr>
          <w:rFonts w:ascii="Arial" w:eastAsia="Arial" w:hAnsi="Arial" w:cs="Arial"/>
          <w:sz w:val="20"/>
          <w:szCs w:val="20"/>
        </w:rPr>
        <w:t>staff</w:t>
      </w:r>
      <w:r w:rsidRPr="0009137E">
        <w:rPr>
          <w:rFonts w:ascii="Arial" w:eastAsia="Arial" w:hAnsi="Arial" w:cs="Arial"/>
          <w:spacing w:val="-2"/>
          <w:sz w:val="20"/>
          <w:szCs w:val="20"/>
        </w:rPr>
        <w:t xml:space="preserve"> </w:t>
      </w:r>
      <w:r w:rsidRPr="0009137E">
        <w:rPr>
          <w:rFonts w:ascii="Arial" w:eastAsia="Arial" w:hAnsi="Arial" w:cs="Arial"/>
          <w:sz w:val="20"/>
          <w:szCs w:val="20"/>
        </w:rPr>
        <w:t>or</w:t>
      </w:r>
      <w:r w:rsidRPr="0009137E">
        <w:rPr>
          <w:rFonts w:ascii="Arial" w:eastAsia="Arial" w:hAnsi="Arial" w:cs="Arial"/>
          <w:spacing w:val="-2"/>
          <w:sz w:val="20"/>
          <w:szCs w:val="20"/>
        </w:rPr>
        <w:t xml:space="preserve"> </w:t>
      </w:r>
      <w:r w:rsidRPr="0009137E">
        <w:rPr>
          <w:rFonts w:ascii="Arial" w:eastAsia="Arial" w:hAnsi="Arial" w:cs="Arial"/>
          <w:sz w:val="20"/>
          <w:szCs w:val="20"/>
        </w:rPr>
        <w:t>students</w:t>
      </w:r>
      <w:r w:rsidRPr="0009137E">
        <w:rPr>
          <w:rFonts w:ascii="Arial" w:eastAsia="Arial" w:hAnsi="Arial" w:cs="Arial"/>
          <w:spacing w:val="-2"/>
          <w:sz w:val="20"/>
          <w:szCs w:val="20"/>
        </w:rPr>
        <w:t xml:space="preserve"> </w:t>
      </w:r>
      <w:r w:rsidRPr="0009137E">
        <w:rPr>
          <w:rFonts w:ascii="Arial" w:eastAsia="Arial" w:hAnsi="Arial" w:cs="Arial"/>
          <w:sz w:val="20"/>
          <w:szCs w:val="20"/>
        </w:rPr>
        <w:t>are</w:t>
      </w:r>
      <w:r w:rsidRPr="0009137E">
        <w:rPr>
          <w:rFonts w:ascii="Arial" w:eastAsia="Arial" w:hAnsi="Arial" w:cs="Arial"/>
          <w:spacing w:val="-2"/>
          <w:sz w:val="20"/>
          <w:szCs w:val="20"/>
        </w:rPr>
        <w:t xml:space="preserve"> </w:t>
      </w:r>
      <w:r w:rsidRPr="0009137E">
        <w:rPr>
          <w:rFonts w:ascii="Arial" w:eastAsia="Arial" w:hAnsi="Arial" w:cs="Arial"/>
          <w:sz w:val="20"/>
          <w:szCs w:val="20"/>
        </w:rPr>
        <w:t>injured,</w:t>
      </w:r>
      <w:r w:rsidRPr="0009137E">
        <w:rPr>
          <w:rFonts w:ascii="Arial" w:eastAsia="Arial" w:hAnsi="Arial" w:cs="Arial"/>
          <w:spacing w:val="-2"/>
          <w:sz w:val="20"/>
          <w:szCs w:val="20"/>
        </w:rPr>
        <w:t xml:space="preserve"> </w:t>
      </w:r>
      <w:r w:rsidRPr="0009137E">
        <w:rPr>
          <w:rFonts w:ascii="Arial" w:eastAsia="Arial" w:hAnsi="Arial" w:cs="Arial"/>
          <w:sz w:val="20"/>
          <w:szCs w:val="20"/>
        </w:rPr>
        <w:t>and</w:t>
      </w:r>
      <w:r w:rsidRPr="0009137E">
        <w:rPr>
          <w:rFonts w:ascii="Arial" w:eastAsia="Arial" w:hAnsi="Arial" w:cs="Arial"/>
          <w:spacing w:val="-2"/>
          <w:sz w:val="20"/>
          <w:szCs w:val="20"/>
        </w:rPr>
        <w:t xml:space="preserve"> </w:t>
      </w:r>
      <w:r w:rsidRPr="0009137E">
        <w:rPr>
          <w:rFonts w:ascii="Arial" w:eastAsia="Arial" w:hAnsi="Arial" w:cs="Arial"/>
          <w:sz w:val="20"/>
          <w:szCs w:val="20"/>
        </w:rPr>
        <w:t>state</w:t>
      </w:r>
      <w:r w:rsidRPr="0009137E">
        <w:rPr>
          <w:rFonts w:ascii="Arial" w:eastAsia="Arial" w:hAnsi="Arial" w:cs="Arial"/>
          <w:spacing w:val="-2"/>
          <w:sz w:val="20"/>
          <w:szCs w:val="20"/>
        </w:rPr>
        <w:t xml:space="preserve"> </w:t>
      </w:r>
      <w:r w:rsidRPr="0009137E">
        <w:rPr>
          <w:rFonts w:ascii="Arial" w:eastAsia="Arial" w:hAnsi="Arial" w:cs="Arial"/>
          <w:sz w:val="20"/>
          <w:szCs w:val="20"/>
        </w:rPr>
        <w:t xml:space="preserve">the building is being evacuated. The Director will ensure that staff, students and visitors immediately evacuate the building using prescribed routes or alternate routes due to building debris to the assembly areas. Assembly areas may need to be relocated because of the building collapse or unsafe areas from the fire. The Director will designate staff to obtain student </w:t>
      </w:r>
      <w:proofErr w:type="gramStart"/>
      <w:r w:rsidRPr="0009137E">
        <w:rPr>
          <w:rFonts w:ascii="Arial" w:eastAsia="Arial" w:hAnsi="Arial" w:cs="Arial"/>
          <w:sz w:val="20"/>
          <w:szCs w:val="20"/>
        </w:rPr>
        <w:t>roll</w:t>
      </w:r>
      <w:proofErr w:type="gramEnd"/>
      <w:r w:rsidRPr="0009137E">
        <w:rPr>
          <w:rFonts w:ascii="Arial" w:eastAsia="Arial" w:hAnsi="Arial" w:cs="Arial"/>
          <w:sz w:val="20"/>
          <w:szCs w:val="20"/>
        </w:rPr>
        <w:t xml:space="preserve"> from instructors and identify any missing </w:t>
      </w:r>
      <w:r w:rsidRPr="0009137E">
        <w:rPr>
          <w:rFonts w:ascii="Arial" w:eastAsia="Arial" w:hAnsi="Arial" w:cs="Arial"/>
          <w:spacing w:val="-2"/>
          <w:sz w:val="20"/>
          <w:szCs w:val="20"/>
        </w:rPr>
        <w:t>students.</w:t>
      </w:r>
    </w:p>
    <w:p w14:paraId="03DD407B" w14:textId="77777777" w:rsidR="0009137E" w:rsidRPr="0009137E" w:rsidRDefault="0009137E" w:rsidP="0009137E">
      <w:pPr>
        <w:widowControl w:val="0"/>
        <w:autoSpaceDE w:val="0"/>
        <w:autoSpaceDN w:val="0"/>
        <w:spacing w:before="229" w:line="240" w:lineRule="auto"/>
        <w:ind w:left="361" w:right="363"/>
        <w:rPr>
          <w:rFonts w:ascii="Arial" w:eastAsia="Arial" w:hAnsi="Arial" w:cs="Arial"/>
          <w:sz w:val="20"/>
          <w:szCs w:val="20"/>
        </w:rPr>
      </w:pPr>
      <w:r w:rsidRPr="0009137E">
        <w:rPr>
          <w:rFonts w:ascii="Arial" w:eastAsia="Arial" w:hAnsi="Arial" w:cs="Arial"/>
          <w:sz w:val="20"/>
          <w:szCs w:val="20"/>
        </w:rPr>
        <w:t>The</w:t>
      </w:r>
      <w:r w:rsidRPr="0009137E">
        <w:rPr>
          <w:rFonts w:ascii="Arial" w:eastAsia="Arial" w:hAnsi="Arial" w:cs="Arial"/>
          <w:spacing w:val="-2"/>
          <w:sz w:val="20"/>
          <w:szCs w:val="20"/>
        </w:rPr>
        <w:t xml:space="preserve"> </w:t>
      </w:r>
      <w:r w:rsidRPr="0009137E">
        <w:rPr>
          <w:rFonts w:ascii="Arial" w:eastAsia="Arial" w:hAnsi="Arial" w:cs="Arial"/>
          <w:sz w:val="20"/>
          <w:szCs w:val="20"/>
        </w:rPr>
        <w:t>Director</w:t>
      </w:r>
      <w:r w:rsidRPr="0009137E">
        <w:rPr>
          <w:rFonts w:ascii="Arial" w:eastAsia="Arial" w:hAnsi="Arial" w:cs="Arial"/>
          <w:spacing w:val="-2"/>
          <w:sz w:val="20"/>
          <w:szCs w:val="20"/>
        </w:rPr>
        <w:t xml:space="preserve"> </w:t>
      </w:r>
      <w:r w:rsidRPr="0009137E">
        <w:rPr>
          <w:rFonts w:ascii="Arial" w:eastAsia="Arial" w:hAnsi="Arial" w:cs="Arial"/>
          <w:sz w:val="20"/>
          <w:szCs w:val="20"/>
        </w:rPr>
        <w:t>will</w:t>
      </w:r>
      <w:r w:rsidRPr="0009137E">
        <w:rPr>
          <w:rFonts w:ascii="Arial" w:eastAsia="Arial" w:hAnsi="Arial" w:cs="Arial"/>
          <w:spacing w:val="-2"/>
          <w:sz w:val="20"/>
          <w:szCs w:val="20"/>
        </w:rPr>
        <w:t xml:space="preserve"> </w:t>
      </w:r>
      <w:r w:rsidRPr="0009137E">
        <w:rPr>
          <w:rFonts w:ascii="Arial" w:eastAsia="Arial" w:hAnsi="Arial" w:cs="Arial"/>
          <w:sz w:val="20"/>
          <w:szCs w:val="20"/>
        </w:rPr>
        <w:t>not</w:t>
      </w:r>
      <w:r w:rsidRPr="0009137E">
        <w:rPr>
          <w:rFonts w:ascii="Arial" w:eastAsia="Arial" w:hAnsi="Arial" w:cs="Arial"/>
          <w:spacing w:val="-2"/>
          <w:sz w:val="20"/>
          <w:szCs w:val="20"/>
        </w:rPr>
        <w:t xml:space="preserve"> </w:t>
      </w:r>
      <w:r w:rsidRPr="0009137E">
        <w:rPr>
          <w:rFonts w:ascii="Arial" w:eastAsia="Arial" w:hAnsi="Arial" w:cs="Arial"/>
          <w:sz w:val="20"/>
          <w:szCs w:val="20"/>
        </w:rPr>
        <w:t>allow</w:t>
      </w:r>
      <w:r w:rsidRPr="0009137E">
        <w:rPr>
          <w:rFonts w:ascii="Arial" w:eastAsia="Arial" w:hAnsi="Arial" w:cs="Arial"/>
          <w:spacing w:val="-3"/>
          <w:sz w:val="20"/>
          <w:szCs w:val="20"/>
        </w:rPr>
        <w:t xml:space="preserve"> </w:t>
      </w:r>
      <w:r w:rsidRPr="0009137E">
        <w:rPr>
          <w:rFonts w:ascii="Arial" w:eastAsia="Arial" w:hAnsi="Arial" w:cs="Arial"/>
          <w:sz w:val="20"/>
          <w:szCs w:val="20"/>
        </w:rPr>
        <w:t>staff,</w:t>
      </w:r>
      <w:r w:rsidRPr="0009137E">
        <w:rPr>
          <w:rFonts w:ascii="Arial" w:eastAsia="Arial" w:hAnsi="Arial" w:cs="Arial"/>
          <w:spacing w:val="-2"/>
          <w:sz w:val="20"/>
          <w:szCs w:val="20"/>
        </w:rPr>
        <w:t xml:space="preserve"> </w:t>
      </w:r>
      <w:r w:rsidRPr="0009137E">
        <w:rPr>
          <w:rFonts w:ascii="Arial" w:eastAsia="Arial" w:hAnsi="Arial" w:cs="Arial"/>
          <w:sz w:val="20"/>
          <w:szCs w:val="20"/>
        </w:rPr>
        <w:t>students</w:t>
      </w:r>
      <w:r w:rsidRPr="0009137E">
        <w:rPr>
          <w:rFonts w:ascii="Arial" w:eastAsia="Arial" w:hAnsi="Arial" w:cs="Arial"/>
          <w:spacing w:val="-2"/>
          <w:sz w:val="20"/>
          <w:szCs w:val="20"/>
        </w:rPr>
        <w:t xml:space="preserve"> </w:t>
      </w:r>
      <w:r w:rsidRPr="0009137E">
        <w:rPr>
          <w:rFonts w:ascii="Arial" w:eastAsia="Arial" w:hAnsi="Arial" w:cs="Arial"/>
          <w:sz w:val="20"/>
          <w:szCs w:val="20"/>
        </w:rPr>
        <w:t>or</w:t>
      </w:r>
      <w:r w:rsidRPr="0009137E">
        <w:rPr>
          <w:rFonts w:ascii="Arial" w:eastAsia="Arial" w:hAnsi="Arial" w:cs="Arial"/>
          <w:spacing w:val="-2"/>
          <w:sz w:val="20"/>
          <w:szCs w:val="20"/>
        </w:rPr>
        <w:t xml:space="preserve"> </w:t>
      </w:r>
      <w:r w:rsidRPr="0009137E">
        <w:rPr>
          <w:rFonts w:ascii="Arial" w:eastAsia="Arial" w:hAnsi="Arial" w:cs="Arial"/>
          <w:sz w:val="20"/>
          <w:szCs w:val="20"/>
        </w:rPr>
        <w:t>guests</w:t>
      </w:r>
      <w:r w:rsidRPr="0009137E">
        <w:rPr>
          <w:rFonts w:ascii="Arial" w:eastAsia="Arial" w:hAnsi="Arial" w:cs="Arial"/>
          <w:spacing w:val="-2"/>
          <w:sz w:val="20"/>
          <w:szCs w:val="20"/>
        </w:rPr>
        <w:t xml:space="preserve"> </w:t>
      </w:r>
      <w:r w:rsidRPr="0009137E">
        <w:rPr>
          <w:rFonts w:ascii="Arial" w:eastAsia="Arial" w:hAnsi="Arial" w:cs="Arial"/>
          <w:sz w:val="20"/>
          <w:szCs w:val="20"/>
        </w:rPr>
        <w:t>to</w:t>
      </w:r>
      <w:r w:rsidRPr="0009137E">
        <w:rPr>
          <w:rFonts w:ascii="Arial" w:eastAsia="Arial" w:hAnsi="Arial" w:cs="Arial"/>
          <w:spacing w:val="-2"/>
          <w:sz w:val="20"/>
          <w:szCs w:val="20"/>
        </w:rPr>
        <w:t xml:space="preserve"> </w:t>
      </w:r>
      <w:r w:rsidRPr="0009137E">
        <w:rPr>
          <w:rFonts w:ascii="Arial" w:eastAsia="Arial" w:hAnsi="Arial" w:cs="Arial"/>
          <w:sz w:val="20"/>
          <w:szCs w:val="20"/>
        </w:rPr>
        <w:t>return</w:t>
      </w:r>
      <w:r w:rsidRPr="0009137E">
        <w:rPr>
          <w:rFonts w:ascii="Arial" w:eastAsia="Arial" w:hAnsi="Arial" w:cs="Arial"/>
          <w:spacing w:val="-2"/>
          <w:sz w:val="20"/>
          <w:szCs w:val="20"/>
        </w:rPr>
        <w:t xml:space="preserve"> </w:t>
      </w:r>
      <w:r w:rsidRPr="0009137E">
        <w:rPr>
          <w:rFonts w:ascii="Arial" w:eastAsia="Arial" w:hAnsi="Arial" w:cs="Arial"/>
          <w:sz w:val="20"/>
          <w:szCs w:val="20"/>
        </w:rPr>
        <w:t>to</w:t>
      </w:r>
      <w:r w:rsidRPr="0009137E">
        <w:rPr>
          <w:rFonts w:ascii="Arial" w:eastAsia="Arial" w:hAnsi="Arial" w:cs="Arial"/>
          <w:spacing w:val="-2"/>
          <w:sz w:val="20"/>
          <w:szCs w:val="20"/>
        </w:rPr>
        <w:t xml:space="preserve"> </w:t>
      </w:r>
      <w:r w:rsidRPr="0009137E">
        <w:rPr>
          <w:rFonts w:ascii="Arial" w:eastAsia="Arial" w:hAnsi="Arial" w:cs="Arial"/>
          <w:sz w:val="20"/>
          <w:szCs w:val="20"/>
        </w:rPr>
        <w:t>the</w:t>
      </w:r>
      <w:r w:rsidRPr="0009137E">
        <w:rPr>
          <w:rFonts w:ascii="Arial" w:eastAsia="Arial" w:hAnsi="Arial" w:cs="Arial"/>
          <w:spacing w:val="-2"/>
          <w:sz w:val="20"/>
          <w:szCs w:val="20"/>
        </w:rPr>
        <w:t xml:space="preserve"> </w:t>
      </w:r>
      <w:r w:rsidRPr="0009137E">
        <w:rPr>
          <w:rFonts w:ascii="Arial" w:eastAsia="Arial" w:hAnsi="Arial" w:cs="Arial"/>
          <w:sz w:val="20"/>
          <w:szCs w:val="20"/>
        </w:rPr>
        <w:t>building</w:t>
      </w:r>
      <w:r w:rsidRPr="0009137E">
        <w:rPr>
          <w:rFonts w:ascii="Arial" w:eastAsia="Arial" w:hAnsi="Arial" w:cs="Arial"/>
          <w:spacing w:val="-2"/>
          <w:sz w:val="20"/>
          <w:szCs w:val="20"/>
        </w:rPr>
        <w:t xml:space="preserve"> </w:t>
      </w:r>
      <w:r w:rsidRPr="0009137E">
        <w:rPr>
          <w:rFonts w:ascii="Arial" w:eastAsia="Arial" w:hAnsi="Arial" w:cs="Arial"/>
          <w:sz w:val="20"/>
          <w:szCs w:val="20"/>
        </w:rPr>
        <w:t>until</w:t>
      </w:r>
      <w:r w:rsidRPr="0009137E">
        <w:rPr>
          <w:rFonts w:ascii="Arial" w:eastAsia="Arial" w:hAnsi="Arial" w:cs="Arial"/>
          <w:spacing w:val="-2"/>
          <w:sz w:val="20"/>
          <w:szCs w:val="20"/>
        </w:rPr>
        <w:t xml:space="preserve"> </w:t>
      </w:r>
      <w:r w:rsidRPr="0009137E">
        <w:rPr>
          <w:rFonts w:ascii="Arial" w:eastAsia="Arial" w:hAnsi="Arial" w:cs="Arial"/>
          <w:sz w:val="20"/>
          <w:szCs w:val="20"/>
        </w:rPr>
        <w:t>the</w:t>
      </w:r>
      <w:r w:rsidRPr="0009137E">
        <w:rPr>
          <w:rFonts w:ascii="Arial" w:eastAsia="Arial" w:hAnsi="Arial" w:cs="Arial"/>
          <w:spacing w:val="-2"/>
          <w:sz w:val="20"/>
          <w:szCs w:val="20"/>
        </w:rPr>
        <w:t xml:space="preserve"> </w:t>
      </w:r>
      <w:r w:rsidRPr="0009137E">
        <w:rPr>
          <w:rFonts w:ascii="Arial" w:eastAsia="Arial" w:hAnsi="Arial" w:cs="Arial"/>
          <w:sz w:val="20"/>
          <w:szCs w:val="20"/>
        </w:rPr>
        <w:t>fire</w:t>
      </w:r>
      <w:r w:rsidRPr="0009137E">
        <w:rPr>
          <w:rFonts w:ascii="Arial" w:eastAsia="Arial" w:hAnsi="Arial" w:cs="Arial"/>
          <w:spacing w:val="-2"/>
          <w:sz w:val="20"/>
          <w:szCs w:val="20"/>
        </w:rPr>
        <w:t xml:space="preserve"> </w:t>
      </w:r>
      <w:r w:rsidRPr="0009137E">
        <w:rPr>
          <w:rFonts w:ascii="Arial" w:eastAsia="Arial" w:hAnsi="Arial" w:cs="Arial"/>
          <w:sz w:val="20"/>
          <w:szCs w:val="20"/>
        </w:rPr>
        <w:t>department</w:t>
      </w:r>
      <w:r w:rsidRPr="0009137E">
        <w:rPr>
          <w:rFonts w:ascii="Arial" w:eastAsia="Arial" w:hAnsi="Arial" w:cs="Arial"/>
          <w:spacing w:val="-2"/>
          <w:sz w:val="20"/>
          <w:szCs w:val="20"/>
        </w:rPr>
        <w:t xml:space="preserve"> </w:t>
      </w:r>
      <w:r w:rsidRPr="0009137E">
        <w:rPr>
          <w:rFonts w:ascii="Arial" w:eastAsia="Arial" w:hAnsi="Arial" w:cs="Arial"/>
          <w:sz w:val="20"/>
          <w:szCs w:val="20"/>
        </w:rPr>
        <w:t>with jurisdiction over the scene has determined that it is safe to do so and given the “All Clear”.</w:t>
      </w:r>
    </w:p>
    <w:p w14:paraId="59FF6109" w14:textId="77777777" w:rsidR="0009137E" w:rsidRPr="0009137E" w:rsidRDefault="0009137E" w:rsidP="0009137E">
      <w:pPr>
        <w:widowControl w:val="0"/>
        <w:autoSpaceDE w:val="0"/>
        <w:autoSpaceDN w:val="0"/>
        <w:spacing w:before="1" w:line="240" w:lineRule="auto"/>
        <w:rPr>
          <w:rFonts w:ascii="Arial" w:eastAsia="Arial" w:hAnsi="Arial" w:cs="Arial"/>
          <w:sz w:val="20"/>
          <w:szCs w:val="20"/>
        </w:rPr>
      </w:pPr>
    </w:p>
    <w:p w14:paraId="353A7282" w14:textId="227EE5C2" w:rsidR="0009137E" w:rsidRPr="0009137E" w:rsidRDefault="00991621" w:rsidP="0009137E">
      <w:pPr>
        <w:widowControl w:val="0"/>
        <w:autoSpaceDE w:val="0"/>
        <w:autoSpaceDN w:val="0"/>
        <w:spacing w:line="240" w:lineRule="auto"/>
        <w:ind w:left="361"/>
        <w:rPr>
          <w:rFonts w:ascii="Arial" w:eastAsia="Arial" w:hAnsi="Arial" w:cs="Arial"/>
          <w:sz w:val="20"/>
          <w:szCs w:val="20"/>
        </w:rPr>
      </w:pPr>
      <w:r>
        <w:rPr>
          <w:rFonts w:ascii="Arial" w:eastAsia="Arial" w:hAnsi="Arial" w:cs="Arial"/>
          <w:sz w:val="20"/>
          <w:szCs w:val="20"/>
        </w:rPr>
        <w:t>School</w:t>
      </w:r>
      <w:r w:rsidR="0009137E" w:rsidRPr="0009137E">
        <w:rPr>
          <w:rFonts w:ascii="Arial" w:eastAsia="Arial" w:hAnsi="Arial" w:cs="Arial"/>
          <w:spacing w:val="-8"/>
          <w:sz w:val="20"/>
          <w:szCs w:val="20"/>
        </w:rPr>
        <w:t xml:space="preserve"> </w:t>
      </w:r>
      <w:r w:rsidR="0009137E" w:rsidRPr="0009137E">
        <w:rPr>
          <w:rFonts w:ascii="Arial" w:eastAsia="Arial" w:hAnsi="Arial" w:cs="Arial"/>
          <w:sz w:val="20"/>
          <w:szCs w:val="20"/>
        </w:rPr>
        <w:t>team</w:t>
      </w:r>
      <w:r w:rsidR="0009137E" w:rsidRPr="0009137E">
        <w:rPr>
          <w:rFonts w:ascii="Arial" w:eastAsia="Arial" w:hAnsi="Arial" w:cs="Arial"/>
          <w:spacing w:val="-7"/>
          <w:sz w:val="20"/>
          <w:szCs w:val="20"/>
        </w:rPr>
        <w:t xml:space="preserve"> </w:t>
      </w:r>
      <w:r w:rsidR="0009137E" w:rsidRPr="0009137E">
        <w:rPr>
          <w:rFonts w:ascii="Arial" w:eastAsia="Arial" w:hAnsi="Arial" w:cs="Arial"/>
          <w:sz w:val="20"/>
          <w:szCs w:val="20"/>
        </w:rPr>
        <w:t>member</w:t>
      </w:r>
      <w:r w:rsidR="0009137E" w:rsidRPr="0009137E">
        <w:rPr>
          <w:rFonts w:ascii="Arial" w:eastAsia="Arial" w:hAnsi="Arial" w:cs="Arial"/>
          <w:spacing w:val="-7"/>
          <w:sz w:val="20"/>
          <w:szCs w:val="20"/>
        </w:rPr>
        <w:t xml:space="preserve"> </w:t>
      </w:r>
      <w:r w:rsidR="0009137E" w:rsidRPr="0009137E">
        <w:rPr>
          <w:rFonts w:ascii="Arial" w:eastAsia="Arial" w:hAnsi="Arial" w:cs="Arial"/>
          <w:spacing w:val="-2"/>
          <w:sz w:val="20"/>
          <w:szCs w:val="20"/>
        </w:rPr>
        <w:t>responsibilities:</w:t>
      </w:r>
    </w:p>
    <w:p w14:paraId="1E47AFB5" w14:textId="77777777" w:rsidR="0009137E" w:rsidRPr="0009137E" w:rsidRDefault="0009137E" w:rsidP="009C6052">
      <w:pPr>
        <w:widowControl w:val="0"/>
        <w:numPr>
          <w:ilvl w:val="0"/>
          <w:numId w:val="23"/>
        </w:numPr>
        <w:tabs>
          <w:tab w:val="left" w:pos="1080"/>
        </w:tabs>
        <w:autoSpaceDE w:val="0"/>
        <w:autoSpaceDN w:val="0"/>
        <w:spacing w:before="15" w:line="240" w:lineRule="auto"/>
        <w:ind w:right="483"/>
        <w:rPr>
          <w:rFonts w:ascii="Arial" w:eastAsia="Arial" w:hAnsi="Arial" w:cs="Arial"/>
          <w:sz w:val="20"/>
        </w:rPr>
      </w:pPr>
      <w:r w:rsidRPr="0009137E">
        <w:rPr>
          <w:rFonts w:ascii="Arial" w:eastAsia="Arial" w:hAnsi="Arial" w:cs="Arial"/>
          <w:sz w:val="20"/>
        </w:rPr>
        <w:t>Take</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class</w:t>
      </w:r>
      <w:r w:rsidRPr="0009137E">
        <w:rPr>
          <w:rFonts w:ascii="Arial" w:eastAsia="Arial" w:hAnsi="Arial" w:cs="Arial"/>
          <w:spacing w:val="-3"/>
          <w:sz w:val="20"/>
        </w:rPr>
        <w:t xml:space="preserve"> </w:t>
      </w:r>
      <w:r w:rsidRPr="0009137E">
        <w:rPr>
          <w:rFonts w:ascii="Arial" w:eastAsia="Arial" w:hAnsi="Arial" w:cs="Arial"/>
          <w:sz w:val="20"/>
        </w:rPr>
        <w:t>roster</w:t>
      </w:r>
      <w:r w:rsidRPr="0009137E">
        <w:rPr>
          <w:rFonts w:ascii="Arial" w:eastAsia="Arial" w:hAnsi="Arial" w:cs="Arial"/>
          <w:spacing w:val="-3"/>
          <w:sz w:val="20"/>
        </w:rPr>
        <w:t xml:space="preserve"> </w:t>
      </w:r>
      <w:r w:rsidRPr="0009137E">
        <w:rPr>
          <w:rFonts w:ascii="Arial" w:eastAsia="Arial" w:hAnsi="Arial" w:cs="Arial"/>
          <w:sz w:val="20"/>
        </w:rPr>
        <w:t>and</w:t>
      </w:r>
      <w:r w:rsidRPr="0009137E">
        <w:rPr>
          <w:rFonts w:ascii="Arial" w:eastAsia="Arial" w:hAnsi="Arial" w:cs="Arial"/>
          <w:spacing w:val="-3"/>
          <w:sz w:val="20"/>
        </w:rPr>
        <w:t xml:space="preserve"> </w:t>
      </w:r>
      <w:r w:rsidRPr="0009137E">
        <w:rPr>
          <w:rFonts w:ascii="Arial" w:eastAsia="Arial" w:hAnsi="Arial" w:cs="Arial"/>
          <w:sz w:val="20"/>
        </w:rPr>
        <w:t>first-aid</w:t>
      </w:r>
      <w:r w:rsidRPr="0009137E">
        <w:rPr>
          <w:rFonts w:ascii="Arial" w:eastAsia="Arial" w:hAnsi="Arial" w:cs="Arial"/>
          <w:spacing w:val="-3"/>
          <w:sz w:val="20"/>
        </w:rPr>
        <w:t xml:space="preserve"> </w:t>
      </w:r>
      <w:r w:rsidRPr="0009137E">
        <w:rPr>
          <w:rFonts w:ascii="Arial" w:eastAsia="Arial" w:hAnsi="Arial" w:cs="Arial"/>
          <w:sz w:val="20"/>
        </w:rPr>
        <w:t>kit</w:t>
      </w:r>
      <w:r w:rsidRPr="0009137E">
        <w:rPr>
          <w:rFonts w:ascii="Arial" w:eastAsia="Arial" w:hAnsi="Arial" w:cs="Arial"/>
          <w:spacing w:val="-3"/>
          <w:sz w:val="20"/>
        </w:rPr>
        <w:t xml:space="preserve"> </w:t>
      </w:r>
      <w:r w:rsidRPr="0009137E">
        <w:rPr>
          <w:rFonts w:ascii="Arial" w:eastAsia="Arial" w:hAnsi="Arial" w:cs="Arial"/>
          <w:sz w:val="20"/>
        </w:rPr>
        <w:t>and</w:t>
      </w:r>
      <w:r w:rsidRPr="0009137E">
        <w:rPr>
          <w:rFonts w:ascii="Arial" w:eastAsia="Arial" w:hAnsi="Arial" w:cs="Arial"/>
          <w:spacing w:val="-3"/>
          <w:sz w:val="20"/>
        </w:rPr>
        <w:t xml:space="preserve"> </w:t>
      </w:r>
      <w:r w:rsidRPr="0009137E">
        <w:rPr>
          <w:rFonts w:ascii="Arial" w:eastAsia="Arial" w:hAnsi="Arial" w:cs="Arial"/>
          <w:sz w:val="20"/>
        </w:rPr>
        <w:t>any</w:t>
      </w:r>
      <w:r w:rsidRPr="0009137E">
        <w:rPr>
          <w:rFonts w:ascii="Arial" w:eastAsia="Arial" w:hAnsi="Arial" w:cs="Arial"/>
          <w:spacing w:val="-3"/>
          <w:sz w:val="20"/>
        </w:rPr>
        <w:t xml:space="preserve"> </w:t>
      </w:r>
      <w:r w:rsidRPr="0009137E">
        <w:rPr>
          <w:rFonts w:ascii="Arial" w:eastAsia="Arial" w:hAnsi="Arial" w:cs="Arial"/>
          <w:sz w:val="20"/>
        </w:rPr>
        <w:t>other</w:t>
      </w:r>
      <w:r w:rsidRPr="0009137E">
        <w:rPr>
          <w:rFonts w:ascii="Arial" w:eastAsia="Arial" w:hAnsi="Arial" w:cs="Arial"/>
          <w:spacing w:val="-3"/>
          <w:sz w:val="20"/>
        </w:rPr>
        <w:t xml:space="preserve"> </w:t>
      </w:r>
      <w:r w:rsidRPr="0009137E">
        <w:rPr>
          <w:rFonts w:ascii="Arial" w:eastAsia="Arial" w:hAnsi="Arial" w:cs="Arial"/>
          <w:sz w:val="20"/>
        </w:rPr>
        <w:t>supplies</w:t>
      </w:r>
      <w:r w:rsidRPr="0009137E">
        <w:rPr>
          <w:rFonts w:ascii="Arial" w:eastAsia="Arial" w:hAnsi="Arial" w:cs="Arial"/>
          <w:spacing w:val="-3"/>
          <w:sz w:val="20"/>
        </w:rPr>
        <w:t xml:space="preserve"> </w:t>
      </w:r>
      <w:r w:rsidRPr="0009137E">
        <w:rPr>
          <w:rFonts w:ascii="Arial" w:eastAsia="Arial" w:hAnsi="Arial" w:cs="Arial"/>
          <w:sz w:val="20"/>
        </w:rPr>
        <w:t>or</w:t>
      </w:r>
      <w:r w:rsidRPr="0009137E">
        <w:rPr>
          <w:rFonts w:ascii="Arial" w:eastAsia="Arial" w:hAnsi="Arial" w:cs="Arial"/>
          <w:spacing w:val="-3"/>
          <w:sz w:val="20"/>
        </w:rPr>
        <w:t xml:space="preserve"> </w:t>
      </w:r>
      <w:r w:rsidRPr="0009137E">
        <w:rPr>
          <w:rFonts w:ascii="Arial" w:eastAsia="Arial" w:hAnsi="Arial" w:cs="Arial"/>
          <w:sz w:val="20"/>
        </w:rPr>
        <w:t>resources</w:t>
      </w:r>
      <w:r w:rsidRPr="0009137E">
        <w:rPr>
          <w:rFonts w:ascii="Arial" w:eastAsia="Arial" w:hAnsi="Arial" w:cs="Arial"/>
          <w:spacing w:val="-4"/>
          <w:sz w:val="20"/>
        </w:rPr>
        <w:t xml:space="preserve"> </w:t>
      </w:r>
      <w:r w:rsidRPr="0009137E">
        <w:rPr>
          <w:rFonts w:ascii="Arial" w:eastAsia="Arial" w:hAnsi="Arial" w:cs="Arial"/>
          <w:sz w:val="20"/>
        </w:rPr>
        <w:t>relevant</w:t>
      </w:r>
      <w:r w:rsidRPr="0009137E">
        <w:rPr>
          <w:rFonts w:ascii="Arial" w:eastAsia="Arial" w:hAnsi="Arial" w:cs="Arial"/>
          <w:spacing w:val="-3"/>
          <w:sz w:val="20"/>
        </w:rPr>
        <w:t xml:space="preserve"> </w:t>
      </w:r>
      <w:r w:rsidRPr="0009137E">
        <w:rPr>
          <w:rFonts w:ascii="Arial" w:eastAsia="Arial" w:hAnsi="Arial" w:cs="Arial"/>
          <w:sz w:val="20"/>
        </w:rPr>
        <w:t>to</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incident and lead students as quickly and quietly as possible out of the building to the designated assembly area.</w:t>
      </w:r>
    </w:p>
    <w:p w14:paraId="3F2C7B5C" w14:textId="77777777" w:rsidR="0009137E" w:rsidRPr="0009137E" w:rsidRDefault="0009137E" w:rsidP="009C6052">
      <w:pPr>
        <w:widowControl w:val="0"/>
        <w:numPr>
          <w:ilvl w:val="0"/>
          <w:numId w:val="23"/>
        </w:numPr>
        <w:tabs>
          <w:tab w:val="left" w:pos="1079"/>
        </w:tabs>
        <w:autoSpaceDE w:val="0"/>
        <w:autoSpaceDN w:val="0"/>
        <w:spacing w:before="15" w:line="240" w:lineRule="auto"/>
        <w:ind w:left="1079"/>
        <w:rPr>
          <w:rFonts w:ascii="Arial" w:eastAsia="Arial" w:hAnsi="Arial" w:cs="Arial"/>
          <w:sz w:val="20"/>
        </w:rPr>
      </w:pPr>
      <w:r w:rsidRPr="0009137E">
        <w:rPr>
          <w:rFonts w:ascii="Arial" w:eastAsia="Arial" w:hAnsi="Arial" w:cs="Arial"/>
          <w:sz w:val="20"/>
        </w:rPr>
        <w:t>Use</w:t>
      </w:r>
      <w:r w:rsidRPr="0009137E">
        <w:rPr>
          <w:rFonts w:ascii="Arial" w:eastAsia="Arial" w:hAnsi="Arial" w:cs="Arial"/>
          <w:spacing w:val="-7"/>
          <w:sz w:val="20"/>
        </w:rPr>
        <w:t xml:space="preserve"> </w:t>
      </w:r>
      <w:r w:rsidRPr="0009137E">
        <w:rPr>
          <w:rFonts w:ascii="Arial" w:eastAsia="Arial" w:hAnsi="Arial" w:cs="Arial"/>
          <w:sz w:val="20"/>
        </w:rPr>
        <w:t>alternate</w:t>
      </w:r>
      <w:r w:rsidRPr="0009137E">
        <w:rPr>
          <w:rFonts w:ascii="Arial" w:eastAsia="Arial" w:hAnsi="Arial" w:cs="Arial"/>
          <w:spacing w:val="-4"/>
          <w:sz w:val="20"/>
        </w:rPr>
        <w:t xml:space="preserve"> </w:t>
      </w:r>
      <w:r w:rsidRPr="0009137E">
        <w:rPr>
          <w:rFonts w:ascii="Arial" w:eastAsia="Arial" w:hAnsi="Arial" w:cs="Arial"/>
          <w:sz w:val="20"/>
        </w:rPr>
        <w:t>escape</w:t>
      </w:r>
      <w:r w:rsidRPr="0009137E">
        <w:rPr>
          <w:rFonts w:ascii="Arial" w:eastAsia="Arial" w:hAnsi="Arial" w:cs="Arial"/>
          <w:spacing w:val="-5"/>
          <w:sz w:val="20"/>
        </w:rPr>
        <w:t xml:space="preserve"> </w:t>
      </w:r>
      <w:r w:rsidRPr="0009137E">
        <w:rPr>
          <w:rFonts w:ascii="Arial" w:eastAsia="Arial" w:hAnsi="Arial" w:cs="Arial"/>
          <w:sz w:val="20"/>
        </w:rPr>
        <w:t>routes</w:t>
      </w:r>
      <w:r w:rsidRPr="0009137E">
        <w:rPr>
          <w:rFonts w:ascii="Arial" w:eastAsia="Arial" w:hAnsi="Arial" w:cs="Arial"/>
          <w:spacing w:val="-4"/>
          <w:sz w:val="20"/>
        </w:rPr>
        <w:t xml:space="preserve"> </w:t>
      </w:r>
      <w:r w:rsidRPr="0009137E">
        <w:rPr>
          <w:rFonts w:ascii="Arial" w:eastAsia="Arial" w:hAnsi="Arial" w:cs="Arial"/>
          <w:sz w:val="20"/>
        </w:rPr>
        <w:t>if</w:t>
      </w:r>
      <w:r w:rsidRPr="0009137E">
        <w:rPr>
          <w:rFonts w:ascii="Arial" w:eastAsia="Arial" w:hAnsi="Arial" w:cs="Arial"/>
          <w:spacing w:val="-5"/>
          <w:sz w:val="20"/>
        </w:rPr>
        <w:t xml:space="preserve"> </w:t>
      </w:r>
      <w:r w:rsidRPr="0009137E">
        <w:rPr>
          <w:rFonts w:ascii="Arial" w:eastAsia="Arial" w:hAnsi="Arial" w:cs="Arial"/>
          <w:sz w:val="20"/>
        </w:rPr>
        <w:t>the</w:t>
      </w:r>
      <w:r w:rsidRPr="0009137E">
        <w:rPr>
          <w:rFonts w:ascii="Arial" w:eastAsia="Arial" w:hAnsi="Arial" w:cs="Arial"/>
          <w:spacing w:val="-4"/>
          <w:sz w:val="20"/>
        </w:rPr>
        <w:t xml:space="preserve"> </w:t>
      </w:r>
      <w:r w:rsidRPr="0009137E">
        <w:rPr>
          <w:rFonts w:ascii="Arial" w:eastAsia="Arial" w:hAnsi="Arial" w:cs="Arial"/>
          <w:sz w:val="20"/>
        </w:rPr>
        <w:t>regular</w:t>
      </w:r>
      <w:r w:rsidRPr="0009137E">
        <w:rPr>
          <w:rFonts w:ascii="Arial" w:eastAsia="Arial" w:hAnsi="Arial" w:cs="Arial"/>
          <w:spacing w:val="-5"/>
          <w:sz w:val="20"/>
        </w:rPr>
        <w:t xml:space="preserve"> </w:t>
      </w:r>
      <w:r w:rsidRPr="0009137E">
        <w:rPr>
          <w:rFonts w:ascii="Arial" w:eastAsia="Arial" w:hAnsi="Arial" w:cs="Arial"/>
          <w:sz w:val="20"/>
        </w:rPr>
        <w:t>route</w:t>
      </w:r>
      <w:r w:rsidRPr="0009137E">
        <w:rPr>
          <w:rFonts w:ascii="Arial" w:eastAsia="Arial" w:hAnsi="Arial" w:cs="Arial"/>
          <w:spacing w:val="-4"/>
          <w:sz w:val="20"/>
        </w:rPr>
        <w:t xml:space="preserve"> </w:t>
      </w:r>
      <w:r w:rsidRPr="0009137E">
        <w:rPr>
          <w:rFonts w:ascii="Arial" w:eastAsia="Arial" w:hAnsi="Arial" w:cs="Arial"/>
          <w:sz w:val="20"/>
        </w:rPr>
        <w:t>is</w:t>
      </w:r>
      <w:r w:rsidRPr="0009137E">
        <w:rPr>
          <w:rFonts w:ascii="Arial" w:eastAsia="Arial" w:hAnsi="Arial" w:cs="Arial"/>
          <w:spacing w:val="-5"/>
          <w:sz w:val="20"/>
        </w:rPr>
        <w:t xml:space="preserve"> </w:t>
      </w:r>
      <w:r w:rsidRPr="0009137E">
        <w:rPr>
          <w:rFonts w:ascii="Arial" w:eastAsia="Arial" w:hAnsi="Arial" w:cs="Arial"/>
          <w:sz w:val="20"/>
        </w:rPr>
        <w:t>blocked</w:t>
      </w:r>
      <w:r w:rsidRPr="0009137E">
        <w:rPr>
          <w:rFonts w:ascii="Arial" w:eastAsia="Arial" w:hAnsi="Arial" w:cs="Arial"/>
          <w:spacing w:val="-4"/>
          <w:sz w:val="20"/>
        </w:rPr>
        <w:t xml:space="preserve"> </w:t>
      </w:r>
      <w:r w:rsidRPr="0009137E">
        <w:rPr>
          <w:rFonts w:ascii="Arial" w:eastAsia="Arial" w:hAnsi="Arial" w:cs="Arial"/>
          <w:sz w:val="20"/>
        </w:rPr>
        <w:t>or</w:t>
      </w:r>
      <w:r w:rsidRPr="0009137E">
        <w:rPr>
          <w:rFonts w:ascii="Arial" w:eastAsia="Arial" w:hAnsi="Arial" w:cs="Arial"/>
          <w:spacing w:val="-5"/>
          <w:sz w:val="20"/>
        </w:rPr>
        <w:t xml:space="preserve"> </w:t>
      </w:r>
      <w:r w:rsidRPr="0009137E">
        <w:rPr>
          <w:rFonts w:ascii="Arial" w:eastAsia="Arial" w:hAnsi="Arial" w:cs="Arial"/>
          <w:sz w:val="20"/>
        </w:rPr>
        <w:t>there</w:t>
      </w:r>
      <w:r w:rsidRPr="0009137E">
        <w:rPr>
          <w:rFonts w:ascii="Arial" w:eastAsia="Arial" w:hAnsi="Arial" w:cs="Arial"/>
          <w:spacing w:val="-4"/>
          <w:sz w:val="20"/>
        </w:rPr>
        <w:t xml:space="preserve"> </w:t>
      </w:r>
      <w:r w:rsidRPr="0009137E">
        <w:rPr>
          <w:rFonts w:ascii="Arial" w:eastAsia="Arial" w:hAnsi="Arial" w:cs="Arial"/>
          <w:sz w:val="20"/>
        </w:rPr>
        <w:t>is</w:t>
      </w:r>
      <w:r w:rsidRPr="0009137E">
        <w:rPr>
          <w:rFonts w:ascii="Arial" w:eastAsia="Arial" w:hAnsi="Arial" w:cs="Arial"/>
          <w:spacing w:val="-5"/>
          <w:sz w:val="20"/>
        </w:rPr>
        <w:t xml:space="preserve"> </w:t>
      </w:r>
      <w:r w:rsidRPr="0009137E">
        <w:rPr>
          <w:rFonts w:ascii="Arial" w:eastAsia="Arial" w:hAnsi="Arial" w:cs="Arial"/>
          <w:sz w:val="20"/>
        </w:rPr>
        <w:t>a</w:t>
      </w:r>
      <w:r w:rsidRPr="0009137E">
        <w:rPr>
          <w:rFonts w:ascii="Arial" w:eastAsia="Arial" w:hAnsi="Arial" w:cs="Arial"/>
          <w:spacing w:val="-4"/>
          <w:sz w:val="20"/>
        </w:rPr>
        <w:t xml:space="preserve"> </w:t>
      </w:r>
      <w:r w:rsidRPr="0009137E">
        <w:rPr>
          <w:rFonts w:ascii="Arial" w:eastAsia="Arial" w:hAnsi="Arial" w:cs="Arial"/>
          <w:sz w:val="20"/>
        </w:rPr>
        <w:t>safety</w:t>
      </w:r>
      <w:r w:rsidRPr="0009137E">
        <w:rPr>
          <w:rFonts w:ascii="Arial" w:eastAsia="Arial" w:hAnsi="Arial" w:cs="Arial"/>
          <w:spacing w:val="-4"/>
          <w:sz w:val="20"/>
        </w:rPr>
        <w:t xml:space="preserve"> </w:t>
      </w:r>
      <w:r w:rsidRPr="0009137E">
        <w:rPr>
          <w:rFonts w:ascii="Arial" w:eastAsia="Arial" w:hAnsi="Arial" w:cs="Arial"/>
          <w:spacing w:val="-2"/>
          <w:sz w:val="20"/>
        </w:rPr>
        <w:t>hazard.</w:t>
      </w:r>
    </w:p>
    <w:p w14:paraId="288552A3" w14:textId="77777777" w:rsidR="0009137E" w:rsidRPr="0009137E" w:rsidRDefault="0009137E" w:rsidP="009C6052">
      <w:pPr>
        <w:widowControl w:val="0"/>
        <w:numPr>
          <w:ilvl w:val="0"/>
          <w:numId w:val="23"/>
        </w:numPr>
        <w:tabs>
          <w:tab w:val="left" w:pos="1079"/>
        </w:tabs>
        <w:autoSpaceDE w:val="0"/>
        <w:autoSpaceDN w:val="0"/>
        <w:spacing w:before="15" w:line="240" w:lineRule="auto"/>
        <w:ind w:left="1079"/>
        <w:rPr>
          <w:rFonts w:ascii="Arial" w:eastAsia="Arial" w:hAnsi="Arial" w:cs="Arial"/>
          <w:sz w:val="20"/>
        </w:rPr>
      </w:pPr>
      <w:r w:rsidRPr="0009137E">
        <w:rPr>
          <w:rFonts w:ascii="Arial" w:eastAsia="Arial" w:hAnsi="Arial" w:cs="Arial"/>
          <w:sz w:val="20"/>
        </w:rPr>
        <w:t>Assist</w:t>
      </w:r>
      <w:r w:rsidRPr="0009137E">
        <w:rPr>
          <w:rFonts w:ascii="Arial" w:eastAsia="Arial" w:hAnsi="Arial" w:cs="Arial"/>
          <w:spacing w:val="-7"/>
          <w:sz w:val="20"/>
        </w:rPr>
        <w:t xml:space="preserve"> </w:t>
      </w:r>
      <w:r w:rsidRPr="0009137E">
        <w:rPr>
          <w:rFonts w:ascii="Arial" w:eastAsia="Arial" w:hAnsi="Arial" w:cs="Arial"/>
          <w:sz w:val="20"/>
        </w:rPr>
        <w:t>or</w:t>
      </w:r>
      <w:r w:rsidRPr="0009137E">
        <w:rPr>
          <w:rFonts w:ascii="Arial" w:eastAsia="Arial" w:hAnsi="Arial" w:cs="Arial"/>
          <w:spacing w:val="-6"/>
          <w:sz w:val="20"/>
        </w:rPr>
        <w:t xml:space="preserve"> </w:t>
      </w:r>
      <w:r w:rsidRPr="0009137E">
        <w:rPr>
          <w:rFonts w:ascii="Arial" w:eastAsia="Arial" w:hAnsi="Arial" w:cs="Arial"/>
          <w:sz w:val="20"/>
        </w:rPr>
        <w:t>designate</w:t>
      </w:r>
      <w:r w:rsidRPr="0009137E">
        <w:rPr>
          <w:rFonts w:ascii="Arial" w:eastAsia="Arial" w:hAnsi="Arial" w:cs="Arial"/>
          <w:spacing w:val="-6"/>
          <w:sz w:val="20"/>
        </w:rPr>
        <w:t xml:space="preserve"> </w:t>
      </w:r>
      <w:r w:rsidRPr="0009137E">
        <w:rPr>
          <w:rFonts w:ascii="Arial" w:eastAsia="Arial" w:hAnsi="Arial" w:cs="Arial"/>
          <w:sz w:val="20"/>
        </w:rPr>
        <w:t>others</w:t>
      </w:r>
      <w:r w:rsidRPr="0009137E">
        <w:rPr>
          <w:rFonts w:ascii="Arial" w:eastAsia="Arial" w:hAnsi="Arial" w:cs="Arial"/>
          <w:spacing w:val="-6"/>
          <w:sz w:val="20"/>
        </w:rPr>
        <w:t xml:space="preserve"> </w:t>
      </w:r>
      <w:r w:rsidRPr="0009137E">
        <w:rPr>
          <w:rFonts w:ascii="Arial" w:eastAsia="Arial" w:hAnsi="Arial" w:cs="Arial"/>
          <w:sz w:val="20"/>
        </w:rPr>
        <w:t>to</w:t>
      </w:r>
      <w:r w:rsidRPr="0009137E">
        <w:rPr>
          <w:rFonts w:ascii="Arial" w:eastAsia="Arial" w:hAnsi="Arial" w:cs="Arial"/>
          <w:spacing w:val="-6"/>
          <w:sz w:val="20"/>
        </w:rPr>
        <w:t xml:space="preserve"> </w:t>
      </w:r>
      <w:r w:rsidRPr="0009137E">
        <w:rPr>
          <w:rFonts w:ascii="Arial" w:eastAsia="Arial" w:hAnsi="Arial" w:cs="Arial"/>
          <w:sz w:val="20"/>
        </w:rPr>
        <w:t>assist</w:t>
      </w:r>
      <w:r w:rsidRPr="0009137E">
        <w:rPr>
          <w:rFonts w:ascii="Arial" w:eastAsia="Arial" w:hAnsi="Arial" w:cs="Arial"/>
          <w:spacing w:val="-6"/>
          <w:sz w:val="20"/>
        </w:rPr>
        <w:t xml:space="preserve"> </w:t>
      </w:r>
      <w:r w:rsidRPr="0009137E">
        <w:rPr>
          <w:rFonts w:ascii="Arial" w:eastAsia="Arial" w:hAnsi="Arial" w:cs="Arial"/>
          <w:sz w:val="20"/>
        </w:rPr>
        <w:t>students</w:t>
      </w:r>
      <w:r w:rsidRPr="0009137E">
        <w:rPr>
          <w:rFonts w:ascii="Arial" w:eastAsia="Arial" w:hAnsi="Arial" w:cs="Arial"/>
          <w:spacing w:val="-6"/>
          <w:sz w:val="20"/>
        </w:rPr>
        <w:t xml:space="preserve"> </w:t>
      </w:r>
      <w:r w:rsidRPr="0009137E">
        <w:rPr>
          <w:rFonts w:ascii="Arial" w:eastAsia="Arial" w:hAnsi="Arial" w:cs="Arial"/>
          <w:sz w:val="20"/>
        </w:rPr>
        <w:t>with</w:t>
      </w:r>
      <w:r w:rsidRPr="0009137E">
        <w:rPr>
          <w:rFonts w:ascii="Arial" w:eastAsia="Arial" w:hAnsi="Arial" w:cs="Arial"/>
          <w:spacing w:val="-6"/>
          <w:sz w:val="20"/>
        </w:rPr>
        <w:t xml:space="preserve"> </w:t>
      </w:r>
      <w:r w:rsidRPr="0009137E">
        <w:rPr>
          <w:rFonts w:ascii="Arial" w:eastAsia="Arial" w:hAnsi="Arial" w:cs="Arial"/>
          <w:sz w:val="20"/>
        </w:rPr>
        <w:t>functional</w:t>
      </w:r>
      <w:r w:rsidRPr="0009137E">
        <w:rPr>
          <w:rFonts w:ascii="Arial" w:eastAsia="Arial" w:hAnsi="Arial" w:cs="Arial"/>
          <w:spacing w:val="-6"/>
          <w:sz w:val="20"/>
        </w:rPr>
        <w:t xml:space="preserve"> </w:t>
      </w:r>
      <w:r w:rsidRPr="0009137E">
        <w:rPr>
          <w:rFonts w:ascii="Arial" w:eastAsia="Arial" w:hAnsi="Arial" w:cs="Arial"/>
          <w:spacing w:val="-2"/>
          <w:sz w:val="20"/>
        </w:rPr>
        <w:t>needs.</w:t>
      </w:r>
    </w:p>
    <w:p w14:paraId="1DC0055E" w14:textId="77777777" w:rsidR="0009137E" w:rsidRPr="0009137E" w:rsidRDefault="0009137E" w:rsidP="009C6052">
      <w:pPr>
        <w:widowControl w:val="0"/>
        <w:numPr>
          <w:ilvl w:val="0"/>
          <w:numId w:val="23"/>
        </w:numPr>
        <w:tabs>
          <w:tab w:val="left" w:pos="1080"/>
        </w:tabs>
        <w:autoSpaceDE w:val="0"/>
        <w:autoSpaceDN w:val="0"/>
        <w:spacing w:before="15" w:line="240" w:lineRule="auto"/>
        <w:ind w:right="1062"/>
        <w:rPr>
          <w:rFonts w:ascii="Arial" w:eastAsia="Arial" w:hAnsi="Arial" w:cs="Arial"/>
          <w:sz w:val="20"/>
        </w:rPr>
      </w:pPr>
      <w:r w:rsidRPr="0009137E">
        <w:rPr>
          <w:rFonts w:ascii="Arial" w:eastAsia="Arial" w:hAnsi="Arial" w:cs="Arial"/>
          <w:sz w:val="20"/>
        </w:rPr>
        <w:t>Close</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classroom</w:t>
      </w:r>
      <w:r w:rsidRPr="0009137E">
        <w:rPr>
          <w:rFonts w:ascii="Arial" w:eastAsia="Arial" w:hAnsi="Arial" w:cs="Arial"/>
          <w:spacing w:val="-4"/>
          <w:sz w:val="20"/>
        </w:rPr>
        <w:t xml:space="preserve"> </w:t>
      </w:r>
      <w:r w:rsidRPr="0009137E">
        <w:rPr>
          <w:rFonts w:ascii="Arial" w:eastAsia="Arial" w:hAnsi="Arial" w:cs="Arial"/>
          <w:sz w:val="20"/>
        </w:rPr>
        <w:t>door</w:t>
      </w:r>
      <w:r w:rsidRPr="0009137E">
        <w:rPr>
          <w:rFonts w:ascii="Arial" w:eastAsia="Arial" w:hAnsi="Arial" w:cs="Arial"/>
          <w:spacing w:val="-3"/>
          <w:sz w:val="20"/>
        </w:rPr>
        <w:t xml:space="preserve"> </w:t>
      </w:r>
      <w:r w:rsidRPr="0009137E">
        <w:rPr>
          <w:rFonts w:ascii="Arial" w:eastAsia="Arial" w:hAnsi="Arial" w:cs="Arial"/>
          <w:sz w:val="20"/>
        </w:rPr>
        <w:t>and</w:t>
      </w:r>
      <w:r w:rsidRPr="0009137E">
        <w:rPr>
          <w:rFonts w:ascii="Arial" w:eastAsia="Arial" w:hAnsi="Arial" w:cs="Arial"/>
          <w:spacing w:val="-3"/>
          <w:sz w:val="20"/>
        </w:rPr>
        <w:t xml:space="preserve"> </w:t>
      </w:r>
      <w:r w:rsidRPr="0009137E">
        <w:rPr>
          <w:rFonts w:ascii="Arial" w:eastAsia="Arial" w:hAnsi="Arial" w:cs="Arial"/>
          <w:sz w:val="20"/>
        </w:rPr>
        <w:t>turn</w:t>
      </w:r>
      <w:r w:rsidRPr="0009137E">
        <w:rPr>
          <w:rFonts w:ascii="Arial" w:eastAsia="Arial" w:hAnsi="Arial" w:cs="Arial"/>
          <w:spacing w:val="-3"/>
          <w:sz w:val="20"/>
        </w:rPr>
        <w:t xml:space="preserve"> </w:t>
      </w:r>
      <w:r w:rsidRPr="0009137E">
        <w:rPr>
          <w:rFonts w:ascii="Arial" w:eastAsia="Arial" w:hAnsi="Arial" w:cs="Arial"/>
          <w:sz w:val="20"/>
        </w:rPr>
        <w:t>out</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lights</w:t>
      </w:r>
      <w:r w:rsidRPr="0009137E">
        <w:rPr>
          <w:rFonts w:ascii="Arial" w:eastAsia="Arial" w:hAnsi="Arial" w:cs="Arial"/>
          <w:spacing w:val="-3"/>
          <w:sz w:val="20"/>
        </w:rPr>
        <w:t xml:space="preserve"> </w:t>
      </w:r>
      <w:r w:rsidRPr="0009137E">
        <w:rPr>
          <w:rFonts w:ascii="Arial" w:eastAsia="Arial" w:hAnsi="Arial" w:cs="Arial"/>
          <w:sz w:val="20"/>
        </w:rPr>
        <w:t>upon</w:t>
      </w:r>
      <w:r w:rsidRPr="0009137E">
        <w:rPr>
          <w:rFonts w:ascii="Arial" w:eastAsia="Arial" w:hAnsi="Arial" w:cs="Arial"/>
          <w:spacing w:val="-3"/>
          <w:sz w:val="20"/>
        </w:rPr>
        <w:t xml:space="preserve"> </w:t>
      </w:r>
      <w:r w:rsidRPr="0009137E">
        <w:rPr>
          <w:rFonts w:ascii="Arial" w:eastAsia="Arial" w:hAnsi="Arial" w:cs="Arial"/>
          <w:sz w:val="20"/>
        </w:rPr>
        <w:t>exiting</w:t>
      </w:r>
      <w:r w:rsidRPr="0009137E">
        <w:rPr>
          <w:rFonts w:ascii="Arial" w:eastAsia="Arial" w:hAnsi="Arial" w:cs="Arial"/>
          <w:spacing w:val="-3"/>
          <w:sz w:val="20"/>
        </w:rPr>
        <w:t xml:space="preserve"> </w:t>
      </w:r>
      <w:r w:rsidRPr="0009137E">
        <w:rPr>
          <w:rFonts w:ascii="Arial" w:eastAsia="Arial" w:hAnsi="Arial" w:cs="Arial"/>
          <w:sz w:val="20"/>
        </w:rPr>
        <w:t>and</w:t>
      </w:r>
      <w:r w:rsidRPr="0009137E">
        <w:rPr>
          <w:rFonts w:ascii="Arial" w:eastAsia="Arial" w:hAnsi="Arial" w:cs="Arial"/>
          <w:spacing w:val="-3"/>
          <w:sz w:val="20"/>
        </w:rPr>
        <w:t xml:space="preserve"> </w:t>
      </w:r>
      <w:r w:rsidRPr="0009137E">
        <w:rPr>
          <w:rFonts w:ascii="Arial" w:eastAsia="Arial" w:hAnsi="Arial" w:cs="Arial"/>
          <w:sz w:val="20"/>
        </w:rPr>
        <w:t>confirm</w:t>
      </w:r>
      <w:r w:rsidRPr="0009137E">
        <w:rPr>
          <w:rFonts w:ascii="Arial" w:eastAsia="Arial" w:hAnsi="Arial" w:cs="Arial"/>
          <w:spacing w:val="-4"/>
          <w:sz w:val="20"/>
        </w:rPr>
        <w:t xml:space="preserve"> </w:t>
      </w:r>
      <w:r w:rsidRPr="0009137E">
        <w:rPr>
          <w:rFonts w:ascii="Arial" w:eastAsia="Arial" w:hAnsi="Arial" w:cs="Arial"/>
          <w:sz w:val="20"/>
        </w:rPr>
        <w:t>all</w:t>
      </w:r>
      <w:r w:rsidRPr="0009137E">
        <w:rPr>
          <w:rFonts w:ascii="Arial" w:eastAsia="Arial" w:hAnsi="Arial" w:cs="Arial"/>
          <w:spacing w:val="-3"/>
          <w:sz w:val="20"/>
        </w:rPr>
        <w:t xml:space="preserve"> </w:t>
      </w:r>
      <w:r w:rsidRPr="0009137E">
        <w:rPr>
          <w:rFonts w:ascii="Arial" w:eastAsia="Arial" w:hAnsi="Arial" w:cs="Arial"/>
          <w:sz w:val="20"/>
        </w:rPr>
        <w:t>students</w:t>
      </w:r>
      <w:r w:rsidRPr="0009137E">
        <w:rPr>
          <w:rFonts w:ascii="Arial" w:eastAsia="Arial" w:hAnsi="Arial" w:cs="Arial"/>
          <w:spacing w:val="-3"/>
          <w:sz w:val="20"/>
        </w:rPr>
        <w:t xml:space="preserve"> </w:t>
      </w:r>
      <w:r w:rsidRPr="0009137E">
        <w:rPr>
          <w:rFonts w:ascii="Arial" w:eastAsia="Arial" w:hAnsi="Arial" w:cs="Arial"/>
          <w:sz w:val="20"/>
        </w:rPr>
        <w:t>and personnel are out of the classroom.</w:t>
      </w:r>
    </w:p>
    <w:p w14:paraId="6A9AABEE" w14:textId="77777777" w:rsidR="0009137E" w:rsidRPr="0009137E" w:rsidRDefault="0009137E" w:rsidP="009C6052">
      <w:pPr>
        <w:widowControl w:val="0"/>
        <w:numPr>
          <w:ilvl w:val="0"/>
          <w:numId w:val="23"/>
        </w:numPr>
        <w:tabs>
          <w:tab w:val="left" w:pos="1080"/>
        </w:tabs>
        <w:autoSpaceDE w:val="0"/>
        <w:autoSpaceDN w:val="0"/>
        <w:spacing w:before="15" w:line="240" w:lineRule="auto"/>
        <w:ind w:right="404"/>
        <w:rPr>
          <w:rFonts w:ascii="Arial" w:eastAsia="Arial" w:hAnsi="Arial" w:cs="Arial"/>
          <w:sz w:val="20"/>
        </w:rPr>
      </w:pPr>
      <w:r w:rsidRPr="0009137E">
        <w:rPr>
          <w:rFonts w:ascii="Arial" w:eastAsia="Arial" w:hAnsi="Arial" w:cs="Arial"/>
          <w:sz w:val="20"/>
        </w:rPr>
        <w:t>Take</w:t>
      </w:r>
      <w:r w:rsidRPr="0009137E">
        <w:rPr>
          <w:rFonts w:ascii="Arial" w:eastAsia="Arial" w:hAnsi="Arial" w:cs="Arial"/>
          <w:spacing w:val="-3"/>
          <w:sz w:val="20"/>
        </w:rPr>
        <w:t xml:space="preserve"> </w:t>
      </w:r>
      <w:r w:rsidRPr="0009137E">
        <w:rPr>
          <w:rFonts w:ascii="Arial" w:eastAsia="Arial" w:hAnsi="Arial" w:cs="Arial"/>
          <w:sz w:val="20"/>
        </w:rPr>
        <w:t>attendance</w:t>
      </w:r>
      <w:r w:rsidRPr="0009137E">
        <w:rPr>
          <w:rFonts w:ascii="Arial" w:eastAsia="Arial" w:hAnsi="Arial" w:cs="Arial"/>
          <w:spacing w:val="-3"/>
          <w:sz w:val="20"/>
        </w:rPr>
        <w:t xml:space="preserve"> </w:t>
      </w:r>
      <w:r w:rsidRPr="0009137E">
        <w:rPr>
          <w:rFonts w:ascii="Arial" w:eastAsia="Arial" w:hAnsi="Arial" w:cs="Arial"/>
          <w:sz w:val="20"/>
        </w:rPr>
        <w:t>at</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assembly</w:t>
      </w:r>
      <w:r w:rsidRPr="0009137E">
        <w:rPr>
          <w:rFonts w:ascii="Arial" w:eastAsia="Arial" w:hAnsi="Arial" w:cs="Arial"/>
          <w:spacing w:val="-3"/>
          <w:sz w:val="20"/>
        </w:rPr>
        <w:t xml:space="preserve"> </w:t>
      </w:r>
      <w:r w:rsidRPr="0009137E">
        <w:rPr>
          <w:rFonts w:ascii="Arial" w:eastAsia="Arial" w:hAnsi="Arial" w:cs="Arial"/>
          <w:sz w:val="20"/>
        </w:rPr>
        <w:t>area.</w:t>
      </w:r>
      <w:r w:rsidRPr="0009137E">
        <w:rPr>
          <w:rFonts w:ascii="Arial" w:eastAsia="Arial" w:hAnsi="Arial" w:cs="Arial"/>
          <w:spacing w:val="-3"/>
          <w:sz w:val="20"/>
        </w:rPr>
        <w:t xml:space="preserve"> </w:t>
      </w:r>
      <w:r w:rsidRPr="0009137E">
        <w:rPr>
          <w:rFonts w:ascii="Arial" w:eastAsia="Arial" w:hAnsi="Arial" w:cs="Arial"/>
          <w:sz w:val="20"/>
        </w:rPr>
        <w:t>Report</w:t>
      </w:r>
      <w:r w:rsidRPr="0009137E">
        <w:rPr>
          <w:rFonts w:ascii="Arial" w:eastAsia="Arial" w:hAnsi="Arial" w:cs="Arial"/>
          <w:spacing w:val="-3"/>
          <w:sz w:val="20"/>
        </w:rPr>
        <w:t xml:space="preserve"> </w:t>
      </w:r>
      <w:r w:rsidRPr="0009137E">
        <w:rPr>
          <w:rFonts w:ascii="Arial" w:eastAsia="Arial" w:hAnsi="Arial" w:cs="Arial"/>
          <w:sz w:val="20"/>
        </w:rPr>
        <w:t>any</w:t>
      </w:r>
      <w:r w:rsidRPr="0009137E">
        <w:rPr>
          <w:rFonts w:ascii="Arial" w:eastAsia="Arial" w:hAnsi="Arial" w:cs="Arial"/>
          <w:spacing w:val="-3"/>
          <w:sz w:val="20"/>
        </w:rPr>
        <w:t xml:space="preserve"> </w:t>
      </w:r>
      <w:r w:rsidRPr="0009137E">
        <w:rPr>
          <w:rFonts w:ascii="Arial" w:eastAsia="Arial" w:hAnsi="Arial" w:cs="Arial"/>
          <w:sz w:val="20"/>
        </w:rPr>
        <w:t>missing</w:t>
      </w:r>
      <w:r w:rsidRPr="0009137E">
        <w:rPr>
          <w:rFonts w:ascii="Arial" w:eastAsia="Arial" w:hAnsi="Arial" w:cs="Arial"/>
          <w:spacing w:val="-3"/>
          <w:sz w:val="20"/>
        </w:rPr>
        <w:t xml:space="preserve"> </w:t>
      </w:r>
      <w:r w:rsidRPr="0009137E">
        <w:rPr>
          <w:rFonts w:ascii="Arial" w:eastAsia="Arial" w:hAnsi="Arial" w:cs="Arial"/>
          <w:sz w:val="20"/>
        </w:rPr>
        <w:t>students</w:t>
      </w:r>
      <w:r w:rsidRPr="0009137E">
        <w:rPr>
          <w:rFonts w:ascii="Arial" w:eastAsia="Arial" w:hAnsi="Arial" w:cs="Arial"/>
          <w:spacing w:val="-3"/>
          <w:sz w:val="20"/>
        </w:rPr>
        <w:t xml:space="preserve"> </w:t>
      </w:r>
      <w:r w:rsidRPr="0009137E">
        <w:rPr>
          <w:rFonts w:ascii="Arial" w:eastAsia="Arial" w:hAnsi="Arial" w:cs="Arial"/>
          <w:sz w:val="20"/>
        </w:rPr>
        <w:t>or</w:t>
      </w:r>
      <w:r w:rsidRPr="0009137E">
        <w:rPr>
          <w:rFonts w:ascii="Arial" w:eastAsia="Arial" w:hAnsi="Arial" w:cs="Arial"/>
          <w:spacing w:val="-3"/>
          <w:sz w:val="20"/>
        </w:rPr>
        <w:t xml:space="preserve"> </w:t>
      </w:r>
      <w:r w:rsidRPr="0009137E">
        <w:rPr>
          <w:rFonts w:ascii="Arial" w:eastAsia="Arial" w:hAnsi="Arial" w:cs="Arial"/>
          <w:sz w:val="20"/>
        </w:rPr>
        <w:t>staff</w:t>
      </w:r>
      <w:r w:rsidRPr="0009137E">
        <w:rPr>
          <w:rFonts w:ascii="Arial" w:eastAsia="Arial" w:hAnsi="Arial" w:cs="Arial"/>
          <w:spacing w:val="-3"/>
          <w:sz w:val="20"/>
        </w:rPr>
        <w:t xml:space="preserve"> </w:t>
      </w:r>
      <w:r w:rsidRPr="0009137E">
        <w:rPr>
          <w:rFonts w:ascii="Arial" w:eastAsia="Arial" w:hAnsi="Arial" w:cs="Arial"/>
          <w:sz w:val="20"/>
        </w:rPr>
        <w:t>members</w:t>
      </w:r>
      <w:r w:rsidRPr="0009137E">
        <w:rPr>
          <w:rFonts w:ascii="Arial" w:eastAsia="Arial" w:hAnsi="Arial" w:cs="Arial"/>
          <w:spacing w:val="-3"/>
          <w:sz w:val="20"/>
        </w:rPr>
        <w:t xml:space="preserve"> </w:t>
      </w:r>
      <w:r w:rsidRPr="0009137E">
        <w:rPr>
          <w:rFonts w:ascii="Arial" w:eastAsia="Arial" w:hAnsi="Arial" w:cs="Arial"/>
          <w:sz w:val="20"/>
        </w:rPr>
        <w:t>and/or</w:t>
      </w:r>
      <w:r w:rsidRPr="0009137E">
        <w:rPr>
          <w:rFonts w:ascii="Arial" w:eastAsia="Arial" w:hAnsi="Arial" w:cs="Arial"/>
          <w:spacing w:val="-6"/>
          <w:sz w:val="20"/>
        </w:rPr>
        <w:t xml:space="preserve"> </w:t>
      </w:r>
      <w:r w:rsidRPr="0009137E">
        <w:rPr>
          <w:rFonts w:ascii="Arial" w:eastAsia="Arial" w:hAnsi="Arial" w:cs="Arial"/>
          <w:sz w:val="20"/>
        </w:rPr>
        <w:t>any injuries to the Director or the emergency response personnel at the scene.</w:t>
      </w:r>
    </w:p>
    <w:p w14:paraId="4AC2BFEC" w14:textId="77777777" w:rsidR="0009137E" w:rsidRPr="0009137E" w:rsidRDefault="0009137E" w:rsidP="009C6052">
      <w:pPr>
        <w:widowControl w:val="0"/>
        <w:numPr>
          <w:ilvl w:val="0"/>
          <w:numId w:val="23"/>
        </w:numPr>
        <w:tabs>
          <w:tab w:val="left" w:pos="1079"/>
        </w:tabs>
        <w:autoSpaceDE w:val="0"/>
        <w:autoSpaceDN w:val="0"/>
        <w:spacing w:before="15" w:line="240" w:lineRule="auto"/>
        <w:ind w:left="1079"/>
        <w:rPr>
          <w:rFonts w:ascii="Arial" w:eastAsia="Arial" w:hAnsi="Arial" w:cs="Arial"/>
          <w:sz w:val="20"/>
        </w:rPr>
      </w:pPr>
      <w:r w:rsidRPr="0009137E">
        <w:rPr>
          <w:rFonts w:ascii="Arial" w:eastAsia="Arial" w:hAnsi="Arial" w:cs="Arial"/>
          <w:sz w:val="20"/>
        </w:rPr>
        <w:t>Keep</w:t>
      </w:r>
      <w:r w:rsidRPr="0009137E">
        <w:rPr>
          <w:rFonts w:ascii="Arial" w:eastAsia="Arial" w:hAnsi="Arial" w:cs="Arial"/>
          <w:spacing w:val="-6"/>
          <w:sz w:val="20"/>
        </w:rPr>
        <w:t xml:space="preserve"> </w:t>
      </w:r>
      <w:r w:rsidRPr="0009137E">
        <w:rPr>
          <w:rFonts w:ascii="Arial" w:eastAsia="Arial" w:hAnsi="Arial" w:cs="Arial"/>
          <w:sz w:val="20"/>
        </w:rPr>
        <w:t>class</w:t>
      </w:r>
      <w:r w:rsidRPr="0009137E">
        <w:rPr>
          <w:rFonts w:ascii="Arial" w:eastAsia="Arial" w:hAnsi="Arial" w:cs="Arial"/>
          <w:spacing w:val="-5"/>
          <w:sz w:val="20"/>
        </w:rPr>
        <w:t xml:space="preserve"> </w:t>
      </w:r>
      <w:r w:rsidRPr="0009137E">
        <w:rPr>
          <w:rFonts w:ascii="Arial" w:eastAsia="Arial" w:hAnsi="Arial" w:cs="Arial"/>
          <w:sz w:val="20"/>
        </w:rPr>
        <w:t>together</w:t>
      </w:r>
      <w:r w:rsidRPr="0009137E">
        <w:rPr>
          <w:rFonts w:ascii="Arial" w:eastAsia="Arial" w:hAnsi="Arial" w:cs="Arial"/>
          <w:spacing w:val="-5"/>
          <w:sz w:val="20"/>
        </w:rPr>
        <w:t xml:space="preserve"> </w:t>
      </w:r>
      <w:r w:rsidRPr="0009137E">
        <w:rPr>
          <w:rFonts w:ascii="Arial" w:eastAsia="Arial" w:hAnsi="Arial" w:cs="Arial"/>
          <w:sz w:val="20"/>
        </w:rPr>
        <w:t>and</w:t>
      </w:r>
      <w:r w:rsidRPr="0009137E">
        <w:rPr>
          <w:rFonts w:ascii="Arial" w:eastAsia="Arial" w:hAnsi="Arial" w:cs="Arial"/>
          <w:spacing w:val="-5"/>
          <w:sz w:val="20"/>
        </w:rPr>
        <w:t xml:space="preserve"> </w:t>
      </w:r>
      <w:r w:rsidRPr="0009137E">
        <w:rPr>
          <w:rFonts w:ascii="Arial" w:eastAsia="Arial" w:hAnsi="Arial" w:cs="Arial"/>
          <w:sz w:val="20"/>
        </w:rPr>
        <w:t>wait</w:t>
      </w:r>
      <w:r w:rsidRPr="0009137E">
        <w:rPr>
          <w:rFonts w:ascii="Arial" w:eastAsia="Arial" w:hAnsi="Arial" w:cs="Arial"/>
          <w:spacing w:val="-5"/>
          <w:sz w:val="20"/>
        </w:rPr>
        <w:t xml:space="preserve"> </w:t>
      </w:r>
      <w:r w:rsidRPr="0009137E">
        <w:rPr>
          <w:rFonts w:ascii="Arial" w:eastAsia="Arial" w:hAnsi="Arial" w:cs="Arial"/>
          <w:sz w:val="20"/>
        </w:rPr>
        <w:t>for</w:t>
      </w:r>
      <w:r w:rsidRPr="0009137E">
        <w:rPr>
          <w:rFonts w:ascii="Arial" w:eastAsia="Arial" w:hAnsi="Arial" w:cs="Arial"/>
          <w:spacing w:val="-5"/>
          <w:sz w:val="20"/>
        </w:rPr>
        <w:t xml:space="preserve"> </w:t>
      </w:r>
      <w:r w:rsidRPr="0009137E">
        <w:rPr>
          <w:rFonts w:ascii="Arial" w:eastAsia="Arial" w:hAnsi="Arial" w:cs="Arial"/>
          <w:sz w:val="20"/>
        </w:rPr>
        <w:t>further</w:t>
      </w:r>
      <w:r w:rsidRPr="0009137E">
        <w:rPr>
          <w:rFonts w:ascii="Arial" w:eastAsia="Arial" w:hAnsi="Arial" w:cs="Arial"/>
          <w:spacing w:val="-5"/>
          <w:sz w:val="20"/>
        </w:rPr>
        <w:t xml:space="preserve"> </w:t>
      </w:r>
      <w:r w:rsidRPr="0009137E">
        <w:rPr>
          <w:rFonts w:ascii="Arial" w:eastAsia="Arial" w:hAnsi="Arial" w:cs="Arial"/>
          <w:spacing w:val="-2"/>
          <w:sz w:val="20"/>
        </w:rPr>
        <w:t>instructions.</w:t>
      </w:r>
    </w:p>
    <w:p w14:paraId="2C49A13E" w14:textId="77777777" w:rsidR="0009137E" w:rsidRPr="0009137E" w:rsidRDefault="0009137E" w:rsidP="009C6052">
      <w:pPr>
        <w:keepNext/>
        <w:keepLines/>
        <w:widowControl w:val="0"/>
        <w:numPr>
          <w:ilvl w:val="0"/>
          <w:numId w:val="23"/>
        </w:numPr>
        <w:tabs>
          <w:tab w:val="left" w:pos="1079"/>
        </w:tabs>
        <w:autoSpaceDE w:val="0"/>
        <w:autoSpaceDN w:val="0"/>
        <w:spacing w:before="15" w:line="240" w:lineRule="auto"/>
        <w:rPr>
          <w:rFonts w:ascii="Arial" w:eastAsia="Arial" w:hAnsi="Arial" w:cs="Arial"/>
          <w:sz w:val="20"/>
        </w:rPr>
      </w:pPr>
      <w:r w:rsidRPr="0009137E">
        <w:rPr>
          <w:rFonts w:ascii="Arial" w:eastAsia="Arial" w:hAnsi="Arial" w:cs="Arial"/>
          <w:sz w:val="20"/>
        </w:rPr>
        <w:t>Remain</w:t>
      </w:r>
      <w:r w:rsidRPr="0009137E">
        <w:rPr>
          <w:rFonts w:ascii="Arial" w:eastAsia="Arial" w:hAnsi="Arial" w:cs="Arial"/>
          <w:spacing w:val="-7"/>
          <w:sz w:val="20"/>
        </w:rPr>
        <w:t xml:space="preserve"> </w:t>
      </w:r>
      <w:r w:rsidRPr="0009137E">
        <w:rPr>
          <w:rFonts w:ascii="Arial" w:eastAsia="Arial" w:hAnsi="Arial" w:cs="Arial"/>
          <w:sz w:val="20"/>
        </w:rPr>
        <w:t>in</w:t>
      </w:r>
      <w:r w:rsidRPr="0009137E">
        <w:rPr>
          <w:rFonts w:ascii="Arial" w:eastAsia="Arial" w:hAnsi="Arial" w:cs="Arial"/>
          <w:spacing w:val="-5"/>
          <w:sz w:val="20"/>
        </w:rPr>
        <w:t xml:space="preserve"> </w:t>
      </w:r>
      <w:r w:rsidRPr="0009137E">
        <w:rPr>
          <w:rFonts w:ascii="Arial" w:eastAsia="Arial" w:hAnsi="Arial" w:cs="Arial"/>
          <w:sz w:val="20"/>
        </w:rPr>
        <w:t>safe</w:t>
      </w:r>
      <w:r w:rsidRPr="0009137E">
        <w:rPr>
          <w:rFonts w:ascii="Arial" w:eastAsia="Arial" w:hAnsi="Arial" w:cs="Arial"/>
          <w:spacing w:val="-4"/>
          <w:sz w:val="20"/>
        </w:rPr>
        <w:t xml:space="preserve"> </w:t>
      </w:r>
      <w:r w:rsidRPr="0009137E">
        <w:rPr>
          <w:rFonts w:ascii="Arial" w:eastAsia="Arial" w:hAnsi="Arial" w:cs="Arial"/>
          <w:sz w:val="20"/>
        </w:rPr>
        <w:t>area</w:t>
      </w:r>
      <w:r w:rsidRPr="0009137E">
        <w:rPr>
          <w:rFonts w:ascii="Arial" w:eastAsia="Arial" w:hAnsi="Arial" w:cs="Arial"/>
          <w:spacing w:val="-5"/>
          <w:sz w:val="20"/>
        </w:rPr>
        <w:t xml:space="preserve"> </w:t>
      </w:r>
      <w:r w:rsidRPr="0009137E">
        <w:rPr>
          <w:rFonts w:ascii="Arial" w:eastAsia="Arial" w:hAnsi="Arial" w:cs="Arial"/>
          <w:sz w:val="20"/>
        </w:rPr>
        <w:t>until</w:t>
      </w:r>
      <w:r w:rsidRPr="0009137E">
        <w:rPr>
          <w:rFonts w:ascii="Arial" w:eastAsia="Arial" w:hAnsi="Arial" w:cs="Arial"/>
          <w:spacing w:val="-5"/>
          <w:sz w:val="20"/>
        </w:rPr>
        <w:t xml:space="preserve"> </w:t>
      </w:r>
      <w:r w:rsidRPr="0009137E">
        <w:rPr>
          <w:rFonts w:ascii="Arial" w:eastAsia="Arial" w:hAnsi="Arial" w:cs="Arial"/>
          <w:sz w:val="20"/>
        </w:rPr>
        <w:t>the</w:t>
      </w:r>
      <w:r w:rsidRPr="0009137E">
        <w:rPr>
          <w:rFonts w:ascii="Arial" w:eastAsia="Arial" w:hAnsi="Arial" w:cs="Arial"/>
          <w:spacing w:val="-4"/>
          <w:sz w:val="20"/>
        </w:rPr>
        <w:t xml:space="preserve"> </w:t>
      </w:r>
      <w:r w:rsidRPr="0009137E">
        <w:rPr>
          <w:rFonts w:ascii="Arial" w:eastAsia="Arial" w:hAnsi="Arial" w:cs="Arial"/>
          <w:sz w:val="20"/>
        </w:rPr>
        <w:t>“All</w:t>
      </w:r>
      <w:r w:rsidRPr="0009137E">
        <w:rPr>
          <w:rFonts w:ascii="Arial" w:eastAsia="Arial" w:hAnsi="Arial" w:cs="Arial"/>
          <w:spacing w:val="-5"/>
          <w:sz w:val="20"/>
        </w:rPr>
        <w:t xml:space="preserve"> </w:t>
      </w:r>
      <w:r w:rsidRPr="0009137E">
        <w:rPr>
          <w:rFonts w:ascii="Arial" w:eastAsia="Arial" w:hAnsi="Arial" w:cs="Arial"/>
          <w:sz w:val="20"/>
        </w:rPr>
        <w:t>Clear”</w:t>
      </w:r>
      <w:r w:rsidRPr="0009137E">
        <w:rPr>
          <w:rFonts w:ascii="Arial" w:eastAsia="Arial" w:hAnsi="Arial" w:cs="Arial"/>
          <w:spacing w:val="-5"/>
          <w:sz w:val="20"/>
        </w:rPr>
        <w:t xml:space="preserve"> </w:t>
      </w:r>
      <w:r w:rsidRPr="0009137E">
        <w:rPr>
          <w:rFonts w:ascii="Arial" w:eastAsia="Arial" w:hAnsi="Arial" w:cs="Arial"/>
          <w:sz w:val="20"/>
        </w:rPr>
        <w:t>signal</w:t>
      </w:r>
      <w:r w:rsidRPr="0009137E">
        <w:rPr>
          <w:rFonts w:ascii="Arial" w:eastAsia="Arial" w:hAnsi="Arial" w:cs="Arial"/>
          <w:spacing w:val="-4"/>
          <w:sz w:val="20"/>
        </w:rPr>
        <w:t xml:space="preserve"> </w:t>
      </w:r>
      <w:r w:rsidRPr="0009137E">
        <w:rPr>
          <w:rFonts w:ascii="Arial" w:eastAsia="Arial" w:hAnsi="Arial" w:cs="Arial"/>
          <w:sz w:val="20"/>
        </w:rPr>
        <w:t>has</w:t>
      </w:r>
      <w:r w:rsidRPr="0009137E">
        <w:rPr>
          <w:rFonts w:ascii="Arial" w:eastAsia="Arial" w:hAnsi="Arial" w:cs="Arial"/>
          <w:spacing w:val="-5"/>
          <w:sz w:val="20"/>
        </w:rPr>
        <w:t xml:space="preserve"> </w:t>
      </w:r>
      <w:r w:rsidRPr="0009137E">
        <w:rPr>
          <w:rFonts w:ascii="Arial" w:eastAsia="Arial" w:hAnsi="Arial" w:cs="Arial"/>
          <w:sz w:val="20"/>
        </w:rPr>
        <w:t>been</w:t>
      </w:r>
      <w:r w:rsidRPr="0009137E">
        <w:rPr>
          <w:rFonts w:ascii="Arial" w:eastAsia="Arial" w:hAnsi="Arial" w:cs="Arial"/>
          <w:spacing w:val="-4"/>
          <w:sz w:val="20"/>
        </w:rPr>
        <w:t xml:space="preserve"> </w:t>
      </w:r>
      <w:r w:rsidRPr="0009137E">
        <w:rPr>
          <w:rFonts w:ascii="Arial" w:eastAsia="Arial" w:hAnsi="Arial" w:cs="Arial"/>
          <w:spacing w:val="-2"/>
          <w:sz w:val="20"/>
        </w:rPr>
        <w:t>issued.</w:t>
      </w:r>
    </w:p>
    <w:p w14:paraId="1FBB9F91" w14:textId="77777777" w:rsidR="0009137E" w:rsidRPr="0009137E" w:rsidRDefault="0009137E" w:rsidP="009C6052">
      <w:pPr>
        <w:keepNext/>
        <w:keepLines/>
        <w:widowControl w:val="0"/>
        <w:numPr>
          <w:ilvl w:val="0"/>
          <w:numId w:val="23"/>
        </w:numPr>
        <w:tabs>
          <w:tab w:val="left" w:pos="1079"/>
        </w:tabs>
        <w:autoSpaceDE w:val="0"/>
        <w:autoSpaceDN w:val="0"/>
        <w:spacing w:before="15" w:line="240" w:lineRule="auto"/>
        <w:rPr>
          <w:rFonts w:ascii="Arial" w:eastAsia="Arial" w:hAnsi="Arial" w:cs="Arial"/>
          <w:sz w:val="20"/>
        </w:rPr>
      </w:pPr>
      <w:r w:rsidRPr="0009137E">
        <w:rPr>
          <w:rFonts w:ascii="Arial" w:eastAsia="Arial" w:hAnsi="Arial" w:cs="Arial"/>
          <w:sz w:val="20"/>
        </w:rPr>
        <w:t>No</w:t>
      </w:r>
      <w:r w:rsidRPr="0009137E">
        <w:rPr>
          <w:rFonts w:ascii="Arial" w:eastAsia="Arial" w:hAnsi="Arial" w:cs="Arial"/>
          <w:spacing w:val="-7"/>
          <w:sz w:val="20"/>
        </w:rPr>
        <w:t xml:space="preserve"> </w:t>
      </w:r>
      <w:r w:rsidRPr="0009137E">
        <w:rPr>
          <w:rFonts w:ascii="Arial" w:eastAsia="Arial" w:hAnsi="Arial" w:cs="Arial"/>
          <w:sz w:val="20"/>
        </w:rPr>
        <w:t>one</w:t>
      </w:r>
      <w:r w:rsidRPr="0009137E">
        <w:rPr>
          <w:rFonts w:ascii="Arial" w:eastAsia="Arial" w:hAnsi="Arial" w:cs="Arial"/>
          <w:spacing w:val="-5"/>
          <w:sz w:val="20"/>
        </w:rPr>
        <w:t xml:space="preserve"> </w:t>
      </w:r>
      <w:r w:rsidRPr="0009137E">
        <w:rPr>
          <w:rFonts w:ascii="Arial" w:eastAsia="Arial" w:hAnsi="Arial" w:cs="Arial"/>
          <w:sz w:val="20"/>
        </w:rPr>
        <w:t>may</w:t>
      </w:r>
      <w:r w:rsidRPr="0009137E">
        <w:rPr>
          <w:rFonts w:ascii="Arial" w:eastAsia="Arial" w:hAnsi="Arial" w:cs="Arial"/>
          <w:spacing w:val="-4"/>
          <w:sz w:val="20"/>
        </w:rPr>
        <w:t xml:space="preserve"> </w:t>
      </w:r>
      <w:r w:rsidRPr="0009137E">
        <w:rPr>
          <w:rFonts w:ascii="Arial" w:eastAsia="Arial" w:hAnsi="Arial" w:cs="Arial"/>
          <w:sz w:val="20"/>
        </w:rPr>
        <w:t>re-enter</w:t>
      </w:r>
      <w:r w:rsidRPr="0009137E">
        <w:rPr>
          <w:rFonts w:ascii="Arial" w:eastAsia="Arial" w:hAnsi="Arial" w:cs="Arial"/>
          <w:spacing w:val="-5"/>
          <w:sz w:val="20"/>
        </w:rPr>
        <w:t xml:space="preserve"> </w:t>
      </w:r>
      <w:r w:rsidRPr="0009137E">
        <w:rPr>
          <w:rFonts w:ascii="Arial" w:eastAsia="Arial" w:hAnsi="Arial" w:cs="Arial"/>
          <w:sz w:val="20"/>
        </w:rPr>
        <w:t>building(s)</w:t>
      </w:r>
      <w:r w:rsidRPr="0009137E">
        <w:rPr>
          <w:rFonts w:ascii="Arial" w:eastAsia="Arial" w:hAnsi="Arial" w:cs="Arial"/>
          <w:spacing w:val="-4"/>
          <w:sz w:val="20"/>
        </w:rPr>
        <w:t xml:space="preserve"> </w:t>
      </w:r>
      <w:r w:rsidRPr="0009137E">
        <w:rPr>
          <w:rFonts w:ascii="Arial" w:eastAsia="Arial" w:hAnsi="Arial" w:cs="Arial"/>
          <w:sz w:val="20"/>
        </w:rPr>
        <w:t>until</w:t>
      </w:r>
      <w:r w:rsidRPr="0009137E">
        <w:rPr>
          <w:rFonts w:ascii="Arial" w:eastAsia="Arial" w:hAnsi="Arial" w:cs="Arial"/>
          <w:spacing w:val="-5"/>
          <w:sz w:val="20"/>
        </w:rPr>
        <w:t xml:space="preserve"> </w:t>
      </w:r>
      <w:r w:rsidRPr="0009137E">
        <w:rPr>
          <w:rFonts w:ascii="Arial" w:eastAsia="Arial" w:hAnsi="Arial" w:cs="Arial"/>
          <w:sz w:val="20"/>
        </w:rPr>
        <w:t>it</w:t>
      </w:r>
      <w:r w:rsidRPr="0009137E">
        <w:rPr>
          <w:rFonts w:ascii="Arial" w:eastAsia="Arial" w:hAnsi="Arial" w:cs="Arial"/>
          <w:spacing w:val="-4"/>
          <w:sz w:val="20"/>
        </w:rPr>
        <w:t xml:space="preserve"> </w:t>
      </w:r>
      <w:r w:rsidRPr="0009137E">
        <w:rPr>
          <w:rFonts w:ascii="Arial" w:eastAsia="Arial" w:hAnsi="Arial" w:cs="Arial"/>
          <w:sz w:val="20"/>
        </w:rPr>
        <w:t>is</w:t>
      </w:r>
      <w:r w:rsidRPr="0009137E">
        <w:rPr>
          <w:rFonts w:ascii="Arial" w:eastAsia="Arial" w:hAnsi="Arial" w:cs="Arial"/>
          <w:spacing w:val="-5"/>
          <w:sz w:val="20"/>
        </w:rPr>
        <w:t xml:space="preserve"> </w:t>
      </w:r>
      <w:r w:rsidRPr="0009137E">
        <w:rPr>
          <w:rFonts w:ascii="Arial" w:eastAsia="Arial" w:hAnsi="Arial" w:cs="Arial"/>
          <w:sz w:val="20"/>
        </w:rPr>
        <w:t>declared</w:t>
      </w:r>
      <w:r w:rsidRPr="0009137E">
        <w:rPr>
          <w:rFonts w:ascii="Arial" w:eastAsia="Arial" w:hAnsi="Arial" w:cs="Arial"/>
          <w:spacing w:val="-4"/>
          <w:sz w:val="20"/>
        </w:rPr>
        <w:t xml:space="preserve"> </w:t>
      </w:r>
      <w:r w:rsidRPr="0009137E">
        <w:rPr>
          <w:rFonts w:ascii="Arial" w:eastAsia="Arial" w:hAnsi="Arial" w:cs="Arial"/>
          <w:sz w:val="20"/>
        </w:rPr>
        <w:t>safe</w:t>
      </w:r>
      <w:r w:rsidRPr="0009137E">
        <w:rPr>
          <w:rFonts w:ascii="Arial" w:eastAsia="Arial" w:hAnsi="Arial" w:cs="Arial"/>
          <w:spacing w:val="-5"/>
          <w:sz w:val="20"/>
        </w:rPr>
        <w:t xml:space="preserve"> </w:t>
      </w:r>
      <w:r w:rsidRPr="0009137E">
        <w:rPr>
          <w:rFonts w:ascii="Arial" w:eastAsia="Arial" w:hAnsi="Arial" w:cs="Arial"/>
          <w:sz w:val="20"/>
        </w:rPr>
        <w:t>by</w:t>
      </w:r>
      <w:r w:rsidRPr="0009137E">
        <w:rPr>
          <w:rFonts w:ascii="Arial" w:eastAsia="Arial" w:hAnsi="Arial" w:cs="Arial"/>
          <w:spacing w:val="-4"/>
          <w:sz w:val="20"/>
        </w:rPr>
        <w:t xml:space="preserve"> </w:t>
      </w:r>
      <w:r w:rsidRPr="0009137E">
        <w:rPr>
          <w:rFonts w:ascii="Arial" w:eastAsia="Arial" w:hAnsi="Arial" w:cs="Arial"/>
          <w:sz w:val="20"/>
        </w:rPr>
        <w:t>the</w:t>
      </w:r>
      <w:r w:rsidRPr="0009137E">
        <w:rPr>
          <w:rFonts w:ascii="Arial" w:eastAsia="Arial" w:hAnsi="Arial" w:cs="Arial"/>
          <w:spacing w:val="-5"/>
          <w:sz w:val="20"/>
        </w:rPr>
        <w:t xml:space="preserve"> </w:t>
      </w:r>
      <w:r w:rsidRPr="0009137E">
        <w:rPr>
          <w:rFonts w:ascii="Arial" w:eastAsia="Arial" w:hAnsi="Arial" w:cs="Arial"/>
          <w:sz w:val="20"/>
        </w:rPr>
        <w:t>fire</w:t>
      </w:r>
      <w:r w:rsidRPr="0009137E">
        <w:rPr>
          <w:rFonts w:ascii="Arial" w:eastAsia="Arial" w:hAnsi="Arial" w:cs="Arial"/>
          <w:spacing w:val="-4"/>
          <w:sz w:val="20"/>
        </w:rPr>
        <w:t xml:space="preserve"> </w:t>
      </w:r>
      <w:r w:rsidRPr="0009137E">
        <w:rPr>
          <w:rFonts w:ascii="Arial" w:eastAsia="Arial" w:hAnsi="Arial" w:cs="Arial"/>
          <w:spacing w:val="-2"/>
          <w:sz w:val="20"/>
        </w:rPr>
        <w:t>department.</w:t>
      </w:r>
    </w:p>
    <w:p w14:paraId="7BE5418F" w14:textId="77777777" w:rsidR="0009137E" w:rsidRPr="0009137E" w:rsidRDefault="0009137E" w:rsidP="0009137E">
      <w:pPr>
        <w:widowControl w:val="0"/>
        <w:autoSpaceDE w:val="0"/>
        <w:autoSpaceDN w:val="0"/>
        <w:spacing w:before="79" w:line="240" w:lineRule="auto"/>
        <w:ind w:left="360" w:right="482"/>
        <w:rPr>
          <w:rFonts w:ascii="Arial" w:eastAsia="Arial" w:hAnsi="Arial" w:cs="Arial"/>
          <w:b/>
          <w:sz w:val="20"/>
          <w:u w:val="single"/>
        </w:rPr>
      </w:pPr>
    </w:p>
    <w:p w14:paraId="2510FA85" w14:textId="77777777" w:rsidR="0009137E" w:rsidRPr="0009137E" w:rsidRDefault="0009137E" w:rsidP="0009137E">
      <w:pPr>
        <w:widowControl w:val="0"/>
        <w:autoSpaceDE w:val="0"/>
        <w:autoSpaceDN w:val="0"/>
        <w:spacing w:before="79" w:line="240" w:lineRule="auto"/>
        <w:ind w:left="360" w:right="482"/>
        <w:rPr>
          <w:rFonts w:ascii="Arial" w:eastAsia="Arial" w:hAnsi="Arial" w:cs="Arial"/>
          <w:sz w:val="20"/>
        </w:rPr>
      </w:pPr>
      <w:r w:rsidRPr="0009137E">
        <w:rPr>
          <w:rFonts w:ascii="Arial" w:eastAsia="Arial" w:hAnsi="Arial" w:cs="Arial"/>
          <w:b/>
          <w:sz w:val="20"/>
          <w:u w:val="single"/>
        </w:rPr>
        <w:t>Medical</w:t>
      </w:r>
      <w:r w:rsidRPr="0009137E">
        <w:rPr>
          <w:rFonts w:ascii="Arial" w:eastAsia="Arial" w:hAnsi="Arial" w:cs="Arial"/>
          <w:b/>
          <w:spacing w:val="-3"/>
          <w:sz w:val="20"/>
          <w:u w:val="single"/>
        </w:rPr>
        <w:t xml:space="preserve"> </w:t>
      </w:r>
      <w:r w:rsidRPr="0009137E">
        <w:rPr>
          <w:rFonts w:ascii="Arial" w:eastAsia="Arial" w:hAnsi="Arial" w:cs="Arial"/>
          <w:b/>
          <w:sz w:val="20"/>
          <w:u w:val="single"/>
        </w:rPr>
        <w:t>Emergency</w:t>
      </w:r>
      <w:r w:rsidRPr="0009137E">
        <w:rPr>
          <w:rFonts w:ascii="Arial" w:eastAsia="Arial" w:hAnsi="Arial" w:cs="Arial"/>
          <w:b/>
          <w:spacing w:val="-3"/>
          <w:sz w:val="20"/>
          <w:u w:val="single"/>
        </w:rPr>
        <w:t xml:space="preserve"> </w:t>
      </w:r>
      <w:r w:rsidRPr="0009137E">
        <w:rPr>
          <w:rFonts w:ascii="Arial" w:eastAsia="Arial" w:hAnsi="Arial" w:cs="Arial"/>
          <w:b/>
          <w:sz w:val="20"/>
          <w:u w:val="single"/>
        </w:rPr>
        <w:t>Procedure</w:t>
      </w:r>
      <w:r w:rsidRPr="0009137E">
        <w:rPr>
          <w:rFonts w:ascii="Arial" w:eastAsia="Arial" w:hAnsi="Arial" w:cs="Arial"/>
          <w:b/>
          <w:sz w:val="20"/>
        </w:rPr>
        <w:t>.</w:t>
      </w:r>
      <w:r w:rsidRPr="0009137E">
        <w:rPr>
          <w:rFonts w:ascii="Arial" w:eastAsia="Arial" w:hAnsi="Arial" w:cs="Arial"/>
          <w:b/>
          <w:spacing w:val="-3"/>
          <w:sz w:val="20"/>
        </w:rPr>
        <w:t xml:space="preserve"> </w:t>
      </w:r>
      <w:r w:rsidRPr="0009137E">
        <w:rPr>
          <w:rFonts w:ascii="Arial" w:eastAsia="Arial" w:hAnsi="Arial" w:cs="Arial"/>
          <w:sz w:val="20"/>
        </w:rPr>
        <w:t>These</w:t>
      </w:r>
      <w:r w:rsidRPr="0009137E">
        <w:rPr>
          <w:rFonts w:ascii="Arial" w:eastAsia="Arial" w:hAnsi="Arial" w:cs="Arial"/>
          <w:spacing w:val="-3"/>
          <w:sz w:val="20"/>
        </w:rPr>
        <w:t xml:space="preserve"> </w:t>
      </w:r>
      <w:r w:rsidRPr="0009137E">
        <w:rPr>
          <w:rFonts w:ascii="Arial" w:eastAsia="Arial" w:hAnsi="Arial" w:cs="Arial"/>
          <w:sz w:val="20"/>
        </w:rPr>
        <w:t>procedures</w:t>
      </w:r>
      <w:r w:rsidRPr="0009137E">
        <w:rPr>
          <w:rFonts w:ascii="Arial" w:eastAsia="Arial" w:hAnsi="Arial" w:cs="Arial"/>
          <w:spacing w:val="-3"/>
          <w:sz w:val="20"/>
        </w:rPr>
        <w:t xml:space="preserve"> </w:t>
      </w:r>
      <w:r w:rsidRPr="0009137E">
        <w:rPr>
          <w:rFonts w:ascii="Arial" w:eastAsia="Arial" w:hAnsi="Arial" w:cs="Arial"/>
          <w:sz w:val="20"/>
        </w:rPr>
        <w:t>are</w:t>
      </w:r>
      <w:r w:rsidRPr="0009137E">
        <w:rPr>
          <w:rFonts w:ascii="Arial" w:eastAsia="Arial" w:hAnsi="Arial" w:cs="Arial"/>
          <w:spacing w:val="-3"/>
          <w:sz w:val="20"/>
        </w:rPr>
        <w:t xml:space="preserve"> </w:t>
      </w:r>
      <w:r w:rsidRPr="0009137E">
        <w:rPr>
          <w:rFonts w:ascii="Arial" w:eastAsia="Arial" w:hAnsi="Arial" w:cs="Arial"/>
          <w:sz w:val="20"/>
        </w:rPr>
        <w:t>in</w:t>
      </w:r>
      <w:r w:rsidRPr="0009137E">
        <w:rPr>
          <w:rFonts w:ascii="Arial" w:eastAsia="Arial" w:hAnsi="Arial" w:cs="Arial"/>
          <w:spacing w:val="-3"/>
          <w:sz w:val="20"/>
        </w:rPr>
        <w:t xml:space="preserve"> </w:t>
      </w:r>
      <w:r w:rsidRPr="0009137E">
        <w:rPr>
          <w:rFonts w:ascii="Arial" w:eastAsia="Arial" w:hAnsi="Arial" w:cs="Arial"/>
          <w:sz w:val="20"/>
        </w:rPr>
        <w:t>place</w:t>
      </w:r>
      <w:r w:rsidRPr="0009137E">
        <w:rPr>
          <w:rFonts w:ascii="Arial" w:eastAsia="Arial" w:hAnsi="Arial" w:cs="Arial"/>
          <w:spacing w:val="-3"/>
          <w:sz w:val="20"/>
        </w:rPr>
        <w:t xml:space="preserve"> </w:t>
      </w:r>
      <w:r w:rsidRPr="0009137E">
        <w:rPr>
          <w:rFonts w:ascii="Arial" w:eastAsia="Arial" w:hAnsi="Arial" w:cs="Arial"/>
          <w:sz w:val="20"/>
        </w:rPr>
        <w:t>to</w:t>
      </w:r>
      <w:r w:rsidRPr="0009137E">
        <w:rPr>
          <w:rFonts w:ascii="Arial" w:eastAsia="Arial" w:hAnsi="Arial" w:cs="Arial"/>
          <w:spacing w:val="-3"/>
          <w:sz w:val="20"/>
        </w:rPr>
        <w:t xml:space="preserve"> </w:t>
      </w:r>
      <w:r w:rsidRPr="0009137E">
        <w:rPr>
          <w:rFonts w:ascii="Arial" w:eastAsia="Arial" w:hAnsi="Arial" w:cs="Arial"/>
          <w:sz w:val="20"/>
        </w:rPr>
        <w:t>assist</w:t>
      </w:r>
      <w:r w:rsidRPr="0009137E">
        <w:rPr>
          <w:rFonts w:ascii="Arial" w:eastAsia="Arial" w:hAnsi="Arial" w:cs="Arial"/>
          <w:spacing w:val="-3"/>
          <w:sz w:val="20"/>
        </w:rPr>
        <w:t xml:space="preserve"> </w:t>
      </w:r>
      <w:r w:rsidRPr="0009137E">
        <w:rPr>
          <w:rFonts w:ascii="Arial" w:eastAsia="Arial" w:hAnsi="Arial" w:cs="Arial"/>
          <w:sz w:val="20"/>
        </w:rPr>
        <w:t>staff,</w:t>
      </w:r>
      <w:r w:rsidRPr="0009137E">
        <w:rPr>
          <w:rFonts w:ascii="Arial" w:eastAsia="Arial" w:hAnsi="Arial" w:cs="Arial"/>
          <w:spacing w:val="-3"/>
          <w:sz w:val="20"/>
        </w:rPr>
        <w:t xml:space="preserve"> </w:t>
      </w:r>
      <w:r w:rsidRPr="0009137E">
        <w:rPr>
          <w:rFonts w:ascii="Arial" w:eastAsia="Arial" w:hAnsi="Arial" w:cs="Arial"/>
          <w:sz w:val="20"/>
        </w:rPr>
        <w:t>students</w:t>
      </w:r>
      <w:r w:rsidRPr="0009137E">
        <w:rPr>
          <w:rFonts w:ascii="Arial" w:eastAsia="Arial" w:hAnsi="Arial" w:cs="Arial"/>
          <w:spacing w:val="-3"/>
          <w:sz w:val="20"/>
        </w:rPr>
        <w:t xml:space="preserve"> </w:t>
      </w:r>
      <w:r w:rsidRPr="0009137E">
        <w:rPr>
          <w:rFonts w:ascii="Arial" w:eastAsia="Arial" w:hAnsi="Arial" w:cs="Arial"/>
          <w:sz w:val="20"/>
        </w:rPr>
        <w:t>and</w:t>
      </w:r>
      <w:r w:rsidRPr="0009137E">
        <w:rPr>
          <w:rFonts w:ascii="Arial" w:eastAsia="Arial" w:hAnsi="Arial" w:cs="Arial"/>
          <w:spacing w:val="-3"/>
          <w:sz w:val="20"/>
        </w:rPr>
        <w:t xml:space="preserve"> </w:t>
      </w:r>
      <w:r w:rsidRPr="0009137E">
        <w:rPr>
          <w:rFonts w:ascii="Arial" w:eastAsia="Arial" w:hAnsi="Arial" w:cs="Arial"/>
          <w:sz w:val="20"/>
        </w:rPr>
        <w:t>guests</w:t>
      </w:r>
      <w:r w:rsidRPr="0009137E">
        <w:rPr>
          <w:rFonts w:ascii="Arial" w:eastAsia="Arial" w:hAnsi="Arial" w:cs="Arial"/>
          <w:spacing w:val="-3"/>
          <w:sz w:val="20"/>
        </w:rPr>
        <w:t xml:space="preserve"> </w:t>
      </w:r>
      <w:r w:rsidRPr="0009137E">
        <w:rPr>
          <w:rFonts w:ascii="Arial" w:eastAsia="Arial" w:hAnsi="Arial" w:cs="Arial"/>
          <w:sz w:val="20"/>
        </w:rPr>
        <w:t>in the event of a medical emergency.</w:t>
      </w:r>
    </w:p>
    <w:p w14:paraId="176785A1" w14:textId="77777777" w:rsidR="0009137E" w:rsidRPr="0009137E" w:rsidRDefault="0009137E" w:rsidP="0009137E">
      <w:pPr>
        <w:widowControl w:val="0"/>
        <w:autoSpaceDE w:val="0"/>
        <w:autoSpaceDN w:val="0"/>
        <w:spacing w:before="1" w:line="240" w:lineRule="auto"/>
        <w:rPr>
          <w:rFonts w:ascii="Arial" w:eastAsia="Arial" w:hAnsi="Arial" w:cs="Arial"/>
          <w:sz w:val="20"/>
          <w:szCs w:val="20"/>
        </w:rPr>
      </w:pPr>
    </w:p>
    <w:p w14:paraId="797E25A3" w14:textId="79410EDA" w:rsidR="0009137E" w:rsidRPr="0009137E" w:rsidRDefault="00991621" w:rsidP="0009137E">
      <w:pPr>
        <w:widowControl w:val="0"/>
        <w:autoSpaceDE w:val="0"/>
        <w:autoSpaceDN w:val="0"/>
        <w:spacing w:before="1" w:line="240" w:lineRule="auto"/>
        <w:ind w:left="360"/>
        <w:rPr>
          <w:rFonts w:ascii="Arial" w:eastAsia="Arial" w:hAnsi="Arial" w:cs="Arial"/>
          <w:sz w:val="20"/>
          <w:szCs w:val="20"/>
        </w:rPr>
      </w:pPr>
      <w:r>
        <w:rPr>
          <w:rFonts w:ascii="Arial" w:eastAsia="Arial" w:hAnsi="Arial" w:cs="Arial"/>
          <w:sz w:val="20"/>
          <w:szCs w:val="20"/>
        </w:rPr>
        <w:t>School</w:t>
      </w:r>
      <w:r w:rsidR="0009137E" w:rsidRPr="0009137E">
        <w:rPr>
          <w:rFonts w:ascii="Arial" w:eastAsia="Arial" w:hAnsi="Arial" w:cs="Arial"/>
          <w:spacing w:val="-6"/>
          <w:sz w:val="20"/>
          <w:szCs w:val="20"/>
        </w:rPr>
        <w:t xml:space="preserve"> </w:t>
      </w:r>
      <w:r w:rsidR="0009137E" w:rsidRPr="0009137E">
        <w:rPr>
          <w:rFonts w:ascii="Arial" w:eastAsia="Arial" w:hAnsi="Arial" w:cs="Arial"/>
          <w:sz w:val="20"/>
          <w:szCs w:val="20"/>
        </w:rPr>
        <w:t>staff</w:t>
      </w:r>
      <w:r w:rsidR="0009137E" w:rsidRPr="0009137E">
        <w:rPr>
          <w:rFonts w:ascii="Arial" w:eastAsia="Arial" w:hAnsi="Arial" w:cs="Arial"/>
          <w:spacing w:val="-6"/>
          <w:sz w:val="20"/>
          <w:szCs w:val="20"/>
        </w:rPr>
        <w:t xml:space="preserve"> </w:t>
      </w:r>
      <w:r w:rsidR="0009137E" w:rsidRPr="0009137E">
        <w:rPr>
          <w:rFonts w:ascii="Arial" w:eastAsia="Arial" w:hAnsi="Arial" w:cs="Arial"/>
          <w:spacing w:val="-2"/>
          <w:sz w:val="20"/>
          <w:szCs w:val="20"/>
        </w:rPr>
        <w:t>should:</w:t>
      </w:r>
    </w:p>
    <w:p w14:paraId="7776C83C" w14:textId="77777777" w:rsidR="0009137E" w:rsidRPr="0009137E" w:rsidRDefault="0009137E" w:rsidP="009C6052">
      <w:pPr>
        <w:widowControl w:val="0"/>
        <w:numPr>
          <w:ilvl w:val="0"/>
          <w:numId w:val="23"/>
        </w:numPr>
        <w:tabs>
          <w:tab w:val="left" w:pos="1080"/>
        </w:tabs>
        <w:autoSpaceDE w:val="0"/>
        <w:autoSpaceDN w:val="0"/>
        <w:spacing w:before="14" w:line="240" w:lineRule="auto"/>
        <w:ind w:right="450"/>
        <w:rPr>
          <w:rFonts w:ascii="Arial" w:eastAsia="Arial" w:hAnsi="Arial" w:cs="Arial"/>
          <w:sz w:val="20"/>
        </w:rPr>
      </w:pPr>
      <w:r w:rsidRPr="0009137E">
        <w:rPr>
          <w:rFonts w:ascii="Arial" w:eastAsia="Arial" w:hAnsi="Arial" w:cs="Arial"/>
          <w:sz w:val="20"/>
        </w:rPr>
        <w:t>Quickly</w:t>
      </w:r>
      <w:r w:rsidRPr="0009137E">
        <w:rPr>
          <w:rFonts w:ascii="Arial" w:eastAsia="Arial" w:hAnsi="Arial" w:cs="Arial"/>
          <w:spacing w:val="-3"/>
          <w:sz w:val="20"/>
        </w:rPr>
        <w:t xml:space="preserve"> </w:t>
      </w:r>
      <w:r w:rsidRPr="0009137E">
        <w:rPr>
          <w:rFonts w:ascii="Arial" w:eastAsia="Arial" w:hAnsi="Arial" w:cs="Arial"/>
          <w:sz w:val="20"/>
        </w:rPr>
        <w:t>assess</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situation.</w:t>
      </w:r>
      <w:r w:rsidRPr="0009137E">
        <w:rPr>
          <w:rFonts w:ascii="Arial" w:eastAsia="Arial" w:hAnsi="Arial" w:cs="Arial"/>
          <w:spacing w:val="-3"/>
          <w:sz w:val="20"/>
        </w:rPr>
        <w:t xml:space="preserve"> </w:t>
      </w:r>
      <w:r w:rsidRPr="0009137E">
        <w:rPr>
          <w:rFonts w:ascii="Arial" w:eastAsia="Arial" w:hAnsi="Arial" w:cs="Arial"/>
          <w:sz w:val="20"/>
        </w:rPr>
        <w:t>Make</w:t>
      </w:r>
      <w:r w:rsidRPr="0009137E">
        <w:rPr>
          <w:rFonts w:ascii="Arial" w:eastAsia="Arial" w:hAnsi="Arial" w:cs="Arial"/>
          <w:spacing w:val="-3"/>
          <w:sz w:val="20"/>
        </w:rPr>
        <w:t xml:space="preserve"> </w:t>
      </w:r>
      <w:r w:rsidRPr="0009137E">
        <w:rPr>
          <w:rFonts w:ascii="Arial" w:eastAsia="Arial" w:hAnsi="Arial" w:cs="Arial"/>
          <w:sz w:val="20"/>
        </w:rPr>
        <w:t>sure</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situation</w:t>
      </w:r>
      <w:r w:rsidRPr="0009137E">
        <w:rPr>
          <w:rFonts w:ascii="Arial" w:eastAsia="Arial" w:hAnsi="Arial" w:cs="Arial"/>
          <w:spacing w:val="-3"/>
          <w:sz w:val="20"/>
        </w:rPr>
        <w:t xml:space="preserve"> </w:t>
      </w:r>
      <w:r w:rsidRPr="0009137E">
        <w:rPr>
          <w:rFonts w:ascii="Arial" w:eastAsia="Arial" w:hAnsi="Arial" w:cs="Arial"/>
          <w:sz w:val="20"/>
        </w:rPr>
        <w:t>is</w:t>
      </w:r>
      <w:r w:rsidRPr="0009137E">
        <w:rPr>
          <w:rFonts w:ascii="Arial" w:eastAsia="Arial" w:hAnsi="Arial" w:cs="Arial"/>
          <w:spacing w:val="-3"/>
          <w:sz w:val="20"/>
        </w:rPr>
        <w:t xml:space="preserve"> </w:t>
      </w:r>
      <w:r w:rsidRPr="0009137E">
        <w:rPr>
          <w:rFonts w:ascii="Arial" w:eastAsia="Arial" w:hAnsi="Arial" w:cs="Arial"/>
          <w:sz w:val="20"/>
        </w:rPr>
        <w:t>safe</w:t>
      </w:r>
      <w:r w:rsidRPr="0009137E">
        <w:rPr>
          <w:rFonts w:ascii="Arial" w:eastAsia="Arial" w:hAnsi="Arial" w:cs="Arial"/>
          <w:spacing w:val="-3"/>
          <w:sz w:val="20"/>
        </w:rPr>
        <w:t xml:space="preserve"> </w:t>
      </w:r>
      <w:r w:rsidRPr="0009137E">
        <w:rPr>
          <w:rFonts w:ascii="Arial" w:eastAsia="Arial" w:hAnsi="Arial" w:cs="Arial"/>
          <w:sz w:val="20"/>
        </w:rPr>
        <w:t>for</w:t>
      </w:r>
      <w:r w:rsidRPr="0009137E">
        <w:rPr>
          <w:rFonts w:ascii="Arial" w:eastAsia="Arial" w:hAnsi="Arial" w:cs="Arial"/>
          <w:spacing w:val="-3"/>
          <w:sz w:val="20"/>
        </w:rPr>
        <w:t xml:space="preserve"> </w:t>
      </w:r>
      <w:r w:rsidRPr="0009137E">
        <w:rPr>
          <w:rFonts w:ascii="Arial" w:eastAsia="Arial" w:hAnsi="Arial" w:cs="Arial"/>
          <w:sz w:val="20"/>
        </w:rPr>
        <w:t>you</w:t>
      </w:r>
      <w:r w:rsidRPr="0009137E">
        <w:rPr>
          <w:rFonts w:ascii="Arial" w:eastAsia="Arial" w:hAnsi="Arial" w:cs="Arial"/>
          <w:spacing w:val="-3"/>
          <w:sz w:val="20"/>
        </w:rPr>
        <w:t xml:space="preserve"> </w:t>
      </w:r>
      <w:r w:rsidRPr="0009137E">
        <w:rPr>
          <w:rFonts w:ascii="Arial" w:eastAsia="Arial" w:hAnsi="Arial" w:cs="Arial"/>
          <w:sz w:val="20"/>
        </w:rPr>
        <w:t>to</w:t>
      </w:r>
      <w:r w:rsidRPr="0009137E">
        <w:rPr>
          <w:rFonts w:ascii="Arial" w:eastAsia="Arial" w:hAnsi="Arial" w:cs="Arial"/>
          <w:spacing w:val="-3"/>
          <w:sz w:val="20"/>
        </w:rPr>
        <w:t xml:space="preserve"> </w:t>
      </w:r>
      <w:r w:rsidRPr="0009137E">
        <w:rPr>
          <w:rFonts w:ascii="Arial" w:eastAsia="Arial" w:hAnsi="Arial" w:cs="Arial"/>
          <w:sz w:val="20"/>
        </w:rPr>
        <w:t>approach</w:t>
      </w:r>
      <w:r w:rsidRPr="0009137E">
        <w:rPr>
          <w:rFonts w:ascii="Arial" w:eastAsia="Arial" w:hAnsi="Arial" w:cs="Arial"/>
          <w:spacing w:val="-3"/>
          <w:sz w:val="20"/>
        </w:rPr>
        <w:t xml:space="preserve"> </w:t>
      </w:r>
      <w:r w:rsidRPr="0009137E">
        <w:rPr>
          <w:rFonts w:ascii="Arial" w:eastAsia="Arial" w:hAnsi="Arial" w:cs="Arial"/>
          <w:sz w:val="20"/>
        </w:rPr>
        <w:t>(i.e.,</w:t>
      </w:r>
      <w:r w:rsidRPr="0009137E">
        <w:rPr>
          <w:rFonts w:ascii="Arial" w:eastAsia="Arial" w:hAnsi="Arial" w:cs="Arial"/>
          <w:spacing w:val="-3"/>
          <w:sz w:val="20"/>
        </w:rPr>
        <w:t xml:space="preserve"> </w:t>
      </w:r>
      <w:r w:rsidRPr="0009137E">
        <w:rPr>
          <w:rFonts w:ascii="Arial" w:eastAsia="Arial" w:hAnsi="Arial" w:cs="Arial"/>
          <w:sz w:val="20"/>
        </w:rPr>
        <w:t>live</w:t>
      </w:r>
      <w:r w:rsidRPr="0009137E">
        <w:rPr>
          <w:rFonts w:ascii="Arial" w:eastAsia="Arial" w:hAnsi="Arial" w:cs="Arial"/>
          <w:spacing w:val="-3"/>
          <w:sz w:val="20"/>
        </w:rPr>
        <w:t xml:space="preserve"> </w:t>
      </w:r>
      <w:r w:rsidRPr="0009137E">
        <w:rPr>
          <w:rFonts w:ascii="Arial" w:eastAsia="Arial" w:hAnsi="Arial" w:cs="Arial"/>
          <w:sz w:val="20"/>
        </w:rPr>
        <w:t>electric wires, gas leak, building damage, etc.).</w:t>
      </w:r>
    </w:p>
    <w:p w14:paraId="22ECA6E7" w14:textId="77777777" w:rsidR="0009137E" w:rsidRPr="0009137E" w:rsidRDefault="0009137E" w:rsidP="009C6052">
      <w:pPr>
        <w:widowControl w:val="0"/>
        <w:numPr>
          <w:ilvl w:val="0"/>
          <w:numId w:val="23"/>
        </w:numPr>
        <w:tabs>
          <w:tab w:val="left" w:pos="1079"/>
        </w:tabs>
        <w:autoSpaceDE w:val="0"/>
        <w:autoSpaceDN w:val="0"/>
        <w:spacing w:before="16" w:line="240" w:lineRule="auto"/>
        <w:ind w:left="1079"/>
        <w:rPr>
          <w:rFonts w:ascii="Arial" w:eastAsia="Arial" w:hAnsi="Arial" w:cs="Arial"/>
          <w:sz w:val="20"/>
        </w:rPr>
      </w:pPr>
      <w:r w:rsidRPr="0009137E">
        <w:rPr>
          <w:rFonts w:ascii="Arial" w:eastAsia="Arial" w:hAnsi="Arial" w:cs="Arial"/>
          <w:sz w:val="20"/>
        </w:rPr>
        <w:t>Immediately</w:t>
      </w:r>
      <w:r w:rsidRPr="0009137E">
        <w:rPr>
          <w:rFonts w:ascii="Arial" w:eastAsia="Arial" w:hAnsi="Arial" w:cs="Arial"/>
          <w:spacing w:val="-8"/>
          <w:sz w:val="20"/>
        </w:rPr>
        <w:t xml:space="preserve"> </w:t>
      </w:r>
      <w:r w:rsidRPr="0009137E">
        <w:rPr>
          <w:rFonts w:ascii="Arial" w:eastAsia="Arial" w:hAnsi="Arial" w:cs="Arial"/>
          <w:sz w:val="20"/>
        </w:rPr>
        <w:t>notify</w:t>
      </w:r>
      <w:r w:rsidRPr="0009137E">
        <w:rPr>
          <w:rFonts w:ascii="Arial" w:eastAsia="Arial" w:hAnsi="Arial" w:cs="Arial"/>
          <w:spacing w:val="-7"/>
          <w:sz w:val="20"/>
        </w:rPr>
        <w:t xml:space="preserve"> </w:t>
      </w:r>
      <w:r w:rsidRPr="0009137E">
        <w:rPr>
          <w:rFonts w:ascii="Arial" w:eastAsia="Arial" w:hAnsi="Arial" w:cs="Arial"/>
          <w:sz w:val="20"/>
        </w:rPr>
        <w:t>the</w:t>
      </w:r>
      <w:r w:rsidRPr="0009137E">
        <w:rPr>
          <w:rFonts w:ascii="Arial" w:eastAsia="Arial" w:hAnsi="Arial" w:cs="Arial"/>
          <w:spacing w:val="-7"/>
          <w:sz w:val="20"/>
        </w:rPr>
        <w:t xml:space="preserve"> </w:t>
      </w:r>
      <w:r w:rsidRPr="0009137E">
        <w:rPr>
          <w:rFonts w:ascii="Arial" w:eastAsia="Arial" w:hAnsi="Arial" w:cs="Arial"/>
          <w:spacing w:val="-2"/>
          <w:sz w:val="20"/>
        </w:rPr>
        <w:t>Director.</w:t>
      </w:r>
    </w:p>
    <w:p w14:paraId="6BCB9E31" w14:textId="77777777" w:rsidR="0009137E" w:rsidRPr="0009137E" w:rsidRDefault="0009137E" w:rsidP="009C6052">
      <w:pPr>
        <w:widowControl w:val="0"/>
        <w:numPr>
          <w:ilvl w:val="0"/>
          <w:numId w:val="23"/>
        </w:numPr>
        <w:tabs>
          <w:tab w:val="left" w:pos="1079"/>
        </w:tabs>
        <w:autoSpaceDE w:val="0"/>
        <w:autoSpaceDN w:val="0"/>
        <w:spacing w:before="14" w:line="240" w:lineRule="auto"/>
        <w:ind w:left="1079"/>
        <w:rPr>
          <w:rFonts w:ascii="Arial" w:eastAsia="Arial" w:hAnsi="Arial" w:cs="Arial"/>
          <w:sz w:val="20"/>
        </w:rPr>
      </w:pPr>
      <w:r w:rsidRPr="0009137E">
        <w:rPr>
          <w:rFonts w:ascii="Arial" w:eastAsia="Arial" w:hAnsi="Arial" w:cs="Arial"/>
          <w:sz w:val="20"/>
        </w:rPr>
        <w:t>Assess</w:t>
      </w:r>
      <w:r w:rsidRPr="0009137E">
        <w:rPr>
          <w:rFonts w:ascii="Arial" w:eastAsia="Arial" w:hAnsi="Arial" w:cs="Arial"/>
          <w:spacing w:val="-5"/>
          <w:sz w:val="20"/>
        </w:rPr>
        <w:t xml:space="preserve"> </w:t>
      </w:r>
      <w:r w:rsidRPr="0009137E">
        <w:rPr>
          <w:rFonts w:ascii="Arial" w:eastAsia="Arial" w:hAnsi="Arial" w:cs="Arial"/>
          <w:sz w:val="20"/>
        </w:rPr>
        <w:t>the</w:t>
      </w:r>
      <w:r w:rsidRPr="0009137E">
        <w:rPr>
          <w:rFonts w:ascii="Arial" w:eastAsia="Arial" w:hAnsi="Arial" w:cs="Arial"/>
          <w:spacing w:val="-5"/>
          <w:sz w:val="20"/>
        </w:rPr>
        <w:t xml:space="preserve"> </w:t>
      </w:r>
      <w:r w:rsidRPr="0009137E">
        <w:rPr>
          <w:rFonts w:ascii="Arial" w:eastAsia="Arial" w:hAnsi="Arial" w:cs="Arial"/>
          <w:sz w:val="20"/>
        </w:rPr>
        <w:t>seriousness</w:t>
      </w:r>
      <w:r w:rsidRPr="0009137E">
        <w:rPr>
          <w:rFonts w:ascii="Arial" w:eastAsia="Arial" w:hAnsi="Arial" w:cs="Arial"/>
          <w:spacing w:val="-5"/>
          <w:sz w:val="20"/>
        </w:rPr>
        <w:t xml:space="preserve"> </w:t>
      </w:r>
      <w:r w:rsidRPr="0009137E">
        <w:rPr>
          <w:rFonts w:ascii="Arial" w:eastAsia="Arial" w:hAnsi="Arial" w:cs="Arial"/>
          <w:sz w:val="20"/>
        </w:rPr>
        <w:t>of</w:t>
      </w:r>
      <w:r w:rsidRPr="0009137E">
        <w:rPr>
          <w:rFonts w:ascii="Arial" w:eastAsia="Arial" w:hAnsi="Arial" w:cs="Arial"/>
          <w:spacing w:val="-5"/>
          <w:sz w:val="20"/>
        </w:rPr>
        <w:t xml:space="preserve"> </w:t>
      </w:r>
      <w:r w:rsidRPr="0009137E">
        <w:rPr>
          <w:rFonts w:ascii="Arial" w:eastAsia="Arial" w:hAnsi="Arial" w:cs="Arial"/>
          <w:sz w:val="20"/>
        </w:rPr>
        <w:t>the</w:t>
      </w:r>
      <w:r w:rsidRPr="0009137E">
        <w:rPr>
          <w:rFonts w:ascii="Arial" w:eastAsia="Arial" w:hAnsi="Arial" w:cs="Arial"/>
          <w:spacing w:val="-5"/>
          <w:sz w:val="20"/>
        </w:rPr>
        <w:t xml:space="preserve"> </w:t>
      </w:r>
      <w:r w:rsidRPr="0009137E">
        <w:rPr>
          <w:rFonts w:ascii="Arial" w:eastAsia="Arial" w:hAnsi="Arial" w:cs="Arial"/>
          <w:sz w:val="20"/>
        </w:rPr>
        <w:t>injury</w:t>
      </w:r>
      <w:r w:rsidRPr="0009137E">
        <w:rPr>
          <w:rFonts w:ascii="Arial" w:eastAsia="Arial" w:hAnsi="Arial" w:cs="Arial"/>
          <w:spacing w:val="-5"/>
          <w:sz w:val="20"/>
        </w:rPr>
        <w:t xml:space="preserve"> </w:t>
      </w:r>
      <w:r w:rsidRPr="0009137E">
        <w:rPr>
          <w:rFonts w:ascii="Arial" w:eastAsia="Arial" w:hAnsi="Arial" w:cs="Arial"/>
          <w:sz w:val="20"/>
        </w:rPr>
        <w:t>or</w:t>
      </w:r>
      <w:r w:rsidRPr="0009137E">
        <w:rPr>
          <w:rFonts w:ascii="Arial" w:eastAsia="Arial" w:hAnsi="Arial" w:cs="Arial"/>
          <w:spacing w:val="-4"/>
          <w:sz w:val="20"/>
        </w:rPr>
        <w:t xml:space="preserve"> </w:t>
      </w:r>
      <w:r w:rsidRPr="0009137E">
        <w:rPr>
          <w:rFonts w:ascii="Arial" w:eastAsia="Arial" w:hAnsi="Arial" w:cs="Arial"/>
          <w:spacing w:val="-2"/>
          <w:sz w:val="20"/>
        </w:rPr>
        <w:t>illness.</w:t>
      </w:r>
    </w:p>
    <w:p w14:paraId="7D80B96E" w14:textId="6DF289A5" w:rsidR="0009137E" w:rsidRPr="0009137E" w:rsidRDefault="0009137E" w:rsidP="009C6052">
      <w:pPr>
        <w:widowControl w:val="0"/>
        <w:numPr>
          <w:ilvl w:val="0"/>
          <w:numId w:val="23"/>
        </w:numPr>
        <w:tabs>
          <w:tab w:val="left" w:pos="1080"/>
        </w:tabs>
        <w:autoSpaceDE w:val="0"/>
        <w:autoSpaceDN w:val="0"/>
        <w:spacing w:before="15" w:line="240" w:lineRule="auto"/>
        <w:ind w:right="780"/>
        <w:rPr>
          <w:rFonts w:ascii="Arial" w:eastAsia="Arial" w:hAnsi="Arial" w:cs="Arial"/>
          <w:sz w:val="20"/>
        </w:rPr>
      </w:pPr>
      <w:r w:rsidRPr="0009137E">
        <w:rPr>
          <w:rFonts w:ascii="Arial" w:eastAsia="Arial" w:hAnsi="Arial" w:cs="Arial"/>
          <w:sz w:val="20"/>
        </w:rPr>
        <w:t xml:space="preserve">Call or have someone call 9-1-1 immediately. Be prepared to provide the </w:t>
      </w:r>
      <w:proofErr w:type="gramStart"/>
      <w:r w:rsidR="002C1EE2">
        <w:rPr>
          <w:rFonts w:ascii="Arial" w:eastAsia="Arial" w:hAnsi="Arial" w:cs="Arial"/>
          <w:sz w:val="20"/>
        </w:rPr>
        <w:t>S</w:t>
      </w:r>
      <w:r w:rsidRPr="0009137E">
        <w:rPr>
          <w:rFonts w:ascii="Arial" w:eastAsia="Arial" w:hAnsi="Arial" w:cs="Arial"/>
          <w:sz w:val="20"/>
        </w:rPr>
        <w:t>chool</w:t>
      </w:r>
      <w:proofErr w:type="gramEnd"/>
      <w:r w:rsidRPr="0009137E">
        <w:rPr>
          <w:rFonts w:ascii="Arial" w:eastAsia="Arial" w:hAnsi="Arial" w:cs="Arial"/>
          <w:sz w:val="20"/>
        </w:rPr>
        <w:t xml:space="preserve"> name and address,</w:t>
      </w:r>
      <w:r w:rsidRPr="0009137E">
        <w:rPr>
          <w:rFonts w:ascii="Arial" w:eastAsia="Arial" w:hAnsi="Arial" w:cs="Arial"/>
          <w:spacing w:val="-3"/>
          <w:sz w:val="20"/>
        </w:rPr>
        <w:t xml:space="preserve"> </w:t>
      </w:r>
      <w:r w:rsidRPr="0009137E">
        <w:rPr>
          <w:rFonts w:ascii="Arial" w:eastAsia="Arial" w:hAnsi="Arial" w:cs="Arial"/>
          <w:sz w:val="20"/>
        </w:rPr>
        <w:t>exact</w:t>
      </w:r>
      <w:r w:rsidRPr="0009137E">
        <w:rPr>
          <w:rFonts w:ascii="Arial" w:eastAsia="Arial" w:hAnsi="Arial" w:cs="Arial"/>
          <w:spacing w:val="-3"/>
          <w:sz w:val="20"/>
        </w:rPr>
        <w:t xml:space="preserve"> </w:t>
      </w:r>
      <w:r w:rsidRPr="0009137E">
        <w:rPr>
          <w:rFonts w:ascii="Arial" w:eastAsia="Arial" w:hAnsi="Arial" w:cs="Arial"/>
          <w:sz w:val="20"/>
        </w:rPr>
        <w:t>location</w:t>
      </w:r>
      <w:r w:rsidRPr="0009137E">
        <w:rPr>
          <w:rFonts w:ascii="Arial" w:eastAsia="Arial" w:hAnsi="Arial" w:cs="Arial"/>
          <w:spacing w:val="-3"/>
          <w:sz w:val="20"/>
        </w:rPr>
        <w:t xml:space="preserve"> </w:t>
      </w:r>
      <w:r w:rsidRPr="0009137E">
        <w:rPr>
          <w:rFonts w:ascii="Arial" w:eastAsia="Arial" w:hAnsi="Arial" w:cs="Arial"/>
          <w:sz w:val="20"/>
        </w:rPr>
        <w:t>(floor,</w:t>
      </w:r>
      <w:r w:rsidRPr="0009137E">
        <w:rPr>
          <w:rFonts w:ascii="Arial" w:eastAsia="Arial" w:hAnsi="Arial" w:cs="Arial"/>
          <w:spacing w:val="-3"/>
          <w:sz w:val="20"/>
        </w:rPr>
        <w:t xml:space="preserve"> </w:t>
      </w:r>
      <w:r w:rsidRPr="0009137E">
        <w:rPr>
          <w:rFonts w:ascii="Arial" w:eastAsia="Arial" w:hAnsi="Arial" w:cs="Arial"/>
          <w:sz w:val="20"/>
        </w:rPr>
        <w:t>room</w:t>
      </w:r>
      <w:r w:rsidRPr="0009137E">
        <w:rPr>
          <w:rFonts w:ascii="Arial" w:eastAsia="Arial" w:hAnsi="Arial" w:cs="Arial"/>
          <w:spacing w:val="-4"/>
          <w:sz w:val="20"/>
        </w:rPr>
        <w:t xml:space="preserve"> </w:t>
      </w:r>
      <w:r w:rsidRPr="0009137E">
        <w:rPr>
          <w:rFonts w:ascii="Arial" w:eastAsia="Arial" w:hAnsi="Arial" w:cs="Arial"/>
          <w:sz w:val="20"/>
        </w:rPr>
        <w:t>number);</w:t>
      </w:r>
      <w:r w:rsidRPr="0009137E">
        <w:rPr>
          <w:rFonts w:ascii="Arial" w:eastAsia="Arial" w:hAnsi="Arial" w:cs="Arial"/>
          <w:spacing w:val="-3"/>
          <w:sz w:val="20"/>
        </w:rPr>
        <w:t xml:space="preserve"> </w:t>
      </w:r>
      <w:r w:rsidRPr="0009137E">
        <w:rPr>
          <w:rFonts w:ascii="Arial" w:eastAsia="Arial" w:hAnsi="Arial" w:cs="Arial"/>
          <w:sz w:val="20"/>
        </w:rPr>
        <w:t>describe</w:t>
      </w:r>
      <w:r w:rsidRPr="0009137E">
        <w:rPr>
          <w:rFonts w:ascii="Arial" w:eastAsia="Arial" w:hAnsi="Arial" w:cs="Arial"/>
          <w:spacing w:val="-3"/>
          <w:sz w:val="20"/>
        </w:rPr>
        <w:t xml:space="preserve"> </w:t>
      </w:r>
      <w:r w:rsidRPr="0009137E">
        <w:rPr>
          <w:rFonts w:ascii="Arial" w:eastAsia="Arial" w:hAnsi="Arial" w:cs="Arial"/>
          <w:sz w:val="20"/>
        </w:rPr>
        <w:t>illness</w:t>
      </w:r>
      <w:r w:rsidRPr="0009137E">
        <w:rPr>
          <w:rFonts w:ascii="Arial" w:eastAsia="Arial" w:hAnsi="Arial" w:cs="Arial"/>
          <w:spacing w:val="-3"/>
          <w:sz w:val="20"/>
        </w:rPr>
        <w:t xml:space="preserve"> </w:t>
      </w:r>
      <w:r w:rsidRPr="0009137E">
        <w:rPr>
          <w:rFonts w:ascii="Arial" w:eastAsia="Arial" w:hAnsi="Arial" w:cs="Arial"/>
          <w:sz w:val="20"/>
        </w:rPr>
        <w:t>or</w:t>
      </w:r>
      <w:r w:rsidRPr="0009137E">
        <w:rPr>
          <w:rFonts w:ascii="Arial" w:eastAsia="Arial" w:hAnsi="Arial" w:cs="Arial"/>
          <w:spacing w:val="-3"/>
          <w:sz w:val="20"/>
        </w:rPr>
        <w:t xml:space="preserve"> </w:t>
      </w:r>
      <w:r w:rsidRPr="0009137E">
        <w:rPr>
          <w:rFonts w:ascii="Arial" w:eastAsia="Arial" w:hAnsi="Arial" w:cs="Arial"/>
          <w:sz w:val="20"/>
        </w:rPr>
        <w:t>type</w:t>
      </w:r>
      <w:r w:rsidRPr="0009137E">
        <w:rPr>
          <w:rFonts w:ascii="Arial" w:eastAsia="Arial" w:hAnsi="Arial" w:cs="Arial"/>
          <w:spacing w:val="-3"/>
          <w:sz w:val="20"/>
        </w:rPr>
        <w:t xml:space="preserve"> </w:t>
      </w:r>
      <w:r w:rsidRPr="0009137E">
        <w:rPr>
          <w:rFonts w:ascii="Arial" w:eastAsia="Arial" w:hAnsi="Arial" w:cs="Arial"/>
          <w:sz w:val="20"/>
        </w:rPr>
        <w:t>of</w:t>
      </w:r>
      <w:r w:rsidRPr="0009137E">
        <w:rPr>
          <w:rFonts w:ascii="Arial" w:eastAsia="Arial" w:hAnsi="Arial" w:cs="Arial"/>
          <w:spacing w:val="-3"/>
          <w:sz w:val="20"/>
        </w:rPr>
        <w:t xml:space="preserve"> </w:t>
      </w:r>
      <w:r w:rsidRPr="0009137E">
        <w:rPr>
          <w:rFonts w:ascii="Arial" w:eastAsia="Arial" w:hAnsi="Arial" w:cs="Arial"/>
          <w:sz w:val="20"/>
        </w:rPr>
        <w:t>injury;</w:t>
      </w:r>
      <w:r w:rsidRPr="0009137E">
        <w:rPr>
          <w:rFonts w:ascii="Arial" w:eastAsia="Arial" w:hAnsi="Arial" w:cs="Arial"/>
          <w:spacing w:val="-3"/>
          <w:sz w:val="20"/>
        </w:rPr>
        <w:t xml:space="preserve"> </w:t>
      </w:r>
      <w:r w:rsidRPr="0009137E">
        <w:rPr>
          <w:rFonts w:ascii="Arial" w:eastAsia="Arial" w:hAnsi="Arial" w:cs="Arial"/>
          <w:sz w:val="20"/>
        </w:rPr>
        <w:t>and</w:t>
      </w:r>
      <w:r w:rsidRPr="0009137E">
        <w:rPr>
          <w:rFonts w:ascii="Arial" w:eastAsia="Arial" w:hAnsi="Arial" w:cs="Arial"/>
          <w:spacing w:val="-3"/>
          <w:sz w:val="20"/>
        </w:rPr>
        <w:t xml:space="preserve"> </w:t>
      </w:r>
      <w:r w:rsidRPr="0009137E">
        <w:rPr>
          <w:rFonts w:ascii="Arial" w:eastAsia="Arial" w:hAnsi="Arial" w:cs="Arial"/>
          <w:sz w:val="20"/>
        </w:rPr>
        <w:t>age</w:t>
      </w:r>
      <w:r w:rsidRPr="0009137E">
        <w:rPr>
          <w:rFonts w:ascii="Arial" w:eastAsia="Arial" w:hAnsi="Arial" w:cs="Arial"/>
          <w:spacing w:val="-3"/>
          <w:sz w:val="20"/>
        </w:rPr>
        <w:t xml:space="preserve"> </w:t>
      </w:r>
      <w:r w:rsidRPr="0009137E">
        <w:rPr>
          <w:rFonts w:ascii="Arial" w:eastAsia="Arial" w:hAnsi="Arial" w:cs="Arial"/>
          <w:sz w:val="20"/>
        </w:rPr>
        <w:t>of</w:t>
      </w:r>
      <w:r w:rsidRPr="0009137E">
        <w:rPr>
          <w:rFonts w:ascii="Arial" w:eastAsia="Arial" w:hAnsi="Arial" w:cs="Arial"/>
          <w:spacing w:val="-3"/>
          <w:sz w:val="20"/>
        </w:rPr>
        <w:t xml:space="preserve"> </w:t>
      </w:r>
      <w:r w:rsidRPr="0009137E">
        <w:rPr>
          <w:rFonts w:ascii="Arial" w:eastAsia="Arial" w:hAnsi="Arial" w:cs="Arial"/>
          <w:sz w:val="20"/>
        </w:rPr>
        <w:t xml:space="preserve">the </w:t>
      </w:r>
      <w:r w:rsidRPr="0009137E">
        <w:rPr>
          <w:rFonts w:ascii="Arial" w:eastAsia="Arial" w:hAnsi="Arial" w:cs="Arial"/>
          <w:spacing w:val="-2"/>
          <w:sz w:val="20"/>
        </w:rPr>
        <w:t>victim(s).</w:t>
      </w:r>
    </w:p>
    <w:p w14:paraId="4E56A613" w14:textId="77777777" w:rsidR="0009137E" w:rsidRPr="0009137E" w:rsidRDefault="0009137E" w:rsidP="009C6052">
      <w:pPr>
        <w:widowControl w:val="0"/>
        <w:numPr>
          <w:ilvl w:val="0"/>
          <w:numId w:val="23"/>
        </w:numPr>
        <w:tabs>
          <w:tab w:val="left" w:pos="1079"/>
        </w:tabs>
        <w:autoSpaceDE w:val="0"/>
        <w:autoSpaceDN w:val="0"/>
        <w:spacing w:before="16" w:line="240" w:lineRule="auto"/>
        <w:ind w:left="1079"/>
        <w:rPr>
          <w:rFonts w:ascii="Arial" w:eastAsia="Arial" w:hAnsi="Arial" w:cs="Arial"/>
          <w:sz w:val="20"/>
        </w:rPr>
      </w:pPr>
      <w:r w:rsidRPr="0009137E">
        <w:rPr>
          <w:rFonts w:ascii="Arial" w:eastAsia="Arial" w:hAnsi="Arial" w:cs="Arial"/>
          <w:sz w:val="20"/>
        </w:rPr>
        <w:t>Protect</w:t>
      </w:r>
      <w:r w:rsidRPr="0009137E">
        <w:rPr>
          <w:rFonts w:ascii="Arial" w:eastAsia="Arial" w:hAnsi="Arial" w:cs="Arial"/>
          <w:spacing w:val="-9"/>
          <w:sz w:val="20"/>
        </w:rPr>
        <w:t xml:space="preserve"> </w:t>
      </w:r>
      <w:r w:rsidRPr="0009137E">
        <w:rPr>
          <w:rFonts w:ascii="Arial" w:eastAsia="Arial" w:hAnsi="Arial" w:cs="Arial"/>
          <w:sz w:val="20"/>
        </w:rPr>
        <w:t>yourself</w:t>
      </w:r>
      <w:r w:rsidRPr="0009137E">
        <w:rPr>
          <w:rFonts w:ascii="Arial" w:eastAsia="Arial" w:hAnsi="Arial" w:cs="Arial"/>
          <w:spacing w:val="-6"/>
          <w:sz w:val="20"/>
        </w:rPr>
        <w:t xml:space="preserve"> </w:t>
      </w:r>
      <w:r w:rsidRPr="0009137E">
        <w:rPr>
          <w:rFonts w:ascii="Arial" w:eastAsia="Arial" w:hAnsi="Arial" w:cs="Arial"/>
          <w:sz w:val="20"/>
        </w:rPr>
        <w:t>against</w:t>
      </w:r>
      <w:r w:rsidRPr="0009137E">
        <w:rPr>
          <w:rFonts w:ascii="Arial" w:eastAsia="Arial" w:hAnsi="Arial" w:cs="Arial"/>
          <w:spacing w:val="-6"/>
          <w:sz w:val="20"/>
        </w:rPr>
        <w:t xml:space="preserve"> </w:t>
      </w:r>
      <w:r w:rsidRPr="0009137E">
        <w:rPr>
          <w:rFonts w:ascii="Arial" w:eastAsia="Arial" w:hAnsi="Arial" w:cs="Arial"/>
          <w:sz w:val="20"/>
        </w:rPr>
        <w:t>contact</w:t>
      </w:r>
      <w:r w:rsidRPr="0009137E">
        <w:rPr>
          <w:rFonts w:ascii="Arial" w:eastAsia="Arial" w:hAnsi="Arial" w:cs="Arial"/>
          <w:spacing w:val="-6"/>
          <w:sz w:val="20"/>
        </w:rPr>
        <w:t xml:space="preserve"> </w:t>
      </w:r>
      <w:r w:rsidRPr="0009137E">
        <w:rPr>
          <w:rFonts w:ascii="Arial" w:eastAsia="Arial" w:hAnsi="Arial" w:cs="Arial"/>
          <w:sz w:val="20"/>
        </w:rPr>
        <w:t>with</w:t>
      </w:r>
      <w:r w:rsidRPr="0009137E">
        <w:rPr>
          <w:rFonts w:ascii="Arial" w:eastAsia="Arial" w:hAnsi="Arial" w:cs="Arial"/>
          <w:spacing w:val="-7"/>
          <w:sz w:val="20"/>
        </w:rPr>
        <w:t xml:space="preserve"> </w:t>
      </w:r>
      <w:r w:rsidRPr="0009137E">
        <w:rPr>
          <w:rFonts w:ascii="Arial" w:eastAsia="Arial" w:hAnsi="Arial" w:cs="Arial"/>
          <w:sz w:val="20"/>
        </w:rPr>
        <w:t>body</w:t>
      </w:r>
      <w:r w:rsidRPr="0009137E">
        <w:rPr>
          <w:rFonts w:ascii="Arial" w:eastAsia="Arial" w:hAnsi="Arial" w:cs="Arial"/>
          <w:spacing w:val="-6"/>
          <w:sz w:val="20"/>
        </w:rPr>
        <w:t xml:space="preserve"> </w:t>
      </w:r>
      <w:r w:rsidRPr="0009137E">
        <w:rPr>
          <w:rFonts w:ascii="Arial" w:eastAsia="Arial" w:hAnsi="Arial" w:cs="Arial"/>
          <w:sz w:val="20"/>
        </w:rPr>
        <w:t>fluids</w:t>
      </w:r>
      <w:r w:rsidRPr="0009137E">
        <w:rPr>
          <w:rFonts w:ascii="Arial" w:eastAsia="Arial" w:hAnsi="Arial" w:cs="Arial"/>
          <w:spacing w:val="-6"/>
          <w:sz w:val="20"/>
        </w:rPr>
        <w:t xml:space="preserve"> </w:t>
      </w:r>
      <w:r w:rsidRPr="0009137E">
        <w:rPr>
          <w:rFonts w:ascii="Arial" w:eastAsia="Arial" w:hAnsi="Arial" w:cs="Arial"/>
          <w:sz w:val="20"/>
        </w:rPr>
        <w:t>(blood</w:t>
      </w:r>
      <w:r w:rsidRPr="0009137E">
        <w:rPr>
          <w:rFonts w:ascii="Arial" w:eastAsia="Arial" w:hAnsi="Arial" w:cs="Arial"/>
          <w:spacing w:val="-6"/>
          <w:sz w:val="20"/>
        </w:rPr>
        <w:t xml:space="preserve"> </w:t>
      </w:r>
      <w:r w:rsidRPr="0009137E">
        <w:rPr>
          <w:rFonts w:ascii="Arial" w:eastAsia="Arial" w:hAnsi="Arial" w:cs="Arial"/>
          <w:sz w:val="20"/>
        </w:rPr>
        <w:t>borne</w:t>
      </w:r>
      <w:r w:rsidRPr="0009137E">
        <w:rPr>
          <w:rFonts w:ascii="Arial" w:eastAsia="Arial" w:hAnsi="Arial" w:cs="Arial"/>
          <w:spacing w:val="-6"/>
          <w:sz w:val="20"/>
        </w:rPr>
        <w:t xml:space="preserve"> </w:t>
      </w:r>
      <w:r w:rsidRPr="0009137E">
        <w:rPr>
          <w:rFonts w:ascii="Arial" w:eastAsia="Arial" w:hAnsi="Arial" w:cs="Arial"/>
          <w:spacing w:val="-2"/>
          <w:sz w:val="20"/>
        </w:rPr>
        <w:t>pathogens).</w:t>
      </w:r>
    </w:p>
    <w:p w14:paraId="6D2DFD24" w14:textId="77777777" w:rsidR="0009137E" w:rsidRPr="0009137E" w:rsidRDefault="0009137E" w:rsidP="009C6052">
      <w:pPr>
        <w:widowControl w:val="0"/>
        <w:numPr>
          <w:ilvl w:val="0"/>
          <w:numId w:val="23"/>
        </w:numPr>
        <w:tabs>
          <w:tab w:val="left" w:pos="1079"/>
        </w:tabs>
        <w:autoSpaceDE w:val="0"/>
        <w:autoSpaceDN w:val="0"/>
        <w:spacing w:before="15" w:line="240" w:lineRule="auto"/>
        <w:ind w:left="1079"/>
        <w:rPr>
          <w:rFonts w:ascii="Arial" w:eastAsia="Arial" w:hAnsi="Arial" w:cs="Arial"/>
          <w:sz w:val="20"/>
        </w:rPr>
      </w:pPr>
      <w:r w:rsidRPr="0009137E">
        <w:rPr>
          <w:rFonts w:ascii="Arial" w:eastAsia="Arial" w:hAnsi="Arial" w:cs="Arial"/>
          <w:sz w:val="20"/>
        </w:rPr>
        <w:t>Administer</w:t>
      </w:r>
      <w:r w:rsidRPr="0009137E">
        <w:rPr>
          <w:rFonts w:ascii="Arial" w:eastAsia="Arial" w:hAnsi="Arial" w:cs="Arial"/>
          <w:spacing w:val="-6"/>
          <w:sz w:val="20"/>
        </w:rPr>
        <w:t xml:space="preserve"> </w:t>
      </w:r>
      <w:r w:rsidRPr="0009137E">
        <w:rPr>
          <w:rFonts w:ascii="Arial" w:eastAsia="Arial" w:hAnsi="Arial" w:cs="Arial"/>
          <w:sz w:val="20"/>
        </w:rPr>
        <w:t>appropriate</w:t>
      </w:r>
      <w:r w:rsidRPr="0009137E">
        <w:rPr>
          <w:rFonts w:ascii="Arial" w:eastAsia="Arial" w:hAnsi="Arial" w:cs="Arial"/>
          <w:spacing w:val="-6"/>
          <w:sz w:val="20"/>
        </w:rPr>
        <w:t xml:space="preserve"> </w:t>
      </w:r>
      <w:r w:rsidRPr="0009137E">
        <w:rPr>
          <w:rFonts w:ascii="Arial" w:eastAsia="Arial" w:hAnsi="Arial" w:cs="Arial"/>
          <w:sz w:val="20"/>
        </w:rPr>
        <w:t>first</w:t>
      </w:r>
      <w:r w:rsidRPr="0009137E">
        <w:rPr>
          <w:rFonts w:ascii="Arial" w:eastAsia="Arial" w:hAnsi="Arial" w:cs="Arial"/>
          <w:spacing w:val="-6"/>
          <w:sz w:val="20"/>
        </w:rPr>
        <w:t xml:space="preserve"> </w:t>
      </w:r>
      <w:r w:rsidRPr="0009137E">
        <w:rPr>
          <w:rFonts w:ascii="Arial" w:eastAsia="Arial" w:hAnsi="Arial" w:cs="Arial"/>
          <w:sz w:val="20"/>
        </w:rPr>
        <w:t>aid</w:t>
      </w:r>
      <w:r w:rsidRPr="0009137E">
        <w:rPr>
          <w:rFonts w:ascii="Arial" w:eastAsia="Arial" w:hAnsi="Arial" w:cs="Arial"/>
          <w:spacing w:val="-6"/>
          <w:sz w:val="20"/>
        </w:rPr>
        <w:t xml:space="preserve"> </w:t>
      </w:r>
      <w:r w:rsidRPr="0009137E">
        <w:rPr>
          <w:rFonts w:ascii="Arial" w:eastAsia="Arial" w:hAnsi="Arial" w:cs="Arial"/>
          <w:sz w:val="20"/>
        </w:rPr>
        <w:t>according</w:t>
      </w:r>
      <w:r w:rsidRPr="0009137E">
        <w:rPr>
          <w:rFonts w:ascii="Arial" w:eastAsia="Arial" w:hAnsi="Arial" w:cs="Arial"/>
          <w:spacing w:val="-6"/>
          <w:sz w:val="20"/>
        </w:rPr>
        <w:t xml:space="preserve"> </w:t>
      </w:r>
      <w:r w:rsidRPr="0009137E">
        <w:rPr>
          <w:rFonts w:ascii="Arial" w:eastAsia="Arial" w:hAnsi="Arial" w:cs="Arial"/>
          <w:sz w:val="20"/>
        </w:rPr>
        <w:t>to</w:t>
      </w:r>
      <w:r w:rsidRPr="0009137E">
        <w:rPr>
          <w:rFonts w:ascii="Arial" w:eastAsia="Arial" w:hAnsi="Arial" w:cs="Arial"/>
          <w:spacing w:val="-6"/>
          <w:sz w:val="20"/>
        </w:rPr>
        <w:t xml:space="preserve"> </w:t>
      </w:r>
      <w:r w:rsidRPr="0009137E">
        <w:rPr>
          <w:rFonts w:ascii="Arial" w:eastAsia="Arial" w:hAnsi="Arial" w:cs="Arial"/>
          <w:sz w:val="20"/>
        </w:rPr>
        <w:t>your</w:t>
      </w:r>
      <w:r w:rsidRPr="0009137E">
        <w:rPr>
          <w:rFonts w:ascii="Arial" w:eastAsia="Arial" w:hAnsi="Arial" w:cs="Arial"/>
          <w:spacing w:val="-5"/>
          <w:sz w:val="20"/>
        </w:rPr>
        <w:t xml:space="preserve"> </w:t>
      </w:r>
      <w:r w:rsidRPr="0009137E">
        <w:rPr>
          <w:rFonts w:ascii="Arial" w:eastAsia="Arial" w:hAnsi="Arial" w:cs="Arial"/>
          <w:sz w:val="20"/>
        </w:rPr>
        <w:t>level</w:t>
      </w:r>
      <w:r w:rsidRPr="0009137E">
        <w:rPr>
          <w:rFonts w:ascii="Arial" w:eastAsia="Arial" w:hAnsi="Arial" w:cs="Arial"/>
          <w:spacing w:val="-6"/>
          <w:sz w:val="20"/>
        </w:rPr>
        <w:t xml:space="preserve"> </w:t>
      </w:r>
      <w:r w:rsidRPr="0009137E">
        <w:rPr>
          <w:rFonts w:ascii="Arial" w:eastAsia="Arial" w:hAnsi="Arial" w:cs="Arial"/>
          <w:sz w:val="20"/>
        </w:rPr>
        <w:t>of</w:t>
      </w:r>
      <w:r w:rsidRPr="0009137E">
        <w:rPr>
          <w:rFonts w:ascii="Arial" w:eastAsia="Arial" w:hAnsi="Arial" w:cs="Arial"/>
          <w:spacing w:val="-7"/>
          <w:sz w:val="20"/>
        </w:rPr>
        <w:t xml:space="preserve"> </w:t>
      </w:r>
      <w:r w:rsidRPr="0009137E">
        <w:rPr>
          <w:rFonts w:ascii="Arial" w:eastAsia="Arial" w:hAnsi="Arial" w:cs="Arial"/>
          <w:sz w:val="20"/>
        </w:rPr>
        <w:t>training</w:t>
      </w:r>
      <w:r w:rsidRPr="0009137E">
        <w:rPr>
          <w:rFonts w:ascii="Arial" w:eastAsia="Arial" w:hAnsi="Arial" w:cs="Arial"/>
          <w:spacing w:val="-6"/>
          <w:sz w:val="20"/>
        </w:rPr>
        <w:t xml:space="preserve"> </w:t>
      </w:r>
      <w:r w:rsidRPr="0009137E">
        <w:rPr>
          <w:rFonts w:ascii="Arial" w:eastAsia="Arial" w:hAnsi="Arial" w:cs="Arial"/>
          <w:sz w:val="20"/>
        </w:rPr>
        <w:t>until</w:t>
      </w:r>
      <w:r w:rsidRPr="0009137E">
        <w:rPr>
          <w:rFonts w:ascii="Arial" w:eastAsia="Arial" w:hAnsi="Arial" w:cs="Arial"/>
          <w:spacing w:val="-6"/>
          <w:sz w:val="20"/>
        </w:rPr>
        <w:t xml:space="preserve"> </w:t>
      </w:r>
      <w:r w:rsidRPr="0009137E">
        <w:rPr>
          <w:rFonts w:ascii="Arial" w:eastAsia="Arial" w:hAnsi="Arial" w:cs="Arial"/>
          <w:sz w:val="20"/>
        </w:rPr>
        <w:t>help</w:t>
      </w:r>
      <w:r w:rsidRPr="0009137E">
        <w:rPr>
          <w:rFonts w:ascii="Arial" w:eastAsia="Arial" w:hAnsi="Arial" w:cs="Arial"/>
          <w:spacing w:val="-5"/>
          <w:sz w:val="20"/>
        </w:rPr>
        <w:t xml:space="preserve"> </w:t>
      </w:r>
      <w:r w:rsidRPr="0009137E">
        <w:rPr>
          <w:rFonts w:ascii="Arial" w:eastAsia="Arial" w:hAnsi="Arial" w:cs="Arial"/>
          <w:spacing w:val="-2"/>
          <w:sz w:val="20"/>
        </w:rPr>
        <w:t>arrives.</w:t>
      </w:r>
    </w:p>
    <w:p w14:paraId="185550E8" w14:textId="77777777" w:rsidR="0009137E" w:rsidRPr="0009137E" w:rsidRDefault="0009137E" w:rsidP="009C6052">
      <w:pPr>
        <w:widowControl w:val="0"/>
        <w:numPr>
          <w:ilvl w:val="0"/>
          <w:numId w:val="23"/>
        </w:numPr>
        <w:tabs>
          <w:tab w:val="left" w:pos="1080"/>
        </w:tabs>
        <w:autoSpaceDE w:val="0"/>
        <w:autoSpaceDN w:val="0"/>
        <w:spacing w:before="15" w:line="240" w:lineRule="auto"/>
        <w:ind w:right="773"/>
        <w:rPr>
          <w:rFonts w:ascii="Arial" w:eastAsia="Arial" w:hAnsi="Arial" w:cs="Arial"/>
          <w:sz w:val="20"/>
        </w:rPr>
      </w:pPr>
      <w:r w:rsidRPr="0009137E">
        <w:rPr>
          <w:rFonts w:ascii="Arial" w:eastAsia="Arial" w:hAnsi="Arial" w:cs="Arial"/>
          <w:sz w:val="20"/>
        </w:rPr>
        <w:t>Comfort</w:t>
      </w:r>
      <w:r w:rsidRPr="0009137E">
        <w:rPr>
          <w:rFonts w:ascii="Arial" w:eastAsia="Arial" w:hAnsi="Arial" w:cs="Arial"/>
          <w:spacing w:val="-3"/>
          <w:sz w:val="20"/>
        </w:rPr>
        <w:t xml:space="preserve"> </w:t>
      </w:r>
      <w:r w:rsidRPr="0009137E">
        <w:rPr>
          <w:rFonts w:ascii="Arial" w:eastAsia="Arial" w:hAnsi="Arial" w:cs="Arial"/>
          <w:sz w:val="20"/>
        </w:rPr>
        <w:t>and</w:t>
      </w:r>
      <w:r w:rsidRPr="0009137E">
        <w:rPr>
          <w:rFonts w:ascii="Arial" w:eastAsia="Arial" w:hAnsi="Arial" w:cs="Arial"/>
          <w:spacing w:val="-3"/>
          <w:sz w:val="20"/>
        </w:rPr>
        <w:t xml:space="preserve"> </w:t>
      </w:r>
      <w:r w:rsidRPr="0009137E">
        <w:rPr>
          <w:rFonts w:ascii="Arial" w:eastAsia="Arial" w:hAnsi="Arial" w:cs="Arial"/>
          <w:sz w:val="20"/>
        </w:rPr>
        <w:t>reassure</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injured</w:t>
      </w:r>
      <w:r w:rsidRPr="0009137E">
        <w:rPr>
          <w:rFonts w:ascii="Arial" w:eastAsia="Arial" w:hAnsi="Arial" w:cs="Arial"/>
          <w:spacing w:val="-3"/>
          <w:sz w:val="20"/>
        </w:rPr>
        <w:t xml:space="preserve"> </w:t>
      </w:r>
      <w:r w:rsidRPr="0009137E">
        <w:rPr>
          <w:rFonts w:ascii="Arial" w:eastAsia="Arial" w:hAnsi="Arial" w:cs="Arial"/>
          <w:sz w:val="20"/>
        </w:rPr>
        <w:t>person.</w:t>
      </w:r>
      <w:r w:rsidRPr="0009137E">
        <w:rPr>
          <w:rFonts w:ascii="Arial" w:eastAsia="Arial" w:hAnsi="Arial" w:cs="Arial"/>
          <w:spacing w:val="-3"/>
          <w:sz w:val="20"/>
        </w:rPr>
        <w:t xml:space="preserve"> </w:t>
      </w:r>
      <w:r w:rsidRPr="0009137E">
        <w:rPr>
          <w:rFonts w:ascii="Arial" w:eastAsia="Arial" w:hAnsi="Arial" w:cs="Arial"/>
          <w:sz w:val="20"/>
        </w:rPr>
        <w:t>Do</w:t>
      </w:r>
      <w:r w:rsidRPr="0009137E">
        <w:rPr>
          <w:rFonts w:ascii="Arial" w:eastAsia="Arial" w:hAnsi="Arial" w:cs="Arial"/>
          <w:spacing w:val="-3"/>
          <w:sz w:val="20"/>
        </w:rPr>
        <w:t xml:space="preserve"> </w:t>
      </w:r>
      <w:r w:rsidRPr="0009137E">
        <w:rPr>
          <w:rFonts w:ascii="Arial" w:eastAsia="Arial" w:hAnsi="Arial" w:cs="Arial"/>
          <w:sz w:val="20"/>
        </w:rPr>
        <w:t>Not</w:t>
      </w:r>
      <w:r w:rsidRPr="0009137E">
        <w:rPr>
          <w:rFonts w:ascii="Arial" w:eastAsia="Arial" w:hAnsi="Arial" w:cs="Arial"/>
          <w:spacing w:val="-3"/>
          <w:sz w:val="20"/>
        </w:rPr>
        <w:t xml:space="preserve"> </w:t>
      </w:r>
      <w:r w:rsidRPr="0009137E">
        <w:rPr>
          <w:rFonts w:ascii="Arial" w:eastAsia="Arial" w:hAnsi="Arial" w:cs="Arial"/>
          <w:sz w:val="20"/>
        </w:rPr>
        <w:t>Move</w:t>
      </w:r>
      <w:r w:rsidRPr="0009137E">
        <w:rPr>
          <w:rFonts w:ascii="Arial" w:eastAsia="Arial" w:hAnsi="Arial" w:cs="Arial"/>
          <w:spacing w:val="-3"/>
          <w:sz w:val="20"/>
        </w:rPr>
        <w:t xml:space="preserve"> </w:t>
      </w:r>
      <w:r w:rsidRPr="0009137E">
        <w:rPr>
          <w:rFonts w:ascii="Arial" w:eastAsia="Arial" w:hAnsi="Arial" w:cs="Arial"/>
          <w:sz w:val="20"/>
        </w:rPr>
        <w:t>an</w:t>
      </w:r>
      <w:r w:rsidRPr="0009137E">
        <w:rPr>
          <w:rFonts w:ascii="Arial" w:eastAsia="Arial" w:hAnsi="Arial" w:cs="Arial"/>
          <w:spacing w:val="-3"/>
          <w:sz w:val="20"/>
        </w:rPr>
        <w:t xml:space="preserve"> </w:t>
      </w:r>
      <w:r w:rsidRPr="0009137E">
        <w:rPr>
          <w:rFonts w:ascii="Arial" w:eastAsia="Arial" w:hAnsi="Arial" w:cs="Arial"/>
          <w:sz w:val="20"/>
        </w:rPr>
        <w:t>injured</w:t>
      </w:r>
      <w:r w:rsidRPr="0009137E">
        <w:rPr>
          <w:rFonts w:ascii="Arial" w:eastAsia="Arial" w:hAnsi="Arial" w:cs="Arial"/>
          <w:spacing w:val="-3"/>
          <w:sz w:val="20"/>
        </w:rPr>
        <w:t xml:space="preserve"> </w:t>
      </w:r>
      <w:r w:rsidRPr="0009137E">
        <w:rPr>
          <w:rFonts w:ascii="Arial" w:eastAsia="Arial" w:hAnsi="Arial" w:cs="Arial"/>
          <w:sz w:val="20"/>
        </w:rPr>
        <w:t>person</w:t>
      </w:r>
      <w:r w:rsidRPr="0009137E">
        <w:rPr>
          <w:rFonts w:ascii="Arial" w:eastAsia="Arial" w:hAnsi="Arial" w:cs="Arial"/>
          <w:spacing w:val="-3"/>
          <w:sz w:val="20"/>
        </w:rPr>
        <w:t xml:space="preserve"> </w:t>
      </w:r>
      <w:r w:rsidRPr="0009137E">
        <w:rPr>
          <w:rFonts w:ascii="Arial" w:eastAsia="Arial" w:hAnsi="Arial" w:cs="Arial"/>
          <w:sz w:val="20"/>
        </w:rPr>
        <w:t>unless</w:t>
      </w:r>
      <w:r w:rsidRPr="0009137E">
        <w:rPr>
          <w:rFonts w:ascii="Arial" w:eastAsia="Arial" w:hAnsi="Arial" w:cs="Arial"/>
          <w:spacing w:val="-3"/>
          <w:sz w:val="20"/>
        </w:rPr>
        <w:t xml:space="preserve"> </w:t>
      </w:r>
      <w:r w:rsidRPr="0009137E">
        <w:rPr>
          <w:rFonts w:ascii="Arial" w:eastAsia="Arial" w:hAnsi="Arial" w:cs="Arial"/>
          <w:sz w:val="20"/>
        </w:rPr>
        <w:t>the</w:t>
      </w:r>
      <w:r w:rsidRPr="0009137E">
        <w:rPr>
          <w:rFonts w:ascii="Arial" w:eastAsia="Arial" w:hAnsi="Arial" w:cs="Arial"/>
          <w:spacing w:val="-3"/>
          <w:sz w:val="20"/>
        </w:rPr>
        <w:t xml:space="preserve"> </w:t>
      </w:r>
      <w:r w:rsidRPr="0009137E">
        <w:rPr>
          <w:rFonts w:ascii="Arial" w:eastAsia="Arial" w:hAnsi="Arial" w:cs="Arial"/>
          <w:sz w:val="20"/>
        </w:rPr>
        <w:t>scene</w:t>
      </w:r>
      <w:r w:rsidRPr="0009137E">
        <w:rPr>
          <w:rFonts w:ascii="Arial" w:eastAsia="Arial" w:hAnsi="Arial" w:cs="Arial"/>
          <w:spacing w:val="-3"/>
          <w:sz w:val="20"/>
        </w:rPr>
        <w:t xml:space="preserve"> </w:t>
      </w:r>
      <w:r w:rsidRPr="0009137E">
        <w:rPr>
          <w:rFonts w:ascii="Arial" w:eastAsia="Arial" w:hAnsi="Arial" w:cs="Arial"/>
          <w:sz w:val="20"/>
        </w:rPr>
        <w:t xml:space="preserve">is </w:t>
      </w:r>
      <w:r w:rsidRPr="0009137E">
        <w:rPr>
          <w:rFonts w:ascii="Arial" w:eastAsia="Arial" w:hAnsi="Arial" w:cs="Arial"/>
          <w:spacing w:val="-2"/>
          <w:sz w:val="20"/>
        </w:rPr>
        <w:t>unsafe.</w:t>
      </w:r>
    </w:p>
    <w:p w14:paraId="1C0D8D74" w14:textId="6E11AEB6" w:rsidR="0009137E" w:rsidRPr="0009137E" w:rsidRDefault="0009137E" w:rsidP="0009137E">
      <w:pPr>
        <w:widowControl w:val="0"/>
        <w:autoSpaceDE w:val="0"/>
        <w:autoSpaceDN w:val="0"/>
        <w:spacing w:before="226" w:line="240" w:lineRule="auto"/>
        <w:ind w:left="360" w:right="424"/>
        <w:rPr>
          <w:rFonts w:ascii="Arial" w:eastAsia="Arial" w:hAnsi="Arial" w:cs="Arial"/>
          <w:sz w:val="20"/>
          <w:szCs w:val="20"/>
        </w:rPr>
      </w:pPr>
      <w:r w:rsidRPr="0009137E">
        <w:rPr>
          <w:rFonts w:ascii="Arial" w:eastAsia="Arial" w:hAnsi="Arial" w:cs="Arial"/>
          <w:sz w:val="20"/>
          <w:szCs w:val="20"/>
        </w:rPr>
        <w:lastRenderedPageBreak/>
        <w:t>The</w:t>
      </w:r>
      <w:r w:rsidRPr="0009137E">
        <w:rPr>
          <w:rFonts w:ascii="Arial" w:eastAsia="Arial" w:hAnsi="Arial" w:cs="Arial"/>
          <w:spacing w:val="-2"/>
          <w:sz w:val="20"/>
          <w:szCs w:val="20"/>
        </w:rPr>
        <w:t xml:space="preserve"> </w:t>
      </w:r>
      <w:r w:rsidRPr="0009137E">
        <w:rPr>
          <w:rFonts w:ascii="Arial" w:eastAsia="Arial" w:hAnsi="Arial" w:cs="Arial"/>
          <w:sz w:val="20"/>
          <w:szCs w:val="20"/>
        </w:rPr>
        <w:t>Director</w:t>
      </w:r>
      <w:r w:rsidRPr="0009137E">
        <w:rPr>
          <w:rFonts w:ascii="Arial" w:eastAsia="Arial" w:hAnsi="Arial" w:cs="Arial"/>
          <w:spacing w:val="-2"/>
          <w:sz w:val="20"/>
          <w:szCs w:val="20"/>
        </w:rPr>
        <w:t xml:space="preserve"> </w:t>
      </w:r>
      <w:r w:rsidRPr="0009137E">
        <w:rPr>
          <w:rFonts w:ascii="Arial" w:eastAsia="Arial" w:hAnsi="Arial" w:cs="Arial"/>
          <w:sz w:val="20"/>
          <w:szCs w:val="20"/>
        </w:rPr>
        <w:t>will</w:t>
      </w:r>
      <w:r w:rsidRPr="0009137E">
        <w:rPr>
          <w:rFonts w:ascii="Arial" w:eastAsia="Arial" w:hAnsi="Arial" w:cs="Arial"/>
          <w:spacing w:val="-2"/>
          <w:sz w:val="20"/>
          <w:szCs w:val="20"/>
        </w:rPr>
        <w:t xml:space="preserve"> </w:t>
      </w:r>
      <w:r w:rsidRPr="0009137E">
        <w:rPr>
          <w:rFonts w:ascii="Arial" w:eastAsia="Arial" w:hAnsi="Arial" w:cs="Arial"/>
          <w:sz w:val="20"/>
          <w:szCs w:val="20"/>
        </w:rPr>
        <w:t>direct</w:t>
      </w:r>
      <w:r w:rsidRPr="0009137E">
        <w:rPr>
          <w:rFonts w:ascii="Arial" w:eastAsia="Arial" w:hAnsi="Arial" w:cs="Arial"/>
          <w:spacing w:val="-2"/>
          <w:sz w:val="20"/>
          <w:szCs w:val="20"/>
        </w:rPr>
        <w:t xml:space="preserve"> </w:t>
      </w:r>
      <w:r w:rsidRPr="0009137E">
        <w:rPr>
          <w:rFonts w:ascii="Arial" w:eastAsia="Arial" w:hAnsi="Arial" w:cs="Arial"/>
          <w:sz w:val="20"/>
          <w:szCs w:val="20"/>
        </w:rPr>
        <w:t>staff</w:t>
      </w:r>
      <w:r w:rsidRPr="0009137E">
        <w:rPr>
          <w:rFonts w:ascii="Arial" w:eastAsia="Arial" w:hAnsi="Arial" w:cs="Arial"/>
          <w:spacing w:val="-2"/>
          <w:sz w:val="20"/>
          <w:szCs w:val="20"/>
        </w:rPr>
        <w:t xml:space="preserve"> </w:t>
      </w:r>
      <w:r w:rsidRPr="0009137E">
        <w:rPr>
          <w:rFonts w:ascii="Arial" w:eastAsia="Arial" w:hAnsi="Arial" w:cs="Arial"/>
          <w:sz w:val="20"/>
          <w:szCs w:val="20"/>
        </w:rPr>
        <w:t>to</w:t>
      </w:r>
      <w:r w:rsidRPr="0009137E">
        <w:rPr>
          <w:rFonts w:ascii="Arial" w:eastAsia="Arial" w:hAnsi="Arial" w:cs="Arial"/>
          <w:spacing w:val="-2"/>
          <w:sz w:val="20"/>
          <w:szCs w:val="20"/>
        </w:rPr>
        <w:t xml:space="preserve"> </w:t>
      </w:r>
      <w:r w:rsidRPr="0009137E">
        <w:rPr>
          <w:rFonts w:ascii="Arial" w:eastAsia="Arial" w:hAnsi="Arial" w:cs="Arial"/>
          <w:sz w:val="20"/>
          <w:szCs w:val="20"/>
        </w:rPr>
        <w:t>call</w:t>
      </w:r>
      <w:r w:rsidRPr="0009137E">
        <w:rPr>
          <w:rFonts w:ascii="Arial" w:eastAsia="Arial" w:hAnsi="Arial" w:cs="Arial"/>
          <w:spacing w:val="-2"/>
          <w:sz w:val="20"/>
          <w:szCs w:val="20"/>
        </w:rPr>
        <w:t xml:space="preserve"> </w:t>
      </w:r>
      <w:r w:rsidRPr="0009137E">
        <w:rPr>
          <w:rFonts w:ascii="Arial" w:eastAsia="Arial" w:hAnsi="Arial" w:cs="Arial"/>
          <w:sz w:val="20"/>
          <w:szCs w:val="20"/>
        </w:rPr>
        <w:t>9-1-1,</w:t>
      </w:r>
      <w:r w:rsidRPr="0009137E">
        <w:rPr>
          <w:rFonts w:ascii="Arial" w:eastAsia="Arial" w:hAnsi="Arial" w:cs="Arial"/>
          <w:spacing w:val="-2"/>
          <w:sz w:val="20"/>
          <w:szCs w:val="20"/>
        </w:rPr>
        <w:t xml:space="preserve"> </w:t>
      </w:r>
      <w:r w:rsidRPr="0009137E">
        <w:rPr>
          <w:rFonts w:ascii="Arial" w:eastAsia="Arial" w:hAnsi="Arial" w:cs="Arial"/>
          <w:sz w:val="20"/>
          <w:szCs w:val="20"/>
        </w:rPr>
        <w:t>if</w:t>
      </w:r>
      <w:r w:rsidRPr="0009137E">
        <w:rPr>
          <w:rFonts w:ascii="Arial" w:eastAsia="Arial" w:hAnsi="Arial" w:cs="Arial"/>
          <w:spacing w:val="-2"/>
          <w:sz w:val="20"/>
          <w:szCs w:val="20"/>
        </w:rPr>
        <w:t xml:space="preserve"> </w:t>
      </w:r>
      <w:r w:rsidRPr="0009137E">
        <w:rPr>
          <w:rFonts w:ascii="Arial" w:eastAsia="Arial" w:hAnsi="Arial" w:cs="Arial"/>
          <w:sz w:val="20"/>
          <w:szCs w:val="20"/>
        </w:rPr>
        <w:t>necessary,</w:t>
      </w:r>
      <w:r w:rsidRPr="0009137E">
        <w:rPr>
          <w:rFonts w:ascii="Arial" w:eastAsia="Arial" w:hAnsi="Arial" w:cs="Arial"/>
          <w:spacing w:val="-2"/>
          <w:sz w:val="20"/>
          <w:szCs w:val="20"/>
        </w:rPr>
        <w:t xml:space="preserve"> </w:t>
      </w:r>
      <w:r w:rsidRPr="0009137E">
        <w:rPr>
          <w:rFonts w:ascii="Arial" w:eastAsia="Arial" w:hAnsi="Arial" w:cs="Arial"/>
          <w:sz w:val="20"/>
          <w:szCs w:val="20"/>
        </w:rPr>
        <w:t>and</w:t>
      </w:r>
      <w:r w:rsidRPr="0009137E">
        <w:rPr>
          <w:rFonts w:ascii="Arial" w:eastAsia="Arial" w:hAnsi="Arial" w:cs="Arial"/>
          <w:spacing w:val="-2"/>
          <w:sz w:val="20"/>
          <w:szCs w:val="20"/>
        </w:rPr>
        <w:t xml:space="preserve"> </w:t>
      </w:r>
      <w:r w:rsidRPr="0009137E">
        <w:rPr>
          <w:rFonts w:ascii="Arial" w:eastAsia="Arial" w:hAnsi="Arial" w:cs="Arial"/>
          <w:sz w:val="20"/>
          <w:szCs w:val="20"/>
        </w:rPr>
        <w:t>provide</w:t>
      </w:r>
      <w:r w:rsidRPr="0009137E">
        <w:rPr>
          <w:rFonts w:ascii="Arial" w:eastAsia="Arial" w:hAnsi="Arial" w:cs="Arial"/>
          <w:spacing w:val="-2"/>
          <w:sz w:val="20"/>
          <w:szCs w:val="20"/>
        </w:rPr>
        <w:t xml:space="preserve"> </w:t>
      </w:r>
      <w:r w:rsidRPr="0009137E">
        <w:rPr>
          <w:rFonts w:ascii="Arial" w:eastAsia="Arial" w:hAnsi="Arial" w:cs="Arial"/>
          <w:sz w:val="20"/>
          <w:szCs w:val="20"/>
        </w:rPr>
        <w:t>appropriate</w:t>
      </w:r>
      <w:r w:rsidRPr="0009137E">
        <w:rPr>
          <w:rFonts w:ascii="Arial" w:eastAsia="Arial" w:hAnsi="Arial" w:cs="Arial"/>
          <w:spacing w:val="-2"/>
          <w:sz w:val="20"/>
          <w:szCs w:val="20"/>
        </w:rPr>
        <w:t xml:space="preserve"> </w:t>
      </w:r>
      <w:r w:rsidRPr="0009137E">
        <w:rPr>
          <w:rFonts w:ascii="Arial" w:eastAsia="Arial" w:hAnsi="Arial" w:cs="Arial"/>
          <w:sz w:val="20"/>
          <w:szCs w:val="20"/>
        </w:rPr>
        <w:t>information</w:t>
      </w:r>
      <w:r w:rsidRPr="0009137E">
        <w:rPr>
          <w:rFonts w:ascii="Arial" w:eastAsia="Arial" w:hAnsi="Arial" w:cs="Arial"/>
          <w:spacing w:val="-2"/>
          <w:sz w:val="20"/>
          <w:szCs w:val="20"/>
        </w:rPr>
        <w:t xml:space="preserve"> </w:t>
      </w:r>
      <w:r w:rsidRPr="0009137E">
        <w:rPr>
          <w:rFonts w:ascii="Arial" w:eastAsia="Arial" w:hAnsi="Arial" w:cs="Arial"/>
          <w:sz w:val="20"/>
          <w:szCs w:val="20"/>
        </w:rPr>
        <w:t>to</w:t>
      </w:r>
      <w:r w:rsidRPr="0009137E">
        <w:rPr>
          <w:rFonts w:ascii="Arial" w:eastAsia="Arial" w:hAnsi="Arial" w:cs="Arial"/>
          <w:spacing w:val="-2"/>
          <w:sz w:val="20"/>
          <w:szCs w:val="20"/>
        </w:rPr>
        <w:t xml:space="preserve"> </w:t>
      </w:r>
      <w:r w:rsidRPr="0009137E">
        <w:rPr>
          <w:rFonts w:ascii="Arial" w:eastAsia="Arial" w:hAnsi="Arial" w:cs="Arial"/>
          <w:sz w:val="20"/>
          <w:szCs w:val="20"/>
        </w:rPr>
        <w:t xml:space="preserve">emergency responders. The Director will send </w:t>
      </w:r>
      <w:r w:rsidR="002C1EE2">
        <w:rPr>
          <w:rFonts w:ascii="Arial" w:eastAsia="Arial" w:hAnsi="Arial" w:cs="Arial"/>
          <w:sz w:val="20"/>
          <w:szCs w:val="20"/>
        </w:rPr>
        <w:t>s</w:t>
      </w:r>
      <w:r w:rsidRPr="0009137E">
        <w:rPr>
          <w:rFonts w:ascii="Arial" w:eastAsia="Arial" w:hAnsi="Arial" w:cs="Arial"/>
          <w:sz w:val="20"/>
          <w:szCs w:val="20"/>
        </w:rPr>
        <w:t>chool staff with first responder/ first-aid training to the scene if this has not already occurred. The Director will assign a staff member to meet emergency medical service responders and lead them to the injured person and assign a staff member to remain with the injured person</w:t>
      </w:r>
      <w:r w:rsidRPr="0009137E">
        <w:rPr>
          <w:rFonts w:ascii="Arial" w:eastAsia="Arial" w:hAnsi="Arial" w:cs="Arial"/>
          <w:spacing w:val="-1"/>
          <w:sz w:val="20"/>
          <w:szCs w:val="20"/>
        </w:rPr>
        <w:t xml:space="preserve"> </w:t>
      </w:r>
      <w:r w:rsidRPr="0009137E">
        <w:rPr>
          <w:rFonts w:ascii="Arial" w:eastAsia="Arial" w:hAnsi="Arial" w:cs="Arial"/>
          <w:sz w:val="20"/>
          <w:szCs w:val="20"/>
        </w:rPr>
        <w:t>if</w:t>
      </w:r>
      <w:r w:rsidRPr="0009137E">
        <w:rPr>
          <w:rFonts w:ascii="Arial" w:eastAsia="Arial" w:hAnsi="Arial" w:cs="Arial"/>
          <w:spacing w:val="-1"/>
          <w:sz w:val="20"/>
          <w:szCs w:val="20"/>
        </w:rPr>
        <w:t xml:space="preserve"> </w:t>
      </w:r>
      <w:r w:rsidRPr="0009137E">
        <w:rPr>
          <w:rFonts w:ascii="Arial" w:eastAsia="Arial" w:hAnsi="Arial" w:cs="Arial"/>
          <w:sz w:val="20"/>
          <w:szCs w:val="20"/>
        </w:rPr>
        <w:t>they</w:t>
      </w:r>
      <w:r w:rsidRPr="0009137E">
        <w:rPr>
          <w:rFonts w:ascii="Arial" w:eastAsia="Arial" w:hAnsi="Arial" w:cs="Arial"/>
          <w:spacing w:val="-1"/>
          <w:sz w:val="20"/>
          <w:szCs w:val="20"/>
        </w:rPr>
        <w:t xml:space="preserve"> </w:t>
      </w:r>
      <w:r w:rsidRPr="0009137E">
        <w:rPr>
          <w:rFonts w:ascii="Arial" w:eastAsia="Arial" w:hAnsi="Arial" w:cs="Arial"/>
          <w:sz w:val="20"/>
          <w:szCs w:val="20"/>
        </w:rPr>
        <w:t>are</w:t>
      </w:r>
      <w:r w:rsidRPr="0009137E">
        <w:rPr>
          <w:rFonts w:ascii="Arial" w:eastAsia="Arial" w:hAnsi="Arial" w:cs="Arial"/>
          <w:spacing w:val="-1"/>
          <w:sz w:val="20"/>
          <w:szCs w:val="20"/>
        </w:rPr>
        <w:t xml:space="preserve"> </w:t>
      </w:r>
      <w:r w:rsidRPr="0009137E">
        <w:rPr>
          <w:rFonts w:ascii="Arial" w:eastAsia="Arial" w:hAnsi="Arial" w:cs="Arial"/>
          <w:sz w:val="20"/>
          <w:szCs w:val="20"/>
        </w:rPr>
        <w:t>transported</w:t>
      </w:r>
      <w:r w:rsidRPr="0009137E">
        <w:rPr>
          <w:rFonts w:ascii="Arial" w:eastAsia="Arial" w:hAnsi="Arial" w:cs="Arial"/>
          <w:spacing w:val="-1"/>
          <w:sz w:val="20"/>
          <w:szCs w:val="20"/>
        </w:rPr>
        <w:t xml:space="preserve"> </w:t>
      </w:r>
      <w:r w:rsidRPr="0009137E">
        <w:rPr>
          <w:rFonts w:ascii="Arial" w:eastAsia="Arial" w:hAnsi="Arial" w:cs="Arial"/>
          <w:sz w:val="20"/>
          <w:szCs w:val="20"/>
        </w:rPr>
        <w:t>to</w:t>
      </w:r>
      <w:r w:rsidRPr="0009137E">
        <w:rPr>
          <w:rFonts w:ascii="Arial" w:eastAsia="Arial" w:hAnsi="Arial" w:cs="Arial"/>
          <w:spacing w:val="-1"/>
          <w:sz w:val="20"/>
          <w:szCs w:val="20"/>
        </w:rPr>
        <w:t xml:space="preserve"> </w:t>
      </w:r>
      <w:r w:rsidRPr="0009137E">
        <w:rPr>
          <w:rFonts w:ascii="Arial" w:eastAsia="Arial" w:hAnsi="Arial" w:cs="Arial"/>
          <w:sz w:val="20"/>
          <w:szCs w:val="20"/>
        </w:rPr>
        <w:t>the</w:t>
      </w:r>
      <w:r w:rsidRPr="0009137E">
        <w:rPr>
          <w:rFonts w:ascii="Arial" w:eastAsia="Arial" w:hAnsi="Arial" w:cs="Arial"/>
          <w:spacing w:val="-1"/>
          <w:sz w:val="20"/>
          <w:szCs w:val="20"/>
        </w:rPr>
        <w:t xml:space="preserve"> </w:t>
      </w:r>
      <w:r w:rsidRPr="0009137E">
        <w:rPr>
          <w:rFonts w:ascii="Arial" w:eastAsia="Arial" w:hAnsi="Arial" w:cs="Arial"/>
          <w:sz w:val="20"/>
          <w:szCs w:val="20"/>
        </w:rPr>
        <w:t>hospital.</w:t>
      </w:r>
      <w:r w:rsidRPr="0009137E">
        <w:rPr>
          <w:rFonts w:ascii="Arial" w:eastAsia="Arial" w:hAnsi="Arial" w:cs="Arial"/>
          <w:spacing w:val="-1"/>
          <w:sz w:val="20"/>
          <w:szCs w:val="20"/>
        </w:rPr>
        <w:t xml:space="preserve"> </w:t>
      </w:r>
      <w:r w:rsidRPr="0009137E">
        <w:rPr>
          <w:rFonts w:ascii="Arial" w:eastAsia="Arial" w:hAnsi="Arial" w:cs="Arial"/>
          <w:sz w:val="20"/>
          <w:szCs w:val="20"/>
        </w:rPr>
        <w:t>If</w:t>
      </w:r>
      <w:r w:rsidRPr="0009137E">
        <w:rPr>
          <w:rFonts w:ascii="Arial" w:eastAsia="Arial" w:hAnsi="Arial" w:cs="Arial"/>
          <w:spacing w:val="-1"/>
          <w:sz w:val="20"/>
          <w:szCs w:val="20"/>
        </w:rPr>
        <w:t xml:space="preserve"> </w:t>
      </w:r>
      <w:r w:rsidRPr="0009137E">
        <w:rPr>
          <w:rFonts w:ascii="Arial" w:eastAsia="Arial" w:hAnsi="Arial" w:cs="Arial"/>
          <w:sz w:val="20"/>
          <w:szCs w:val="20"/>
        </w:rPr>
        <w:t>the</w:t>
      </w:r>
      <w:r w:rsidRPr="0009137E">
        <w:rPr>
          <w:rFonts w:ascii="Arial" w:eastAsia="Arial" w:hAnsi="Arial" w:cs="Arial"/>
          <w:spacing w:val="-1"/>
          <w:sz w:val="20"/>
          <w:szCs w:val="20"/>
        </w:rPr>
        <w:t xml:space="preserve"> </w:t>
      </w:r>
      <w:r w:rsidRPr="0009137E">
        <w:rPr>
          <w:rFonts w:ascii="Arial" w:eastAsia="Arial" w:hAnsi="Arial" w:cs="Arial"/>
          <w:sz w:val="20"/>
          <w:szCs w:val="20"/>
        </w:rPr>
        <w:t>injured</w:t>
      </w:r>
      <w:r w:rsidRPr="0009137E">
        <w:rPr>
          <w:rFonts w:ascii="Arial" w:eastAsia="Arial" w:hAnsi="Arial" w:cs="Arial"/>
          <w:spacing w:val="-1"/>
          <w:sz w:val="20"/>
          <w:szCs w:val="20"/>
        </w:rPr>
        <w:t xml:space="preserve"> </w:t>
      </w:r>
      <w:r w:rsidRPr="0009137E">
        <w:rPr>
          <w:rFonts w:ascii="Arial" w:eastAsia="Arial" w:hAnsi="Arial" w:cs="Arial"/>
          <w:sz w:val="20"/>
          <w:szCs w:val="20"/>
        </w:rPr>
        <w:t>person</w:t>
      </w:r>
      <w:r w:rsidRPr="0009137E">
        <w:rPr>
          <w:rFonts w:ascii="Arial" w:eastAsia="Arial" w:hAnsi="Arial" w:cs="Arial"/>
          <w:spacing w:val="-1"/>
          <w:sz w:val="20"/>
          <w:szCs w:val="20"/>
        </w:rPr>
        <w:t xml:space="preserve"> </w:t>
      </w:r>
      <w:r w:rsidRPr="0009137E">
        <w:rPr>
          <w:rFonts w:ascii="Arial" w:eastAsia="Arial" w:hAnsi="Arial" w:cs="Arial"/>
          <w:sz w:val="20"/>
          <w:szCs w:val="20"/>
        </w:rPr>
        <w:t>is</w:t>
      </w:r>
      <w:r w:rsidRPr="0009137E">
        <w:rPr>
          <w:rFonts w:ascii="Arial" w:eastAsia="Arial" w:hAnsi="Arial" w:cs="Arial"/>
          <w:spacing w:val="-1"/>
          <w:sz w:val="20"/>
          <w:szCs w:val="20"/>
        </w:rPr>
        <w:t xml:space="preserve"> </w:t>
      </w:r>
      <w:r w:rsidRPr="0009137E">
        <w:rPr>
          <w:rFonts w:ascii="Arial" w:eastAsia="Arial" w:hAnsi="Arial" w:cs="Arial"/>
          <w:sz w:val="20"/>
          <w:szCs w:val="20"/>
        </w:rPr>
        <w:t>a</w:t>
      </w:r>
      <w:r w:rsidRPr="0009137E">
        <w:rPr>
          <w:rFonts w:ascii="Arial" w:eastAsia="Arial" w:hAnsi="Arial" w:cs="Arial"/>
          <w:spacing w:val="-1"/>
          <w:sz w:val="20"/>
          <w:szCs w:val="20"/>
        </w:rPr>
        <w:t xml:space="preserve"> </w:t>
      </w:r>
      <w:r w:rsidRPr="0009137E">
        <w:rPr>
          <w:rFonts w:ascii="Arial" w:eastAsia="Arial" w:hAnsi="Arial" w:cs="Arial"/>
          <w:sz w:val="20"/>
          <w:szCs w:val="20"/>
        </w:rPr>
        <w:t>member</w:t>
      </w:r>
      <w:r w:rsidRPr="0009137E">
        <w:rPr>
          <w:rFonts w:ascii="Arial" w:eastAsia="Arial" w:hAnsi="Arial" w:cs="Arial"/>
          <w:spacing w:val="-1"/>
          <w:sz w:val="20"/>
          <w:szCs w:val="20"/>
        </w:rPr>
        <w:t xml:space="preserve"> </w:t>
      </w:r>
      <w:r w:rsidRPr="0009137E">
        <w:rPr>
          <w:rFonts w:ascii="Arial" w:eastAsia="Arial" w:hAnsi="Arial" w:cs="Arial"/>
          <w:sz w:val="20"/>
          <w:szCs w:val="20"/>
        </w:rPr>
        <w:t>of</w:t>
      </w:r>
      <w:r w:rsidRPr="0009137E">
        <w:rPr>
          <w:rFonts w:ascii="Arial" w:eastAsia="Arial" w:hAnsi="Arial" w:cs="Arial"/>
          <w:spacing w:val="-1"/>
          <w:sz w:val="20"/>
          <w:szCs w:val="20"/>
        </w:rPr>
        <w:t xml:space="preserve"> </w:t>
      </w:r>
      <w:r w:rsidR="002C1EE2">
        <w:rPr>
          <w:rFonts w:ascii="Arial" w:eastAsia="Arial" w:hAnsi="Arial" w:cs="Arial"/>
          <w:sz w:val="20"/>
          <w:szCs w:val="20"/>
        </w:rPr>
        <w:t>t</w:t>
      </w:r>
      <w:r w:rsidR="00991621">
        <w:rPr>
          <w:rFonts w:ascii="Arial" w:eastAsia="Arial" w:hAnsi="Arial" w:cs="Arial"/>
          <w:sz w:val="20"/>
          <w:szCs w:val="20"/>
        </w:rPr>
        <w:t>he School</w:t>
      </w:r>
      <w:r w:rsidRPr="0009137E">
        <w:rPr>
          <w:rFonts w:ascii="Arial" w:eastAsia="Arial" w:hAnsi="Arial" w:cs="Arial"/>
          <w:spacing w:val="-1"/>
          <w:sz w:val="20"/>
          <w:szCs w:val="20"/>
        </w:rPr>
        <w:t xml:space="preserve"> </w:t>
      </w:r>
      <w:r w:rsidRPr="0009137E">
        <w:rPr>
          <w:rFonts w:ascii="Arial" w:eastAsia="Arial" w:hAnsi="Arial" w:cs="Arial"/>
          <w:sz w:val="20"/>
          <w:szCs w:val="20"/>
        </w:rPr>
        <w:t>personnel</w:t>
      </w:r>
      <w:r w:rsidRPr="0009137E">
        <w:rPr>
          <w:rFonts w:ascii="Arial" w:eastAsia="Arial" w:hAnsi="Arial" w:cs="Arial"/>
          <w:spacing w:val="-1"/>
          <w:sz w:val="20"/>
          <w:szCs w:val="20"/>
        </w:rPr>
        <w:t xml:space="preserve"> </w:t>
      </w:r>
      <w:r w:rsidRPr="0009137E">
        <w:rPr>
          <w:rFonts w:ascii="Arial" w:eastAsia="Arial" w:hAnsi="Arial" w:cs="Arial"/>
          <w:sz w:val="20"/>
          <w:szCs w:val="20"/>
        </w:rPr>
        <w:t>or a student, the Director will notify parent, guardian, or other appropriate family member of the situation, include type of injury or illness, medical care given and location where the injured person has been transported.</w:t>
      </w:r>
      <w:r w:rsidRPr="0009137E">
        <w:rPr>
          <w:rFonts w:ascii="Arial" w:eastAsia="Arial" w:hAnsi="Arial" w:cs="Arial"/>
          <w:spacing w:val="-3"/>
          <w:sz w:val="20"/>
          <w:szCs w:val="20"/>
        </w:rPr>
        <w:t xml:space="preserve"> </w:t>
      </w:r>
      <w:r w:rsidRPr="0009137E">
        <w:rPr>
          <w:rFonts w:ascii="Arial" w:eastAsia="Arial" w:hAnsi="Arial" w:cs="Arial"/>
          <w:sz w:val="20"/>
          <w:szCs w:val="20"/>
        </w:rPr>
        <w:t>The</w:t>
      </w:r>
      <w:r w:rsidRPr="0009137E">
        <w:rPr>
          <w:rFonts w:ascii="Arial" w:eastAsia="Arial" w:hAnsi="Arial" w:cs="Arial"/>
          <w:spacing w:val="-3"/>
          <w:sz w:val="20"/>
          <w:szCs w:val="20"/>
        </w:rPr>
        <w:t xml:space="preserve"> </w:t>
      </w:r>
      <w:r w:rsidRPr="0009137E">
        <w:rPr>
          <w:rFonts w:ascii="Arial" w:eastAsia="Arial" w:hAnsi="Arial" w:cs="Arial"/>
          <w:sz w:val="20"/>
          <w:szCs w:val="20"/>
        </w:rPr>
        <w:t>Director</w:t>
      </w:r>
      <w:r w:rsidRPr="0009137E">
        <w:rPr>
          <w:rFonts w:ascii="Arial" w:eastAsia="Arial" w:hAnsi="Arial" w:cs="Arial"/>
          <w:spacing w:val="-3"/>
          <w:sz w:val="20"/>
          <w:szCs w:val="20"/>
        </w:rPr>
        <w:t xml:space="preserve"> </w:t>
      </w:r>
      <w:r w:rsidRPr="0009137E">
        <w:rPr>
          <w:rFonts w:ascii="Arial" w:eastAsia="Arial" w:hAnsi="Arial" w:cs="Arial"/>
          <w:sz w:val="20"/>
          <w:szCs w:val="20"/>
        </w:rPr>
        <w:t>will</w:t>
      </w:r>
      <w:r w:rsidRPr="0009137E">
        <w:rPr>
          <w:rFonts w:ascii="Arial" w:eastAsia="Arial" w:hAnsi="Arial" w:cs="Arial"/>
          <w:spacing w:val="-3"/>
          <w:sz w:val="20"/>
          <w:szCs w:val="20"/>
        </w:rPr>
        <w:t xml:space="preserve"> </w:t>
      </w:r>
      <w:r w:rsidRPr="0009137E">
        <w:rPr>
          <w:rFonts w:ascii="Arial" w:eastAsia="Arial" w:hAnsi="Arial" w:cs="Arial"/>
          <w:sz w:val="20"/>
          <w:szCs w:val="20"/>
        </w:rPr>
        <w:t>ensure</w:t>
      </w:r>
      <w:r w:rsidRPr="0009137E">
        <w:rPr>
          <w:rFonts w:ascii="Arial" w:eastAsia="Arial" w:hAnsi="Arial" w:cs="Arial"/>
          <w:spacing w:val="-3"/>
          <w:sz w:val="20"/>
          <w:szCs w:val="20"/>
        </w:rPr>
        <w:t xml:space="preserve"> </w:t>
      </w:r>
      <w:r w:rsidRPr="0009137E">
        <w:rPr>
          <w:rFonts w:ascii="Arial" w:eastAsia="Arial" w:hAnsi="Arial" w:cs="Arial"/>
          <w:sz w:val="20"/>
          <w:szCs w:val="20"/>
        </w:rPr>
        <w:t>that</w:t>
      </w:r>
      <w:r w:rsidRPr="0009137E">
        <w:rPr>
          <w:rFonts w:ascii="Arial" w:eastAsia="Arial" w:hAnsi="Arial" w:cs="Arial"/>
          <w:spacing w:val="-3"/>
          <w:sz w:val="20"/>
          <w:szCs w:val="20"/>
        </w:rPr>
        <w:t xml:space="preserve"> </w:t>
      </w:r>
      <w:r w:rsidRPr="0009137E">
        <w:rPr>
          <w:rFonts w:ascii="Arial" w:eastAsia="Arial" w:hAnsi="Arial" w:cs="Arial"/>
          <w:sz w:val="20"/>
          <w:szCs w:val="20"/>
        </w:rPr>
        <w:t>student</w:t>
      </w:r>
      <w:r w:rsidRPr="0009137E">
        <w:rPr>
          <w:rFonts w:ascii="Arial" w:eastAsia="Arial" w:hAnsi="Arial" w:cs="Arial"/>
          <w:spacing w:val="-3"/>
          <w:sz w:val="20"/>
          <w:szCs w:val="20"/>
        </w:rPr>
        <w:t xml:space="preserve"> </w:t>
      </w:r>
      <w:r w:rsidRPr="0009137E">
        <w:rPr>
          <w:rFonts w:ascii="Arial" w:eastAsia="Arial" w:hAnsi="Arial" w:cs="Arial"/>
          <w:sz w:val="20"/>
          <w:szCs w:val="20"/>
        </w:rPr>
        <w:t>or</w:t>
      </w:r>
      <w:r w:rsidRPr="0009137E">
        <w:rPr>
          <w:rFonts w:ascii="Arial" w:eastAsia="Arial" w:hAnsi="Arial" w:cs="Arial"/>
          <w:spacing w:val="-3"/>
          <w:sz w:val="20"/>
          <w:szCs w:val="20"/>
        </w:rPr>
        <w:t xml:space="preserve"> </w:t>
      </w:r>
      <w:r w:rsidRPr="0009137E">
        <w:rPr>
          <w:rFonts w:ascii="Arial" w:eastAsia="Arial" w:hAnsi="Arial" w:cs="Arial"/>
          <w:sz w:val="20"/>
          <w:szCs w:val="20"/>
        </w:rPr>
        <w:t>staff</w:t>
      </w:r>
      <w:r w:rsidRPr="0009137E">
        <w:rPr>
          <w:rFonts w:ascii="Arial" w:eastAsia="Arial" w:hAnsi="Arial" w:cs="Arial"/>
          <w:spacing w:val="-3"/>
          <w:sz w:val="20"/>
          <w:szCs w:val="20"/>
        </w:rPr>
        <w:t xml:space="preserve"> </w:t>
      </w:r>
      <w:r w:rsidRPr="0009137E">
        <w:rPr>
          <w:rFonts w:ascii="Arial" w:eastAsia="Arial" w:hAnsi="Arial" w:cs="Arial"/>
          <w:sz w:val="20"/>
          <w:szCs w:val="20"/>
        </w:rPr>
        <w:t>medical</w:t>
      </w:r>
      <w:r w:rsidRPr="0009137E">
        <w:rPr>
          <w:rFonts w:ascii="Arial" w:eastAsia="Arial" w:hAnsi="Arial" w:cs="Arial"/>
          <w:spacing w:val="-3"/>
          <w:sz w:val="20"/>
          <w:szCs w:val="20"/>
        </w:rPr>
        <w:t xml:space="preserve"> </w:t>
      </w:r>
      <w:r w:rsidRPr="0009137E">
        <w:rPr>
          <w:rFonts w:ascii="Arial" w:eastAsia="Arial" w:hAnsi="Arial" w:cs="Arial"/>
          <w:sz w:val="20"/>
          <w:szCs w:val="20"/>
        </w:rPr>
        <w:t>information</w:t>
      </w:r>
      <w:r w:rsidRPr="0009137E">
        <w:rPr>
          <w:rFonts w:ascii="Arial" w:eastAsia="Arial" w:hAnsi="Arial" w:cs="Arial"/>
          <w:spacing w:val="-3"/>
          <w:sz w:val="20"/>
          <w:szCs w:val="20"/>
        </w:rPr>
        <w:t xml:space="preserve"> </w:t>
      </w:r>
      <w:r w:rsidRPr="0009137E">
        <w:rPr>
          <w:rFonts w:ascii="Arial" w:eastAsia="Arial" w:hAnsi="Arial" w:cs="Arial"/>
          <w:sz w:val="20"/>
          <w:szCs w:val="20"/>
        </w:rPr>
        <w:t>from</w:t>
      </w:r>
      <w:r w:rsidRPr="0009137E">
        <w:rPr>
          <w:rFonts w:ascii="Arial" w:eastAsia="Arial" w:hAnsi="Arial" w:cs="Arial"/>
          <w:spacing w:val="-4"/>
          <w:sz w:val="20"/>
          <w:szCs w:val="20"/>
        </w:rPr>
        <w:t xml:space="preserve"> </w:t>
      </w:r>
      <w:r w:rsidRPr="0009137E">
        <w:rPr>
          <w:rFonts w:ascii="Arial" w:eastAsia="Arial" w:hAnsi="Arial" w:cs="Arial"/>
          <w:sz w:val="20"/>
          <w:szCs w:val="20"/>
        </w:rPr>
        <w:t>administrative</w:t>
      </w:r>
      <w:r w:rsidRPr="0009137E">
        <w:rPr>
          <w:rFonts w:ascii="Arial" w:eastAsia="Arial" w:hAnsi="Arial" w:cs="Arial"/>
          <w:spacing w:val="-3"/>
          <w:sz w:val="20"/>
          <w:szCs w:val="20"/>
        </w:rPr>
        <w:t xml:space="preserve"> </w:t>
      </w:r>
      <w:r w:rsidRPr="0009137E">
        <w:rPr>
          <w:rFonts w:ascii="Arial" w:eastAsia="Arial" w:hAnsi="Arial" w:cs="Arial"/>
          <w:sz w:val="20"/>
          <w:szCs w:val="20"/>
        </w:rPr>
        <w:t>records is sent to the hospital. The Director will develop and maintain written documentation of the incident.</w:t>
      </w:r>
    </w:p>
    <w:p w14:paraId="17C3567C" w14:textId="77777777" w:rsidR="00501891" w:rsidRPr="00501891" w:rsidRDefault="00501891" w:rsidP="00051705">
      <w:pPr>
        <w:spacing w:line="240" w:lineRule="auto"/>
        <w:rPr>
          <w:rFonts w:ascii="Arial" w:eastAsia="Times New Roman" w:hAnsi="Arial" w:cs="Arial"/>
          <w:sz w:val="20"/>
          <w:szCs w:val="20"/>
        </w:rPr>
      </w:pPr>
    </w:p>
    <w:p w14:paraId="00A366F7" w14:textId="163CA059" w:rsidR="00051705" w:rsidRPr="00C47C21" w:rsidRDefault="00DC62CF" w:rsidP="00051705">
      <w:pPr>
        <w:pStyle w:val="Heading2"/>
        <w:pBdr>
          <w:top w:val="nil"/>
          <w:left w:val="nil"/>
          <w:bottom w:val="nil"/>
          <w:right w:val="nil"/>
          <w:between w:val="nil"/>
        </w:pBdr>
        <w:rPr>
          <w:rFonts w:ascii="Arial" w:hAnsi="Arial" w:cs="Arial"/>
          <w:sz w:val="20"/>
          <w:szCs w:val="20"/>
          <w:u w:val="single"/>
        </w:rPr>
      </w:pPr>
      <w:bookmarkStart w:id="40" w:name="_Toc195172123"/>
      <w:bookmarkStart w:id="41" w:name="_Toc212460333"/>
      <w:r>
        <w:rPr>
          <w:rFonts w:ascii="Arial" w:hAnsi="Arial" w:cs="Arial"/>
          <w:sz w:val="20"/>
          <w:szCs w:val="20"/>
          <w:u w:val="single"/>
        </w:rPr>
        <w:t xml:space="preserve">J. </w:t>
      </w:r>
      <w:r w:rsidR="00051705" w:rsidRPr="00C47C21">
        <w:rPr>
          <w:rFonts w:ascii="Arial" w:hAnsi="Arial" w:cs="Arial"/>
          <w:sz w:val="20"/>
          <w:szCs w:val="20"/>
          <w:u w:val="single"/>
        </w:rPr>
        <w:t>Fire Prevention and Workplace Hazards</w:t>
      </w:r>
      <w:bookmarkEnd w:id="40"/>
      <w:bookmarkEnd w:id="41"/>
    </w:p>
    <w:p w14:paraId="17B1B1CD" w14:textId="2720BF53" w:rsidR="00051705" w:rsidRPr="00C47C21" w:rsidRDefault="00051705" w:rsidP="0045778D">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It is the responsibility of all faculty and staff to alert the </w:t>
      </w:r>
      <w:r w:rsidR="004E241C">
        <w:rPr>
          <w:rFonts w:ascii="Arial" w:hAnsi="Arial" w:cs="Arial"/>
          <w:sz w:val="20"/>
          <w:szCs w:val="20"/>
        </w:rPr>
        <w:t>Director</w:t>
      </w:r>
      <w:r w:rsidR="0043357A" w:rsidRPr="00C47C21">
        <w:rPr>
          <w:rFonts w:ascii="Arial" w:hAnsi="Arial" w:cs="Arial"/>
          <w:sz w:val="20"/>
          <w:szCs w:val="20"/>
        </w:rPr>
        <w:t xml:space="preserve"> </w:t>
      </w:r>
      <w:r w:rsidRPr="00C47C21">
        <w:rPr>
          <w:rFonts w:ascii="Arial" w:hAnsi="Arial" w:cs="Arial"/>
          <w:sz w:val="20"/>
          <w:szCs w:val="20"/>
        </w:rPr>
        <w:t xml:space="preserve">of </w:t>
      </w:r>
      <w:proofErr w:type="gramStart"/>
      <w:r w:rsidRPr="00C47C21">
        <w:rPr>
          <w:rFonts w:ascii="Arial" w:hAnsi="Arial" w:cs="Arial"/>
          <w:sz w:val="20"/>
          <w:szCs w:val="20"/>
        </w:rPr>
        <w:t>any and all</w:t>
      </w:r>
      <w:proofErr w:type="gramEnd"/>
      <w:r w:rsidRPr="00C47C21">
        <w:rPr>
          <w:rFonts w:ascii="Arial" w:hAnsi="Arial" w:cs="Arial"/>
          <w:sz w:val="20"/>
          <w:szCs w:val="20"/>
        </w:rPr>
        <w:t xml:space="preserve"> conditions that could potentially pose a fire hazard or other unsafe </w:t>
      </w:r>
      <w:proofErr w:type="gramStart"/>
      <w:r w:rsidRPr="00C47C21">
        <w:rPr>
          <w:rFonts w:ascii="Arial" w:hAnsi="Arial" w:cs="Arial"/>
          <w:sz w:val="20"/>
          <w:szCs w:val="20"/>
        </w:rPr>
        <w:t>condition</w:t>
      </w:r>
      <w:proofErr w:type="gramEnd"/>
      <w:r w:rsidRPr="00C47C21">
        <w:rPr>
          <w:rFonts w:ascii="Arial" w:hAnsi="Arial" w:cs="Arial"/>
          <w:sz w:val="20"/>
          <w:szCs w:val="20"/>
        </w:rPr>
        <w:t xml:space="preserve"> in or around the building. No smoking is permitted in the building and flammable chemicals are confined and stored in a locked area, meeting all OSHA requirements. Good housekeeping practices will be the responsibility of all faculty, staff, and students. Waste materials are to be discarded in their proper places and all aisles, doorways, hallways and exit doors are to be </w:t>
      </w:r>
      <w:proofErr w:type="gramStart"/>
      <w:r w:rsidRPr="00C47C21">
        <w:rPr>
          <w:rFonts w:ascii="Arial" w:hAnsi="Arial" w:cs="Arial"/>
          <w:sz w:val="20"/>
          <w:szCs w:val="20"/>
        </w:rPr>
        <w:t>kept clear at all times</w:t>
      </w:r>
      <w:proofErr w:type="gramEnd"/>
      <w:r w:rsidRPr="00C47C21">
        <w:rPr>
          <w:rFonts w:ascii="Arial" w:hAnsi="Arial" w:cs="Arial"/>
          <w:sz w:val="20"/>
          <w:szCs w:val="20"/>
        </w:rPr>
        <w:t>.</w:t>
      </w:r>
    </w:p>
    <w:p w14:paraId="16FED56D" w14:textId="77777777" w:rsidR="00051705" w:rsidRPr="00C47C21" w:rsidRDefault="00051705" w:rsidP="00051705">
      <w:pPr>
        <w:pBdr>
          <w:top w:val="nil"/>
          <w:left w:val="nil"/>
          <w:bottom w:val="nil"/>
          <w:right w:val="nil"/>
          <w:between w:val="nil"/>
        </w:pBdr>
        <w:rPr>
          <w:rFonts w:ascii="Arial" w:hAnsi="Arial" w:cs="Arial"/>
          <w:sz w:val="20"/>
          <w:szCs w:val="20"/>
        </w:rPr>
      </w:pPr>
    </w:p>
    <w:p w14:paraId="494E6E4E" w14:textId="77777777" w:rsidR="00051705" w:rsidRPr="00C47C21" w:rsidRDefault="00051705" w:rsidP="00051705">
      <w:pPr>
        <w:pStyle w:val="Heading2"/>
        <w:pBdr>
          <w:top w:val="nil"/>
          <w:left w:val="nil"/>
          <w:bottom w:val="nil"/>
          <w:right w:val="nil"/>
          <w:between w:val="nil"/>
        </w:pBdr>
        <w:rPr>
          <w:rFonts w:ascii="Arial" w:hAnsi="Arial" w:cs="Arial"/>
          <w:sz w:val="20"/>
          <w:szCs w:val="20"/>
          <w:u w:val="single"/>
        </w:rPr>
      </w:pPr>
      <w:bookmarkStart w:id="42" w:name="_3rdcrjn" w:colFirst="0" w:colLast="0"/>
      <w:bookmarkStart w:id="43" w:name="_Toc188007055"/>
      <w:bookmarkStart w:id="44" w:name="_Toc195172124"/>
      <w:bookmarkStart w:id="45" w:name="_Toc212460334"/>
      <w:bookmarkEnd w:id="42"/>
      <w:r w:rsidRPr="00C47C21">
        <w:rPr>
          <w:rFonts w:ascii="Arial" w:hAnsi="Arial" w:cs="Arial"/>
          <w:sz w:val="20"/>
          <w:szCs w:val="20"/>
          <w:u w:val="single"/>
        </w:rPr>
        <w:t>K. Alcoholic Beverages or Controlled Substances</w:t>
      </w:r>
      <w:bookmarkEnd w:id="43"/>
      <w:bookmarkEnd w:id="44"/>
      <w:bookmarkEnd w:id="45"/>
    </w:p>
    <w:p w14:paraId="60EA9544" w14:textId="45752451" w:rsidR="00051705" w:rsidRPr="00C47C21" w:rsidRDefault="00051705" w:rsidP="0045778D">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It is the policy of </w:t>
      </w:r>
      <w:r w:rsidR="00991621">
        <w:rPr>
          <w:rFonts w:ascii="Arial" w:hAnsi="Arial" w:cs="Arial"/>
          <w:sz w:val="20"/>
          <w:szCs w:val="20"/>
        </w:rPr>
        <w:t>Charm Beauty School</w:t>
      </w:r>
      <w:r>
        <w:rPr>
          <w:rFonts w:ascii="Arial" w:hAnsi="Arial" w:cs="Arial"/>
          <w:sz w:val="20"/>
          <w:szCs w:val="20"/>
        </w:rPr>
        <w:t xml:space="preserve"> </w:t>
      </w:r>
      <w:r w:rsidRPr="00C47C21">
        <w:rPr>
          <w:rFonts w:ascii="Arial" w:hAnsi="Arial" w:cs="Arial"/>
          <w:sz w:val="20"/>
          <w:szCs w:val="20"/>
        </w:rPr>
        <w:t xml:space="preserve">that the unlawful manufacture, distribution, dispensation, possession, or use of a controlled substance or alcohol is prohibited while in the workplace, on </w:t>
      </w:r>
      <w:r w:rsidR="00CA6B98">
        <w:rPr>
          <w:rFonts w:ascii="Arial" w:hAnsi="Arial" w:cs="Arial"/>
          <w:sz w:val="20"/>
          <w:szCs w:val="20"/>
        </w:rPr>
        <w:t>s</w:t>
      </w:r>
      <w:r>
        <w:rPr>
          <w:rFonts w:ascii="Arial" w:hAnsi="Arial" w:cs="Arial"/>
          <w:sz w:val="20"/>
          <w:szCs w:val="20"/>
        </w:rPr>
        <w:t>chool</w:t>
      </w:r>
      <w:r w:rsidRPr="00C47C21">
        <w:rPr>
          <w:rFonts w:ascii="Arial" w:hAnsi="Arial" w:cs="Arial"/>
          <w:sz w:val="20"/>
          <w:szCs w:val="20"/>
        </w:rPr>
        <w:t xml:space="preserve"> premises, or as part of any </w:t>
      </w:r>
      <w:r w:rsidR="00CA6B98">
        <w:rPr>
          <w:rFonts w:ascii="Arial" w:hAnsi="Arial" w:cs="Arial"/>
          <w:sz w:val="20"/>
          <w:szCs w:val="20"/>
        </w:rPr>
        <w:t>s</w:t>
      </w:r>
      <w:r>
        <w:rPr>
          <w:rFonts w:ascii="Arial" w:hAnsi="Arial" w:cs="Arial"/>
          <w:sz w:val="20"/>
          <w:szCs w:val="20"/>
        </w:rPr>
        <w:t>chool</w:t>
      </w:r>
      <w:r w:rsidRPr="00C47C21">
        <w:rPr>
          <w:rFonts w:ascii="Arial" w:hAnsi="Arial" w:cs="Arial"/>
          <w:sz w:val="20"/>
          <w:szCs w:val="20"/>
        </w:rPr>
        <w:t xml:space="preserve"> sponsored activities. Any employee or student violating this policy will be subject to disciplinary action up to and including termination or expulsion and referral for prosecution. The specifics of this policy can be found in the </w:t>
      </w:r>
      <w:r>
        <w:rPr>
          <w:rFonts w:ascii="Arial" w:hAnsi="Arial" w:cs="Arial"/>
          <w:sz w:val="20"/>
          <w:szCs w:val="20"/>
        </w:rPr>
        <w:t>Drug and Alcohol Abuse Prevention Program</w:t>
      </w:r>
      <w:r w:rsidRPr="00C47C21">
        <w:rPr>
          <w:rFonts w:ascii="Arial" w:hAnsi="Arial" w:cs="Arial"/>
          <w:sz w:val="20"/>
          <w:szCs w:val="20"/>
        </w:rPr>
        <w:t>.</w:t>
      </w:r>
    </w:p>
    <w:p w14:paraId="226D3BA7" w14:textId="77777777" w:rsidR="00051705" w:rsidRPr="00C47C21" w:rsidRDefault="00051705" w:rsidP="00051705">
      <w:pPr>
        <w:pBdr>
          <w:top w:val="nil"/>
          <w:left w:val="nil"/>
          <w:bottom w:val="nil"/>
          <w:right w:val="nil"/>
          <w:between w:val="nil"/>
        </w:pBdr>
        <w:rPr>
          <w:rFonts w:ascii="Arial" w:hAnsi="Arial" w:cs="Arial"/>
          <w:sz w:val="20"/>
          <w:szCs w:val="20"/>
        </w:rPr>
      </w:pPr>
    </w:p>
    <w:p w14:paraId="5396495D" w14:textId="77777777" w:rsidR="00051705" w:rsidRPr="00C47C21" w:rsidRDefault="00051705" w:rsidP="00051705">
      <w:pPr>
        <w:pStyle w:val="Heading2"/>
        <w:pBdr>
          <w:top w:val="nil"/>
          <w:left w:val="nil"/>
          <w:bottom w:val="nil"/>
          <w:right w:val="nil"/>
          <w:between w:val="nil"/>
        </w:pBdr>
        <w:rPr>
          <w:rFonts w:ascii="Arial" w:hAnsi="Arial" w:cs="Arial"/>
          <w:sz w:val="20"/>
          <w:szCs w:val="20"/>
          <w:u w:val="single"/>
        </w:rPr>
      </w:pPr>
      <w:bookmarkStart w:id="46" w:name="_26in1rg" w:colFirst="0" w:colLast="0"/>
      <w:bookmarkStart w:id="47" w:name="_Toc188007056"/>
      <w:bookmarkStart w:id="48" w:name="_Toc195172125"/>
      <w:bookmarkStart w:id="49" w:name="_Toc212460335"/>
      <w:bookmarkEnd w:id="46"/>
      <w:r w:rsidRPr="00C47C21">
        <w:rPr>
          <w:rFonts w:ascii="Arial" w:hAnsi="Arial" w:cs="Arial"/>
          <w:sz w:val="20"/>
          <w:szCs w:val="20"/>
          <w:u w:val="single"/>
        </w:rPr>
        <w:t>L. Alcohol and Substance Abuse Education</w:t>
      </w:r>
      <w:bookmarkEnd w:id="47"/>
      <w:bookmarkEnd w:id="48"/>
      <w:bookmarkEnd w:id="49"/>
    </w:p>
    <w:p w14:paraId="47894A81" w14:textId="709FAB17" w:rsidR="00051705" w:rsidRPr="00C47C21" w:rsidRDefault="00991621" w:rsidP="0045778D">
      <w:p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315A1E">
        <w:rPr>
          <w:rFonts w:ascii="Arial" w:hAnsi="Arial" w:cs="Arial"/>
          <w:sz w:val="20"/>
          <w:szCs w:val="20"/>
        </w:rPr>
        <w:t xml:space="preserve"> </w:t>
      </w:r>
      <w:r w:rsidR="00051705" w:rsidRPr="00C47C21">
        <w:rPr>
          <w:rFonts w:ascii="Arial" w:hAnsi="Arial" w:cs="Arial"/>
          <w:sz w:val="20"/>
          <w:szCs w:val="20"/>
        </w:rPr>
        <w:t xml:space="preserve">has developed a program to prevent the illicit use of drugs and the abuse of alcohol by students and employees. The program provides services related to drug use and abuse including dissemination of information materials, referrals, and </w:t>
      </w:r>
      <w:r w:rsidR="00CA6B98">
        <w:rPr>
          <w:rFonts w:ascii="Arial" w:hAnsi="Arial" w:cs="Arial"/>
          <w:sz w:val="20"/>
          <w:szCs w:val="20"/>
        </w:rPr>
        <w:t>s</w:t>
      </w:r>
      <w:r w:rsidR="00051705">
        <w:rPr>
          <w:rFonts w:ascii="Arial" w:hAnsi="Arial" w:cs="Arial"/>
          <w:sz w:val="20"/>
          <w:szCs w:val="20"/>
        </w:rPr>
        <w:t>chool</w:t>
      </w:r>
      <w:r w:rsidR="00051705" w:rsidRPr="00C47C21">
        <w:rPr>
          <w:rFonts w:ascii="Arial" w:hAnsi="Arial" w:cs="Arial"/>
          <w:sz w:val="20"/>
          <w:szCs w:val="20"/>
        </w:rPr>
        <w:t xml:space="preserve"> disciplinary actions.</w:t>
      </w:r>
    </w:p>
    <w:p w14:paraId="78FC08E8" w14:textId="77777777" w:rsidR="00051705" w:rsidRPr="00C47C21" w:rsidRDefault="00051705" w:rsidP="0045778D">
      <w:pPr>
        <w:pBdr>
          <w:top w:val="nil"/>
          <w:left w:val="nil"/>
          <w:bottom w:val="nil"/>
          <w:right w:val="nil"/>
          <w:between w:val="nil"/>
        </w:pBdr>
        <w:spacing w:line="240" w:lineRule="auto"/>
        <w:rPr>
          <w:rFonts w:ascii="Arial" w:hAnsi="Arial" w:cs="Arial"/>
          <w:sz w:val="20"/>
          <w:szCs w:val="20"/>
        </w:rPr>
      </w:pPr>
    </w:p>
    <w:p w14:paraId="7D819A19" w14:textId="0C1AFF61" w:rsidR="00051705" w:rsidRPr="002C1EE2" w:rsidRDefault="00051705" w:rsidP="002C1EE2">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A violation of any law regarding drugs or alcohol is also a violation of </w:t>
      </w:r>
      <w:r w:rsidR="002C1EE2">
        <w:rPr>
          <w:rFonts w:ascii="Arial" w:hAnsi="Arial" w:cs="Arial"/>
          <w:sz w:val="20"/>
          <w:szCs w:val="20"/>
        </w:rPr>
        <w:t>t</w:t>
      </w:r>
      <w:r w:rsidR="00991621">
        <w:rPr>
          <w:rFonts w:ascii="Arial" w:hAnsi="Arial" w:cs="Arial"/>
          <w:sz w:val="20"/>
          <w:szCs w:val="20"/>
        </w:rPr>
        <w:t>he School</w:t>
      </w:r>
      <w:r w:rsidR="002C1EE2">
        <w:rPr>
          <w:rFonts w:ascii="Arial" w:hAnsi="Arial" w:cs="Arial"/>
          <w:sz w:val="20"/>
          <w:szCs w:val="20"/>
        </w:rPr>
        <w:t>’s</w:t>
      </w:r>
      <w:r w:rsidR="00315A1E">
        <w:rPr>
          <w:rFonts w:ascii="Arial" w:hAnsi="Arial" w:cs="Arial"/>
          <w:sz w:val="20"/>
          <w:szCs w:val="20"/>
        </w:rPr>
        <w:t xml:space="preserve"> </w:t>
      </w:r>
      <w:r w:rsidRPr="00C47C21">
        <w:rPr>
          <w:rFonts w:ascii="Arial" w:hAnsi="Arial" w:cs="Arial"/>
          <w:sz w:val="20"/>
          <w:szCs w:val="20"/>
        </w:rPr>
        <w:t xml:space="preserve">Drug </w:t>
      </w:r>
      <w:r>
        <w:rPr>
          <w:rFonts w:ascii="Arial" w:hAnsi="Arial" w:cs="Arial"/>
          <w:sz w:val="20"/>
          <w:szCs w:val="20"/>
        </w:rPr>
        <w:t>and Alcohol Abuse Prevention</w:t>
      </w:r>
      <w:r w:rsidRPr="00C47C21">
        <w:rPr>
          <w:rFonts w:ascii="Arial" w:hAnsi="Arial" w:cs="Arial"/>
          <w:sz w:val="20"/>
          <w:szCs w:val="20"/>
        </w:rPr>
        <w:t xml:space="preserve"> </w:t>
      </w:r>
      <w:r>
        <w:rPr>
          <w:rFonts w:ascii="Arial" w:hAnsi="Arial" w:cs="Arial"/>
          <w:sz w:val="20"/>
          <w:szCs w:val="20"/>
        </w:rPr>
        <w:t>Program</w:t>
      </w:r>
      <w:r w:rsidRPr="00C47C21">
        <w:rPr>
          <w:rFonts w:ascii="Arial" w:hAnsi="Arial" w:cs="Arial"/>
          <w:sz w:val="20"/>
          <w:szCs w:val="20"/>
        </w:rPr>
        <w:t xml:space="preserve"> and will be treated as a separate disciplinary matter by </w:t>
      </w:r>
      <w:r w:rsidR="002C1EE2">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23358">
        <w:rPr>
          <w:rFonts w:ascii="Arial" w:hAnsi="Arial" w:cs="Arial"/>
          <w:sz w:val="20"/>
          <w:szCs w:val="20"/>
        </w:rPr>
        <w:t>.</w:t>
      </w:r>
      <w:r w:rsidR="002C1EE2">
        <w:rPr>
          <w:rFonts w:ascii="Arial" w:hAnsi="Arial" w:cs="Arial"/>
          <w:sz w:val="20"/>
          <w:szCs w:val="20"/>
        </w:rPr>
        <w:t xml:space="preserve"> </w:t>
      </w:r>
      <w:r>
        <w:rPr>
          <w:rFonts w:ascii="Arial" w:hAnsi="Arial" w:cs="Arial"/>
          <w:color w:val="000000"/>
          <w:sz w:val="20"/>
          <w:szCs w:val="20"/>
        </w:rPr>
        <w:t xml:space="preserve">Please see </w:t>
      </w:r>
      <w:r w:rsidR="002C1EE2">
        <w:rPr>
          <w:rFonts w:ascii="Arial" w:hAnsi="Arial" w:cs="Arial"/>
          <w:sz w:val="20"/>
          <w:szCs w:val="20"/>
        </w:rPr>
        <w:t>t</w:t>
      </w:r>
      <w:r w:rsidR="00991621">
        <w:rPr>
          <w:rFonts w:ascii="Arial" w:hAnsi="Arial" w:cs="Arial"/>
          <w:sz w:val="20"/>
          <w:szCs w:val="20"/>
        </w:rPr>
        <w:t>he School</w:t>
      </w:r>
      <w:r w:rsidR="002C1EE2">
        <w:rPr>
          <w:rFonts w:ascii="Arial" w:hAnsi="Arial" w:cs="Arial"/>
          <w:sz w:val="20"/>
          <w:szCs w:val="20"/>
        </w:rPr>
        <w:t>’s</w:t>
      </w:r>
      <w:r w:rsidR="00315A1E">
        <w:rPr>
          <w:rFonts w:ascii="Arial" w:hAnsi="Arial" w:cs="Arial"/>
          <w:sz w:val="20"/>
          <w:szCs w:val="20"/>
        </w:rPr>
        <w:t xml:space="preserve"> </w:t>
      </w:r>
      <w:r>
        <w:rPr>
          <w:rFonts w:ascii="Arial" w:hAnsi="Arial" w:cs="Arial"/>
          <w:color w:val="000000"/>
          <w:sz w:val="20"/>
          <w:szCs w:val="20"/>
        </w:rPr>
        <w:t>Drug and Alcohol Abuse Prevention Program, which is part of this Annual Security Report, for contact information to l</w:t>
      </w:r>
      <w:r w:rsidRPr="00C47C21">
        <w:rPr>
          <w:rFonts w:ascii="Arial" w:hAnsi="Arial" w:cs="Arial"/>
          <w:color w:val="000000"/>
          <w:sz w:val="20"/>
          <w:szCs w:val="20"/>
        </w:rPr>
        <w:t>ocal</w:t>
      </w:r>
      <w:r>
        <w:rPr>
          <w:rFonts w:ascii="Arial" w:hAnsi="Arial" w:cs="Arial"/>
          <w:color w:val="000000"/>
          <w:sz w:val="20"/>
          <w:szCs w:val="20"/>
        </w:rPr>
        <w:t xml:space="preserve"> </w:t>
      </w:r>
      <w:r w:rsidRPr="00C47C21">
        <w:rPr>
          <w:rFonts w:ascii="Arial" w:hAnsi="Arial" w:cs="Arial"/>
          <w:color w:val="000000"/>
          <w:sz w:val="20"/>
          <w:szCs w:val="20"/>
        </w:rPr>
        <w:t>mental health and substance abuse services</w:t>
      </w:r>
      <w:r>
        <w:rPr>
          <w:rFonts w:ascii="Arial" w:hAnsi="Arial" w:cs="Arial"/>
          <w:color w:val="000000"/>
          <w:sz w:val="20"/>
          <w:szCs w:val="20"/>
        </w:rPr>
        <w:t>.</w:t>
      </w:r>
    </w:p>
    <w:p w14:paraId="7001BF25" w14:textId="77777777" w:rsidR="00051705" w:rsidRPr="00C47C21" w:rsidRDefault="00051705" w:rsidP="00051705">
      <w:pPr>
        <w:pBdr>
          <w:top w:val="nil"/>
          <w:left w:val="nil"/>
          <w:bottom w:val="nil"/>
          <w:right w:val="nil"/>
          <w:between w:val="nil"/>
        </w:pBdr>
        <w:rPr>
          <w:rFonts w:ascii="Arial" w:hAnsi="Arial" w:cs="Arial"/>
          <w:sz w:val="20"/>
          <w:szCs w:val="20"/>
        </w:rPr>
      </w:pPr>
    </w:p>
    <w:p w14:paraId="0E0ED745" w14:textId="77777777" w:rsidR="00051705" w:rsidRPr="00C47C21" w:rsidRDefault="00051705" w:rsidP="00051705">
      <w:pPr>
        <w:pStyle w:val="Heading2"/>
        <w:pBdr>
          <w:top w:val="nil"/>
          <w:left w:val="nil"/>
          <w:bottom w:val="nil"/>
          <w:right w:val="nil"/>
          <w:between w:val="nil"/>
        </w:pBdr>
        <w:rPr>
          <w:rFonts w:ascii="Arial" w:hAnsi="Arial" w:cs="Arial"/>
          <w:sz w:val="20"/>
          <w:szCs w:val="20"/>
          <w:u w:val="single"/>
        </w:rPr>
      </w:pPr>
      <w:bookmarkStart w:id="50" w:name="_lnxbz9" w:colFirst="0" w:colLast="0"/>
      <w:bookmarkStart w:id="51" w:name="_Toc188007057"/>
      <w:bookmarkStart w:id="52" w:name="_Toc195172126"/>
      <w:bookmarkStart w:id="53" w:name="_Toc212460336"/>
      <w:bookmarkEnd w:id="50"/>
      <w:r w:rsidRPr="00C47C21">
        <w:rPr>
          <w:rFonts w:ascii="Arial" w:hAnsi="Arial" w:cs="Arial"/>
          <w:sz w:val="20"/>
          <w:szCs w:val="20"/>
          <w:u w:val="single"/>
        </w:rPr>
        <w:t xml:space="preserve">M. Sexual </w:t>
      </w:r>
      <w:r>
        <w:rPr>
          <w:rFonts w:ascii="Arial" w:hAnsi="Arial" w:cs="Arial"/>
          <w:sz w:val="20"/>
          <w:szCs w:val="20"/>
          <w:u w:val="single"/>
        </w:rPr>
        <w:t>Harassment</w:t>
      </w:r>
      <w:r w:rsidRPr="00C47C21">
        <w:rPr>
          <w:rFonts w:ascii="Arial" w:hAnsi="Arial" w:cs="Arial"/>
          <w:sz w:val="20"/>
          <w:szCs w:val="20"/>
          <w:u w:val="single"/>
        </w:rPr>
        <w:t xml:space="preserve"> Policies &amp; </w:t>
      </w:r>
      <w:r>
        <w:rPr>
          <w:rFonts w:ascii="Arial" w:hAnsi="Arial" w:cs="Arial"/>
          <w:sz w:val="20"/>
          <w:szCs w:val="20"/>
          <w:u w:val="single"/>
        </w:rPr>
        <w:t xml:space="preserve">Grievance </w:t>
      </w:r>
      <w:r w:rsidRPr="00C47C21">
        <w:rPr>
          <w:rFonts w:ascii="Arial" w:hAnsi="Arial" w:cs="Arial"/>
          <w:sz w:val="20"/>
          <w:szCs w:val="20"/>
          <w:u w:val="single"/>
        </w:rPr>
        <w:t>Procedures</w:t>
      </w:r>
      <w:bookmarkEnd w:id="51"/>
      <w:bookmarkEnd w:id="52"/>
      <w:bookmarkEnd w:id="53"/>
    </w:p>
    <w:p w14:paraId="6A652A09" w14:textId="32757298" w:rsidR="00051705" w:rsidRPr="00C47C21" w:rsidRDefault="00991621" w:rsidP="0045778D">
      <w:p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Charm Beauty School</w:t>
      </w:r>
      <w:r w:rsidR="00051705">
        <w:rPr>
          <w:rFonts w:ascii="Arial" w:hAnsi="Arial" w:cs="Arial"/>
          <w:sz w:val="20"/>
          <w:szCs w:val="20"/>
        </w:rPr>
        <w:t xml:space="preserve"> </w:t>
      </w:r>
      <w:r w:rsidR="00051705" w:rsidRPr="00C47C21">
        <w:rPr>
          <w:rFonts w:ascii="Arial" w:hAnsi="Arial" w:cs="Arial"/>
          <w:sz w:val="20"/>
          <w:szCs w:val="20"/>
        </w:rPr>
        <w:t xml:space="preserve">is committed to providing a working and educational environment for all students, faculty and staff that is free from sex discrimination, including sexual </w:t>
      </w:r>
      <w:r w:rsidR="00051705">
        <w:rPr>
          <w:rFonts w:ascii="Arial" w:hAnsi="Arial" w:cs="Arial"/>
          <w:sz w:val="20"/>
          <w:szCs w:val="20"/>
        </w:rPr>
        <w:t>harassment</w:t>
      </w:r>
      <w:r w:rsidR="00051705" w:rsidRPr="00C47C21">
        <w:rPr>
          <w:rFonts w:ascii="Arial" w:hAnsi="Arial" w:cs="Arial"/>
          <w:sz w:val="20"/>
          <w:szCs w:val="20"/>
        </w:rPr>
        <w:t>. Every member of</w:t>
      </w:r>
      <w:r w:rsidR="00F81190">
        <w:rPr>
          <w:rFonts w:ascii="Arial" w:hAnsi="Arial" w:cs="Arial"/>
          <w:sz w:val="20"/>
          <w:szCs w:val="20"/>
        </w:rPr>
        <w:t xml:space="preserve"> the</w:t>
      </w:r>
      <w:r w:rsidR="00051705" w:rsidRPr="00C47C21">
        <w:rPr>
          <w:rFonts w:ascii="Arial" w:hAnsi="Arial" w:cs="Arial"/>
          <w:sz w:val="20"/>
          <w:szCs w:val="20"/>
        </w:rPr>
        <w:t xml:space="preserve"> </w:t>
      </w:r>
      <w:proofErr w:type="gramStart"/>
      <w:r>
        <w:rPr>
          <w:rFonts w:ascii="Arial" w:hAnsi="Arial" w:cs="Arial"/>
          <w:sz w:val="20"/>
          <w:szCs w:val="20"/>
        </w:rPr>
        <w:t>School</w:t>
      </w:r>
      <w:proofErr w:type="gramEnd"/>
      <w:r w:rsidR="00315A1E">
        <w:rPr>
          <w:rFonts w:ascii="Arial" w:hAnsi="Arial" w:cs="Arial"/>
          <w:sz w:val="20"/>
          <w:szCs w:val="20"/>
        </w:rPr>
        <w:t xml:space="preserve"> </w:t>
      </w:r>
      <w:r w:rsidR="00051705" w:rsidRPr="00C47C21">
        <w:rPr>
          <w:rFonts w:ascii="Arial" w:hAnsi="Arial" w:cs="Arial"/>
          <w:sz w:val="20"/>
          <w:szCs w:val="20"/>
        </w:rPr>
        <w:t xml:space="preserve">community should be aware that </w:t>
      </w:r>
      <w:r w:rsidR="002C1EE2">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315A1E">
        <w:rPr>
          <w:rFonts w:ascii="Arial" w:hAnsi="Arial" w:cs="Arial"/>
          <w:sz w:val="20"/>
          <w:szCs w:val="20"/>
        </w:rPr>
        <w:t xml:space="preserve"> </w:t>
      </w:r>
      <w:r w:rsidR="00051705" w:rsidRPr="00C47C21">
        <w:rPr>
          <w:rFonts w:ascii="Arial" w:hAnsi="Arial" w:cs="Arial"/>
          <w:sz w:val="20"/>
          <w:szCs w:val="20"/>
        </w:rPr>
        <w:t xml:space="preserve">is strongly opposed to sexual </w:t>
      </w:r>
      <w:r w:rsidR="00051705">
        <w:rPr>
          <w:rFonts w:ascii="Arial" w:hAnsi="Arial" w:cs="Arial"/>
          <w:sz w:val="20"/>
          <w:szCs w:val="20"/>
        </w:rPr>
        <w:t>harassment</w:t>
      </w:r>
      <w:r w:rsidR="00051705" w:rsidRPr="00C47C21">
        <w:rPr>
          <w:rFonts w:ascii="Arial" w:hAnsi="Arial" w:cs="Arial"/>
          <w:sz w:val="20"/>
          <w:szCs w:val="20"/>
        </w:rPr>
        <w:t xml:space="preserve">, and that such behavior is prohibited by state and federal laws.  </w:t>
      </w:r>
    </w:p>
    <w:p w14:paraId="460A8F69" w14:textId="77777777" w:rsidR="00051705" w:rsidRPr="00C47C21" w:rsidRDefault="00051705" w:rsidP="0045778D">
      <w:pPr>
        <w:pBdr>
          <w:top w:val="nil"/>
          <w:left w:val="nil"/>
          <w:bottom w:val="nil"/>
          <w:right w:val="nil"/>
          <w:between w:val="nil"/>
        </w:pBdr>
        <w:spacing w:line="240" w:lineRule="auto"/>
        <w:rPr>
          <w:rFonts w:ascii="Arial" w:hAnsi="Arial" w:cs="Arial"/>
          <w:sz w:val="20"/>
          <w:szCs w:val="20"/>
        </w:rPr>
      </w:pPr>
    </w:p>
    <w:p w14:paraId="1E2C7774" w14:textId="4797EF49" w:rsidR="00051705" w:rsidRPr="00C47C21" w:rsidRDefault="00991621" w:rsidP="0045778D">
      <w:p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The School</w:t>
      </w:r>
      <w:r w:rsidR="002C1EE2">
        <w:rPr>
          <w:rFonts w:ascii="Arial" w:hAnsi="Arial" w:cs="Arial"/>
          <w:sz w:val="20"/>
          <w:szCs w:val="20"/>
        </w:rPr>
        <w:t>’s</w:t>
      </w:r>
      <w:r w:rsidR="00FD32B1">
        <w:rPr>
          <w:rFonts w:ascii="Arial" w:hAnsi="Arial" w:cs="Arial"/>
          <w:sz w:val="20"/>
          <w:szCs w:val="20"/>
        </w:rPr>
        <w:t xml:space="preserve"> </w:t>
      </w:r>
      <w:r w:rsidR="00051705" w:rsidRPr="00C47C21">
        <w:rPr>
          <w:rFonts w:ascii="Arial" w:hAnsi="Arial" w:cs="Arial"/>
          <w:sz w:val="20"/>
          <w:szCs w:val="20"/>
        </w:rPr>
        <w:t xml:space="preserve">Sexual </w:t>
      </w:r>
      <w:r w:rsidR="00051705">
        <w:rPr>
          <w:rFonts w:ascii="Arial" w:hAnsi="Arial" w:cs="Arial"/>
          <w:sz w:val="20"/>
          <w:szCs w:val="20"/>
        </w:rPr>
        <w:t>Harassment</w:t>
      </w:r>
      <w:r w:rsidR="00051705" w:rsidRPr="00C47C21">
        <w:rPr>
          <w:rFonts w:ascii="Arial" w:hAnsi="Arial" w:cs="Arial"/>
          <w:sz w:val="20"/>
          <w:szCs w:val="20"/>
        </w:rPr>
        <w:t xml:space="preserve"> Polic</w:t>
      </w:r>
      <w:r w:rsidR="00051705">
        <w:rPr>
          <w:rFonts w:ascii="Arial" w:hAnsi="Arial" w:cs="Arial"/>
          <w:sz w:val="20"/>
          <w:szCs w:val="20"/>
        </w:rPr>
        <w:t>ies &amp; Grievance Procedures are</w:t>
      </w:r>
      <w:r w:rsidR="00051705" w:rsidRPr="00C47C21">
        <w:rPr>
          <w:rFonts w:ascii="Arial" w:hAnsi="Arial" w:cs="Arial"/>
          <w:sz w:val="20"/>
          <w:szCs w:val="20"/>
        </w:rPr>
        <w:t xml:space="preserve"> part of this Annual Security Report. It describes </w:t>
      </w:r>
      <w:r w:rsidR="002C1EE2">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r w:rsidR="002C1EE2">
        <w:rPr>
          <w:rFonts w:ascii="Arial" w:hAnsi="Arial" w:cs="Arial"/>
          <w:sz w:val="20"/>
          <w:szCs w:val="20"/>
        </w:rPr>
        <w:t>’s</w:t>
      </w:r>
      <w:proofErr w:type="gramEnd"/>
      <w:r w:rsidR="00FD32B1">
        <w:rPr>
          <w:rFonts w:ascii="Arial" w:hAnsi="Arial" w:cs="Arial"/>
          <w:sz w:val="20"/>
          <w:szCs w:val="20"/>
        </w:rPr>
        <w:t xml:space="preserve"> </w:t>
      </w:r>
      <w:r w:rsidR="00051705" w:rsidRPr="00C47C21">
        <w:rPr>
          <w:rFonts w:ascii="Arial" w:hAnsi="Arial" w:cs="Arial"/>
          <w:sz w:val="20"/>
          <w:szCs w:val="20"/>
        </w:rPr>
        <w:t xml:space="preserve">programs to prevent sexual </w:t>
      </w:r>
      <w:r w:rsidR="00051705">
        <w:rPr>
          <w:rFonts w:ascii="Arial" w:hAnsi="Arial" w:cs="Arial"/>
          <w:sz w:val="20"/>
          <w:szCs w:val="20"/>
        </w:rPr>
        <w:t>harassment</w:t>
      </w:r>
      <w:r w:rsidR="00051705" w:rsidRPr="00C47C21">
        <w:rPr>
          <w:rFonts w:ascii="Arial" w:hAnsi="Arial" w:cs="Arial"/>
          <w:sz w:val="20"/>
          <w:szCs w:val="20"/>
        </w:rPr>
        <w:t xml:space="preserve">, and the procedures that </w:t>
      </w:r>
      <w:r w:rsidR="002C1EE2">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FD32B1">
        <w:rPr>
          <w:rFonts w:ascii="Arial" w:hAnsi="Arial" w:cs="Arial"/>
          <w:sz w:val="20"/>
          <w:szCs w:val="20"/>
        </w:rPr>
        <w:t xml:space="preserve"> </w:t>
      </w:r>
      <w:r w:rsidR="00051705" w:rsidRPr="00C47C21">
        <w:rPr>
          <w:rFonts w:ascii="Arial" w:hAnsi="Arial" w:cs="Arial"/>
          <w:sz w:val="20"/>
          <w:szCs w:val="20"/>
        </w:rPr>
        <w:t xml:space="preserve">will follow once an incident of sexual </w:t>
      </w:r>
      <w:r w:rsidR="00051705">
        <w:rPr>
          <w:rFonts w:ascii="Arial" w:hAnsi="Arial" w:cs="Arial"/>
          <w:sz w:val="20"/>
          <w:szCs w:val="20"/>
        </w:rPr>
        <w:t>harassment</w:t>
      </w:r>
      <w:r w:rsidR="00051705" w:rsidRPr="00C47C21">
        <w:rPr>
          <w:rFonts w:ascii="Arial" w:hAnsi="Arial" w:cs="Arial"/>
          <w:sz w:val="20"/>
          <w:szCs w:val="20"/>
        </w:rPr>
        <w:t xml:space="preserve"> has been reported. This Policy is disseminated widely to</w:t>
      </w:r>
      <w:r w:rsidR="00F81190">
        <w:rPr>
          <w:rFonts w:ascii="Arial" w:hAnsi="Arial" w:cs="Arial"/>
          <w:sz w:val="20"/>
          <w:szCs w:val="20"/>
        </w:rPr>
        <w:t xml:space="preserve"> the</w:t>
      </w:r>
      <w:r w:rsidR="00051705" w:rsidRPr="00C47C21">
        <w:rPr>
          <w:rFonts w:ascii="Arial" w:hAnsi="Arial" w:cs="Arial"/>
          <w:sz w:val="20"/>
          <w:szCs w:val="20"/>
        </w:rPr>
        <w:t xml:space="preserve"> </w:t>
      </w:r>
      <w:proofErr w:type="gramStart"/>
      <w:r>
        <w:rPr>
          <w:rFonts w:ascii="Arial" w:hAnsi="Arial" w:cs="Arial"/>
          <w:sz w:val="20"/>
          <w:szCs w:val="20"/>
        </w:rPr>
        <w:t>School</w:t>
      </w:r>
      <w:proofErr w:type="gramEnd"/>
      <w:r w:rsidR="00FD32B1">
        <w:rPr>
          <w:rFonts w:ascii="Arial" w:hAnsi="Arial" w:cs="Arial"/>
          <w:sz w:val="20"/>
          <w:szCs w:val="20"/>
        </w:rPr>
        <w:t xml:space="preserve"> </w:t>
      </w:r>
      <w:r w:rsidR="00051705" w:rsidRPr="00C47C21">
        <w:rPr>
          <w:rFonts w:ascii="Arial" w:hAnsi="Arial" w:cs="Arial"/>
          <w:sz w:val="20"/>
          <w:szCs w:val="20"/>
        </w:rPr>
        <w:t xml:space="preserve">community through publications, </w:t>
      </w:r>
      <w:r w:rsidR="002C1EE2">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FD32B1">
        <w:rPr>
          <w:rFonts w:ascii="Arial" w:hAnsi="Arial" w:cs="Arial"/>
          <w:sz w:val="20"/>
          <w:szCs w:val="20"/>
        </w:rPr>
        <w:t xml:space="preserve"> </w:t>
      </w:r>
      <w:r w:rsidR="00051705" w:rsidRPr="00C47C21">
        <w:rPr>
          <w:rFonts w:ascii="Arial" w:hAnsi="Arial" w:cs="Arial"/>
          <w:sz w:val="20"/>
          <w:szCs w:val="20"/>
        </w:rPr>
        <w:t>website, new employee orientations, student orientations, and other appropriate channels of communication. Copies of the Policy can be obtained from the</w:t>
      </w:r>
      <w:r w:rsidR="0043357A" w:rsidRPr="0043357A">
        <w:rPr>
          <w:rFonts w:ascii="Arial" w:hAnsi="Arial" w:cs="Arial"/>
          <w:sz w:val="20"/>
          <w:szCs w:val="20"/>
        </w:rPr>
        <w:t xml:space="preserve"> </w:t>
      </w:r>
      <w:r w:rsidR="00FD32B1">
        <w:rPr>
          <w:rFonts w:ascii="Arial" w:hAnsi="Arial" w:cs="Arial"/>
          <w:sz w:val="20"/>
          <w:szCs w:val="20"/>
        </w:rPr>
        <w:t xml:space="preserve">Director, </w:t>
      </w:r>
      <w:r w:rsidR="0043357A" w:rsidRPr="00C47C21">
        <w:rPr>
          <w:rFonts w:ascii="Arial" w:hAnsi="Arial" w:cs="Arial"/>
          <w:sz w:val="20"/>
          <w:szCs w:val="20"/>
        </w:rPr>
        <w:t>or</w:t>
      </w:r>
      <w:r w:rsidR="00051705" w:rsidRPr="00C47C21">
        <w:rPr>
          <w:rFonts w:ascii="Arial" w:hAnsi="Arial" w:cs="Arial"/>
          <w:sz w:val="20"/>
          <w:szCs w:val="20"/>
        </w:rPr>
        <w:t xml:space="preserve"> </w:t>
      </w:r>
      <w:r w:rsidR="00FD32B1">
        <w:rPr>
          <w:rFonts w:ascii="Arial" w:hAnsi="Arial" w:cs="Arial"/>
          <w:sz w:val="20"/>
          <w:szCs w:val="20"/>
        </w:rPr>
        <w:t xml:space="preserve">by </w:t>
      </w:r>
      <w:r w:rsidR="00051705" w:rsidRPr="00C47C21">
        <w:rPr>
          <w:rFonts w:ascii="Arial" w:hAnsi="Arial" w:cs="Arial"/>
          <w:sz w:val="20"/>
          <w:szCs w:val="20"/>
        </w:rPr>
        <w:t xml:space="preserve">downloading from </w:t>
      </w:r>
      <w:r w:rsidR="002C1EE2">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r w:rsidR="002C1EE2">
        <w:rPr>
          <w:rFonts w:ascii="Arial" w:hAnsi="Arial" w:cs="Arial"/>
          <w:sz w:val="20"/>
          <w:szCs w:val="20"/>
        </w:rPr>
        <w:t>’s</w:t>
      </w:r>
      <w:proofErr w:type="gramEnd"/>
      <w:r w:rsidR="00FD32B1">
        <w:rPr>
          <w:rFonts w:ascii="Arial" w:hAnsi="Arial" w:cs="Arial"/>
          <w:sz w:val="20"/>
          <w:szCs w:val="20"/>
        </w:rPr>
        <w:t xml:space="preserve"> </w:t>
      </w:r>
      <w:r w:rsidR="00051705" w:rsidRPr="00C47C21">
        <w:rPr>
          <w:rFonts w:ascii="Arial" w:hAnsi="Arial" w:cs="Arial"/>
          <w:sz w:val="20"/>
          <w:szCs w:val="20"/>
        </w:rPr>
        <w:t xml:space="preserve">website </w:t>
      </w:r>
      <w:r w:rsidR="00051705">
        <w:rPr>
          <w:rFonts w:ascii="Arial" w:hAnsi="Arial" w:cs="Arial"/>
          <w:sz w:val="20"/>
          <w:szCs w:val="20"/>
        </w:rPr>
        <w:t>at</w:t>
      </w:r>
      <w:r w:rsidR="002C1EE2">
        <w:rPr>
          <w:rFonts w:ascii="Arial" w:hAnsi="Arial" w:cs="Arial"/>
          <w:sz w:val="20"/>
          <w:szCs w:val="20"/>
        </w:rPr>
        <w:t xml:space="preserve"> charmbeautyschools.com. </w:t>
      </w:r>
      <w:r>
        <w:rPr>
          <w:rFonts w:ascii="Arial" w:hAnsi="Arial" w:cs="Arial"/>
          <w:sz w:val="20"/>
          <w:szCs w:val="20"/>
        </w:rPr>
        <w:t xml:space="preserve">The </w:t>
      </w:r>
      <w:proofErr w:type="gramStart"/>
      <w:r>
        <w:rPr>
          <w:rFonts w:ascii="Arial" w:hAnsi="Arial" w:cs="Arial"/>
          <w:sz w:val="20"/>
          <w:szCs w:val="20"/>
        </w:rPr>
        <w:t>School</w:t>
      </w:r>
      <w:proofErr w:type="gramEnd"/>
      <w:r w:rsidR="00FD32B1">
        <w:rPr>
          <w:rFonts w:ascii="Arial" w:hAnsi="Arial" w:cs="Arial"/>
          <w:sz w:val="20"/>
          <w:szCs w:val="20"/>
        </w:rPr>
        <w:t xml:space="preserve"> </w:t>
      </w:r>
      <w:r w:rsidR="00051705" w:rsidRPr="00C47C21">
        <w:rPr>
          <w:rFonts w:ascii="Arial" w:hAnsi="Arial" w:cs="Arial"/>
          <w:sz w:val="20"/>
          <w:szCs w:val="20"/>
        </w:rPr>
        <w:t xml:space="preserve">provides training to key staff members to enable </w:t>
      </w:r>
      <w:r w:rsidR="00CA5101">
        <w:rPr>
          <w:rFonts w:ascii="Arial" w:hAnsi="Arial" w:cs="Arial"/>
          <w:sz w:val="20"/>
          <w:szCs w:val="20"/>
        </w:rPr>
        <w:t>the schoo</w:t>
      </w:r>
      <w:r w:rsidR="00962551">
        <w:rPr>
          <w:rFonts w:ascii="Arial" w:hAnsi="Arial" w:cs="Arial"/>
          <w:sz w:val="20"/>
          <w:szCs w:val="20"/>
        </w:rPr>
        <w:t>l</w:t>
      </w:r>
      <w:r w:rsidR="00051705" w:rsidRPr="00C47C21">
        <w:rPr>
          <w:rFonts w:ascii="Arial" w:hAnsi="Arial" w:cs="Arial"/>
          <w:sz w:val="20"/>
          <w:szCs w:val="20"/>
        </w:rPr>
        <w:t xml:space="preserve"> to handle any allegations of sexual misconduct promptly and effectively. </w:t>
      </w:r>
      <w:r>
        <w:rPr>
          <w:rFonts w:ascii="Arial" w:hAnsi="Arial" w:cs="Arial"/>
          <w:sz w:val="20"/>
          <w:szCs w:val="20"/>
        </w:rPr>
        <w:t xml:space="preserve">The </w:t>
      </w:r>
      <w:proofErr w:type="gramStart"/>
      <w:r>
        <w:rPr>
          <w:rFonts w:ascii="Arial" w:hAnsi="Arial" w:cs="Arial"/>
          <w:sz w:val="20"/>
          <w:szCs w:val="20"/>
        </w:rPr>
        <w:t>School</w:t>
      </w:r>
      <w:proofErr w:type="gramEnd"/>
      <w:r w:rsidR="00FD32B1">
        <w:rPr>
          <w:rFonts w:ascii="Arial" w:hAnsi="Arial" w:cs="Arial"/>
          <w:sz w:val="20"/>
          <w:szCs w:val="20"/>
        </w:rPr>
        <w:t xml:space="preserve"> </w:t>
      </w:r>
      <w:r w:rsidR="00051705" w:rsidRPr="00C47C21">
        <w:rPr>
          <w:rFonts w:ascii="Arial" w:hAnsi="Arial" w:cs="Arial"/>
          <w:sz w:val="20"/>
          <w:szCs w:val="20"/>
        </w:rPr>
        <w:t xml:space="preserve">will respond </w:t>
      </w:r>
      <w:r w:rsidR="00051705">
        <w:rPr>
          <w:rFonts w:ascii="Arial" w:hAnsi="Arial" w:cs="Arial"/>
          <w:sz w:val="20"/>
          <w:szCs w:val="20"/>
        </w:rPr>
        <w:t>promptly</w:t>
      </w:r>
      <w:r w:rsidR="00051705" w:rsidRPr="00C47C21">
        <w:rPr>
          <w:rFonts w:ascii="Arial" w:hAnsi="Arial" w:cs="Arial"/>
          <w:sz w:val="20"/>
          <w:szCs w:val="20"/>
        </w:rPr>
        <w:t xml:space="preserve"> to all reports of sexual harassment, and will take appropriate action to prevent, to correct, and if necessary, to discipline behavior that violates this policy.</w:t>
      </w:r>
    </w:p>
    <w:p w14:paraId="2AEF5B7C" w14:textId="77777777" w:rsidR="00051705" w:rsidRPr="00C47C21" w:rsidRDefault="00051705" w:rsidP="0045778D">
      <w:pPr>
        <w:pBdr>
          <w:top w:val="nil"/>
          <w:left w:val="nil"/>
          <w:bottom w:val="nil"/>
          <w:right w:val="nil"/>
          <w:between w:val="nil"/>
        </w:pBdr>
        <w:spacing w:line="240" w:lineRule="auto"/>
        <w:rPr>
          <w:rFonts w:ascii="Arial" w:hAnsi="Arial" w:cs="Arial"/>
          <w:sz w:val="20"/>
          <w:szCs w:val="20"/>
        </w:rPr>
      </w:pPr>
    </w:p>
    <w:p w14:paraId="3B955C52" w14:textId="2701C570" w:rsidR="00051705" w:rsidRPr="00C47C21" w:rsidRDefault="00991621" w:rsidP="0045778D">
      <w:p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The School</w:t>
      </w:r>
      <w:r w:rsidR="002C1EE2">
        <w:rPr>
          <w:rFonts w:ascii="Arial" w:hAnsi="Arial" w:cs="Arial"/>
          <w:sz w:val="20"/>
          <w:szCs w:val="20"/>
        </w:rPr>
        <w:t>’s</w:t>
      </w:r>
      <w:r w:rsidR="00FD32B1">
        <w:rPr>
          <w:rFonts w:ascii="Arial" w:hAnsi="Arial" w:cs="Arial"/>
          <w:sz w:val="20"/>
          <w:szCs w:val="20"/>
        </w:rPr>
        <w:t xml:space="preserve"> </w:t>
      </w:r>
      <w:r w:rsidR="00051705" w:rsidRPr="00C47C21">
        <w:rPr>
          <w:rFonts w:ascii="Arial" w:hAnsi="Arial" w:cs="Arial"/>
          <w:sz w:val="20"/>
          <w:szCs w:val="20"/>
        </w:rPr>
        <w:t xml:space="preserve">Sexual </w:t>
      </w:r>
      <w:r w:rsidR="00051705">
        <w:rPr>
          <w:rFonts w:ascii="Arial" w:hAnsi="Arial" w:cs="Arial"/>
          <w:sz w:val="20"/>
          <w:szCs w:val="20"/>
        </w:rPr>
        <w:t>Harassment</w:t>
      </w:r>
      <w:r w:rsidR="00051705" w:rsidRPr="00C47C21">
        <w:rPr>
          <w:rFonts w:ascii="Arial" w:hAnsi="Arial" w:cs="Arial"/>
          <w:sz w:val="20"/>
          <w:szCs w:val="20"/>
        </w:rPr>
        <w:t xml:space="preserve"> Polic</w:t>
      </w:r>
      <w:r w:rsidR="00051705">
        <w:rPr>
          <w:rFonts w:ascii="Arial" w:hAnsi="Arial" w:cs="Arial"/>
          <w:sz w:val="20"/>
          <w:szCs w:val="20"/>
        </w:rPr>
        <w:t>ies &amp; Grievance Procedures</w:t>
      </w:r>
      <w:r w:rsidR="00051705" w:rsidRPr="00C47C21">
        <w:rPr>
          <w:rFonts w:ascii="Arial" w:hAnsi="Arial" w:cs="Arial"/>
          <w:sz w:val="20"/>
          <w:szCs w:val="20"/>
        </w:rPr>
        <w:t xml:space="preserve"> govern</w:t>
      </w:r>
      <w:r w:rsidR="00051705">
        <w:rPr>
          <w:rFonts w:ascii="Arial" w:hAnsi="Arial" w:cs="Arial"/>
          <w:sz w:val="20"/>
          <w:szCs w:val="20"/>
        </w:rPr>
        <w:t xml:space="preserve"> </w:t>
      </w:r>
      <w:r w:rsidR="00051705" w:rsidRPr="00C47C21">
        <w:rPr>
          <w:rFonts w:ascii="Arial" w:hAnsi="Arial" w:cs="Arial"/>
          <w:color w:val="000000"/>
          <w:sz w:val="20"/>
          <w:szCs w:val="20"/>
        </w:rPr>
        <w:t xml:space="preserve">sexual </w:t>
      </w:r>
      <w:r w:rsidR="00051705">
        <w:rPr>
          <w:rFonts w:ascii="Arial" w:hAnsi="Arial" w:cs="Arial"/>
          <w:color w:val="000000"/>
          <w:sz w:val="20"/>
          <w:szCs w:val="20"/>
        </w:rPr>
        <w:t xml:space="preserve">harassment that occurs in </w:t>
      </w:r>
      <w:r w:rsidR="002C1EE2">
        <w:rPr>
          <w:rFonts w:ascii="Arial" w:hAnsi="Arial" w:cs="Arial"/>
          <w:color w:val="000000"/>
          <w:sz w:val="20"/>
          <w:szCs w:val="20"/>
        </w:rPr>
        <w:t>t</w:t>
      </w:r>
      <w:r>
        <w:rPr>
          <w:rFonts w:ascii="Arial" w:hAnsi="Arial" w:cs="Arial"/>
          <w:color w:val="000000"/>
          <w:sz w:val="20"/>
          <w:szCs w:val="20"/>
        </w:rPr>
        <w:t xml:space="preserve">he </w:t>
      </w:r>
      <w:proofErr w:type="gramStart"/>
      <w:r>
        <w:rPr>
          <w:rFonts w:ascii="Arial" w:hAnsi="Arial" w:cs="Arial"/>
          <w:color w:val="000000"/>
          <w:sz w:val="20"/>
          <w:szCs w:val="20"/>
        </w:rPr>
        <w:t>School</w:t>
      </w:r>
      <w:r w:rsidR="002C1EE2">
        <w:rPr>
          <w:rFonts w:ascii="Arial" w:hAnsi="Arial" w:cs="Arial"/>
          <w:color w:val="000000"/>
          <w:sz w:val="20"/>
          <w:szCs w:val="20"/>
        </w:rPr>
        <w:t>’s</w:t>
      </w:r>
      <w:proofErr w:type="gramEnd"/>
      <w:r w:rsidR="00051705">
        <w:rPr>
          <w:rFonts w:ascii="Arial" w:hAnsi="Arial" w:cs="Arial"/>
          <w:color w:val="000000"/>
          <w:sz w:val="20"/>
          <w:szCs w:val="20"/>
        </w:rPr>
        <w:t xml:space="preserve"> education programs or activities</w:t>
      </w:r>
      <w:r w:rsidR="00051705" w:rsidRPr="00C47C21">
        <w:rPr>
          <w:rFonts w:ascii="Arial" w:hAnsi="Arial" w:cs="Arial"/>
          <w:color w:val="000000"/>
          <w:sz w:val="20"/>
          <w:szCs w:val="20"/>
        </w:rPr>
        <w:t xml:space="preserve">. This Policy applies to all students, </w:t>
      </w:r>
      <w:r w:rsidR="00051705" w:rsidRPr="00C47C21">
        <w:rPr>
          <w:rFonts w:ascii="Arial" w:hAnsi="Arial" w:cs="Arial"/>
          <w:sz w:val="20"/>
          <w:szCs w:val="20"/>
        </w:rPr>
        <w:t>employees</w:t>
      </w:r>
      <w:r w:rsidR="00051705" w:rsidRPr="00C47C21">
        <w:rPr>
          <w:rFonts w:ascii="Arial" w:hAnsi="Arial" w:cs="Arial"/>
          <w:color w:val="000000"/>
          <w:sz w:val="20"/>
          <w:szCs w:val="20"/>
        </w:rPr>
        <w:t xml:space="preserve">, </w:t>
      </w:r>
      <w:r w:rsidR="00051705" w:rsidRPr="00C47C21">
        <w:rPr>
          <w:rFonts w:ascii="Arial" w:hAnsi="Arial" w:cs="Arial"/>
          <w:color w:val="000000"/>
          <w:sz w:val="20"/>
          <w:szCs w:val="20"/>
        </w:rPr>
        <w:lastRenderedPageBreak/>
        <w:t xml:space="preserve">and third parties conducting business with </w:t>
      </w:r>
      <w:r w:rsidR="00B17343">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051705" w:rsidRPr="00C47C21">
        <w:rPr>
          <w:rFonts w:ascii="Arial" w:hAnsi="Arial" w:cs="Arial"/>
          <w:color w:val="000000"/>
          <w:sz w:val="20"/>
          <w:szCs w:val="20"/>
        </w:rPr>
        <w:t xml:space="preserve">, regardless of the person’s gender, gender identity, sexual orientation, age, race, nationality, class status, ability, religion or other protected status. </w:t>
      </w:r>
      <w:r>
        <w:rPr>
          <w:rFonts w:ascii="Arial" w:hAnsi="Arial" w:cs="Arial"/>
          <w:sz w:val="20"/>
          <w:szCs w:val="20"/>
        </w:rPr>
        <w:t xml:space="preserve">The </w:t>
      </w:r>
      <w:proofErr w:type="gramStart"/>
      <w:r>
        <w:rPr>
          <w:rFonts w:ascii="Arial" w:hAnsi="Arial" w:cs="Arial"/>
          <w:sz w:val="20"/>
          <w:szCs w:val="20"/>
        </w:rPr>
        <w:t>School</w:t>
      </w:r>
      <w:proofErr w:type="gramEnd"/>
      <w:r w:rsidR="00FD32B1">
        <w:rPr>
          <w:rFonts w:ascii="Arial" w:hAnsi="Arial" w:cs="Arial"/>
          <w:sz w:val="20"/>
          <w:szCs w:val="20"/>
        </w:rPr>
        <w:t xml:space="preserve"> </w:t>
      </w:r>
      <w:r w:rsidR="00051705" w:rsidRPr="00C47C21">
        <w:rPr>
          <w:rFonts w:ascii="Arial" w:hAnsi="Arial" w:cs="Arial"/>
          <w:color w:val="000000"/>
          <w:sz w:val="20"/>
          <w:szCs w:val="20"/>
        </w:rPr>
        <w:t xml:space="preserve">encourages victims of sexual </w:t>
      </w:r>
      <w:r w:rsidR="00051705">
        <w:rPr>
          <w:rFonts w:ascii="Arial" w:hAnsi="Arial" w:cs="Arial"/>
          <w:color w:val="000000"/>
          <w:sz w:val="20"/>
          <w:szCs w:val="20"/>
        </w:rPr>
        <w:t>harassment</w:t>
      </w:r>
      <w:r w:rsidR="00051705" w:rsidRPr="00C47C21">
        <w:rPr>
          <w:rFonts w:ascii="Arial" w:hAnsi="Arial" w:cs="Arial"/>
          <w:color w:val="000000"/>
          <w:sz w:val="20"/>
          <w:szCs w:val="20"/>
        </w:rPr>
        <w:t xml:space="preserve"> to talk to somebody about what happened – so victims can get the support they need, and so </w:t>
      </w:r>
      <w:r w:rsidR="00B17343">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FD32B1">
        <w:rPr>
          <w:rFonts w:ascii="Arial" w:hAnsi="Arial" w:cs="Arial"/>
          <w:sz w:val="20"/>
          <w:szCs w:val="20"/>
        </w:rPr>
        <w:t xml:space="preserve"> </w:t>
      </w:r>
      <w:r w:rsidR="00051705" w:rsidRPr="00C47C21">
        <w:rPr>
          <w:rFonts w:ascii="Arial" w:hAnsi="Arial" w:cs="Arial"/>
          <w:color w:val="000000"/>
          <w:sz w:val="20"/>
          <w:szCs w:val="20"/>
        </w:rPr>
        <w:t xml:space="preserve">can respond appropriately. </w:t>
      </w:r>
      <w:r w:rsidR="00051705" w:rsidRPr="000D47AF">
        <w:rPr>
          <w:rFonts w:ascii="Arial" w:hAnsi="Arial" w:cs="Arial"/>
          <w:color w:val="000000"/>
          <w:sz w:val="20"/>
          <w:szCs w:val="20"/>
        </w:rPr>
        <w:t xml:space="preserve">As further described in this Policy, </w:t>
      </w:r>
      <w:r w:rsidR="00B17343">
        <w:rPr>
          <w:rFonts w:ascii="Arial" w:hAnsi="Arial" w:cs="Arial"/>
          <w:sz w:val="20"/>
          <w:szCs w:val="20"/>
        </w:rPr>
        <w:t>t</w:t>
      </w:r>
      <w:r>
        <w:rPr>
          <w:rFonts w:ascii="Arial" w:hAnsi="Arial" w:cs="Arial"/>
          <w:sz w:val="20"/>
          <w:szCs w:val="20"/>
        </w:rPr>
        <w:t>he School</w:t>
      </w:r>
      <w:r w:rsidR="00FD32B1">
        <w:rPr>
          <w:rFonts w:ascii="Arial" w:hAnsi="Arial" w:cs="Arial"/>
          <w:sz w:val="20"/>
          <w:szCs w:val="20"/>
        </w:rPr>
        <w:t xml:space="preserve"> </w:t>
      </w:r>
      <w:r w:rsidR="00051705" w:rsidRPr="000D47AF">
        <w:rPr>
          <w:rFonts w:ascii="Arial" w:hAnsi="Arial" w:cs="Arial"/>
          <w:color w:val="000000"/>
          <w:sz w:val="20"/>
          <w:szCs w:val="20"/>
        </w:rPr>
        <w:t>will seek to respect a victim’s request for confidentiality to the extent possible, while remaining ever mindful of the victim’s well-being</w:t>
      </w:r>
      <w:r w:rsidR="00051705" w:rsidRPr="00C47C21">
        <w:rPr>
          <w:rFonts w:ascii="Arial" w:hAnsi="Arial" w:cs="Arial"/>
          <w:sz w:val="20"/>
          <w:szCs w:val="20"/>
        </w:rPr>
        <w:t>.</w:t>
      </w:r>
    </w:p>
    <w:p w14:paraId="6C037913" w14:textId="77777777" w:rsidR="00051705" w:rsidRPr="00C47C21" w:rsidRDefault="00051705" w:rsidP="00051705">
      <w:pPr>
        <w:pBdr>
          <w:top w:val="nil"/>
          <w:left w:val="nil"/>
          <w:bottom w:val="nil"/>
          <w:right w:val="nil"/>
          <w:between w:val="nil"/>
        </w:pBdr>
        <w:rPr>
          <w:rFonts w:ascii="Arial" w:hAnsi="Arial" w:cs="Arial"/>
          <w:sz w:val="20"/>
          <w:szCs w:val="20"/>
        </w:rPr>
      </w:pPr>
    </w:p>
    <w:p w14:paraId="5C48AC16" w14:textId="77777777" w:rsidR="00051705" w:rsidRPr="00C47C21" w:rsidRDefault="00051705" w:rsidP="00051705">
      <w:pPr>
        <w:pStyle w:val="Heading2"/>
        <w:pBdr>
          <w:top w:val="nil"/>
          <w:left w:val="nil"/>
          <w:bottom w:val="nil"/>
          <w:right w:val="nil"/>
          <w:between w:val="nil"/>
        </w:pBdr>
        <w:rPr>
          <w:rFonts w:ascii="Arial" w:hAnsi="Arial" w:cs="Arial"/>
          <w:sz w:val="20"/>
          <w:szCs w:val="20"/>
          <w:u w:val="single"/>
        </w:rPr>
      </w:pPr>
      <w:bookmarkStart w:id="54" w:name="_35nkun2" w:colFirst="0" w:colLast="0"/>
      <w:bookmarkStart w:id="55" w:name="_Toc188007058"/>
      <w:bookmarkStart w:id="56" w:name="_Toc195172127"/>
      <w:bookmarkStart w:id="57" w:name="_Toc212460337"/>
      <w:bookmarkEnd w:id="54"/>
      <w:r w:rsidRPr="00C47C21">
        <w:rPr>
          <w:rFonts w:ascii="Arial" w:hAnsi="Arial" w:cs="Arial"/>
          <w:sz w:val="20"/>
          <w:szCs w:val="20"/>
          <w:u w:val="single"/>
        </w:rPr>
        <w:t>N. Sexual Offender Registration</w:t>
      </w:r>
      <w:bookmarkEnd w:id="55"/>
      <w:bookmarkEnd w:id="56"/>
      <w:bookmarkEnd w:id="57"/>
    </w:p>
    <w:p w14:paraId="16FBE799" w14:textId="15458383" w:rsidR="00031780" w:rsidRPr="00FD7C69" w:rsidRDefault="00031780" w:rsidP="00FD7C69">
      <w:pPr>
        <w:widowControl w:val="0"/>
        <w:autoSpaceDE w:val="0"/>
        <w:autoSpaceDN w:val="0"/>
        <w:adjustRightInd w:val="0"/>
        <w:spacing w:line="240" w:lineRule="auto"/>
        <w:rPr>
          <w:rFonts w:ascii="Arial" w:hAnsi="Arial" w:cs="Arial"/>
          <w:sz w:val="20"/>
          <w:szCs w:val="20"/>
        </w:rPr>
      </w:pPr>
      <w:r w:rsidRPr="00C47C21">
        <w:rPr>
          <w:rFonts w:ascii="Arial" w:hAnsi="Arial" w:cs="Arial"/>
          <w:sz w:val="20"/>
          <w:szCs w:val="20"/>
        </w:rPr>
        <w:t xml:space="preserve">In accordance </w:t>
      </w:r>
      <w:r w:rsidR="00AA63FD">
        <w:rPr>
          <w:rFonts w:ascii="Arial" w:hAnsi="Arial" w:cs="Arial"/>
          <w:sz w:val="20"/>
          <w:szCs w:val="20"/>
        </w:rPr>
        <w:t>with</w:t>
      </w:r>
      <w:r w:rsidRPr="00C47C21">
        <w:rPr>
          <w:rFonts w:ascii="Arial" w:hAnsi="Arial" w:cs="Arial"/>
          <w:sz w:val="20"/>
          <w:szCs w:val="20"/>
        </w:rPr>
        <w:t xml:space="preserve"> the Campus Sex Crimes Prevention Act of 2000, the Clery Act, and the Family Rights and Privacy Act of 1974, </w:t>
      </w:r>
      <w:r w:rsidR="00FD7C69">
        <w:rPr>
          <w:rFonts w:ascii="Arial" w:hAnsi="Arial" w:cs="Arial"/>
          <w:sz w:val="20"/>
          <w:szCs w:val="20"/>
        </w:rPr>
        <w:t>t</w:t>
      </w:r>
      <w:r w:rsidR="00991621">
        <w:rPr>
          <w:rFonts w:ascii="Arial" w:hAnsi="Arial" w:cs="Arial"/>
          <w:sz w:val="20"/>
          <w:szCs w:val="20"/>
        </w:rPr>
        <w:t>he School</w:t>
      </w:r>
      <w:r w:rsidR="00315A1E">
        <w:rPr>
          <w:rFonts w:ascii="Arial" w:hAnsi="Arial" w:cs="Arial"/>
          <w:sz w:val="20"/>
          <w:szCs w:val="20"/>
        </w:rPr>
        <w:t xml:space="preserve"> </w:t>
      </w:r>
      <w:r w:rsidRPr="00C47C21">
        <w:rPr>
          <w:rFonts w:ascii="Arial" w:hAnsi="Arial" w:cs="Arial"/>
          <w:sz w:val="20"/>
          <w:szCs w:val="20"/>
        </w:rPr>
        <w:t xml:space="preserve">is providing information for where students and employees may obtain </w:t>
      </w:r>
      <w:r w:rsidRPr="00FD7C69">
        <w:rPr>
          <w:rFonts w:ascii="Arial" w:hAnsi="Arial" w:cs="Arial"/>
          <w:sz w:val="20"/>
          <w:szCs w:val="20"/>
        </w:rPr>
        <w:t xml:space="preserve">information regarding registered sex offenders. The Campus Sex Crimes Prevention Act requires institutions of higher education to provide a statement advising the campus community where law enforcement information provided by a state concerning registered sex offenders can be obtained. </w:t>
      </w:r>
      <w:r w:rsidR="00FD7C69" w:rsidRPr="00FD7C69">
        <w:rPr>
          <w:rFonts w:ascii="Arial" w:hAnsi="Arial" w:cs="Arial"/>
          <w:sz w:val="20"/>
          <w:szCs w:val="20"/>
        </w:rPr>
        <w:t>The Michigan State Police is responsible for maintaining this registry. Follow the link to access the Michigan State Police Website at</w:t>
      </w:r>
      <w:r w:rsidR="00FD7C69">
        <w:rPr>
          <w:rFonts w:ascii="Arial" w:hAnsi="Arial" w:cs="Arial"/>
          <w:sz w:val="20"/>
          <w:szCs w:val="20"/>
        </w:rPr>
        <w:t xml:space="preserve"> </w:t>
      </w:r>
      <w:hyperlink r:id="rId14" w:history="1">
        <w:r w:rsidR="00FD7C69" w:rsidRPr="000C30F8">
          <w:rPr>
            <w:rStyle w:val="Hyperlink"/>
            <w:rFonts w:ascii="Arial" w:hAnsi="Arial" w:cs="Arial"/>
            <w:sz w:val="20"/>
            <w:szCs w:val="20"/>
          </w:rPr>
          <w:t>www.michigan.gov/msp/services/sex-offender-reg</w:t>
        </w:r>
      </w:hyperlink>
      <w:r w:rsidR="00FD7C69">
        <w:rPr>
          <w:rFonts w:ascii="Arial" w:hAnsi="Arial" w:cs="Arial"/>
          <w:sz w:val="20"/>
          <w:szCs w:val="20"/>
        </w:rPr>
        <w:t>.</w:t>
      </w:r>
    </w:p>
    <w:p w14:paraId="58F09E90" w14:textId="77777777" w:rsidR="00031780" w:rsidRPr="00FD7C69" w:rsidRDefault="00031780" w:rsidP="00031780">
      <w:pPr>
        <w:pBdr>
          <w:top w:val="nil"/>
          <w:left w:val="nil"/>
          <w:bottom w:val="nil"/>
          <w:right w:val="nil"/>
          <w:between w:val="nil"/>
        </w:pBdr>
        <w:rPr>
          <w:rFonts w:ascii="Arial" w:hAnsi="Arial" w:cs="Arial"/>
          <w:sz w:val="20"/>
          <w:szCs w:val="20"/>
        </w:rPr>
      </w:pPr>
    </w:p>
    <w:p w14:paraId="21FFED2E" w14:textId="05977C7B" w:rsidR="00031780" w:rsidRPr="00876DAC" w:rsidRDefault="00931022" w:rsidP="00031780">
      <w:pPr>
        <w:pStyle w:val="Heading2"/>
        <w:pBdr>
          <w:top w:val="nil"/>
          <w:left w:val="nil"/>
          <w:bottom w:val="nil"/>
          <w:right w:val="nil"/>
          <w:between w:val="nil"/>
        </w:pBdr>
        <w:rPr>
          <w:rFonts w:ascii="Arial" w:hAnsi="Arial" w:cs="Arial"/>
          <w:sz w:val="20"/>
          <w:szCs w:val="20"/>
          <w:u w:val="single"/>
        </w:rPr>
      </w:pPr>
      <w:bookmarkStart w:id="58" w:name="_Toc53054473"/>
      <w:bookmarkStart w:id="59" w:name="_Toc195172128"/>
      <w:bookmarkStart w:id="60" w:name="_Toc212460338"/>
      <w:r>
        <w:rPr>
          <w:rFonts w:ascii="Arial" w:hAnsi="Arial" w:cs="Arial"/>
          <w:sz w:val="20"/>
          <w:szCs w:val="20"/>
          <w:u w:val="single"/>
        </w:rPr>
        <w:t>O</w:t>
      </w:r>
      <w:r w:rsidR="00031780">
        <w:rPr>
          <w:rFonts w:ascii="Arial" w:hAnsi="Arial" w:cs="Arial"/>
          <w:sz w:val="20"/>
          <w:szCs w:val="20"/>
          <w:u w:val="single"/>
        </w:rPr>
        <w:t xml:space="preserve">. </w:t>
      </w:r>
      <w:r w:rsidR="00031780" w:rsidRPr="00876DAC">
        <w:rPr>
          <w:rFonts w:ascii="Arial" w:hAnsi="Arial" w:cs="Arial"/>
          <w:sz w:val="20"/>
          <w:szCs w:val="20"/>
          <w:u w:val="single"/>
        </w:rPr>
        <w:t>Anti-Hazing Policy</w:t>
      </w:r>
      <w:bookmarkEnd w:id="58"/>
      <w:bookmarkEnd w:id="59"/>
      <w:bookmarkEnd w:id="60"/>
      <w:r w:rsidR="00031780" w:rsidRPr="00876DAC">
        <w:rPr>
          <w:rFonts w:ascii="Arial" w:hAnsi="Arial" w:cs="Arial"/>
          <w:sz w:val="20"/>
          <w:szCs w:val="20"/>
          <w:u w:val="single"/>
        </w:rPr>
        <w:t xml:space="preserve"> </w:t>
      </w:r>
    </w:p>
    <w:p w14:paraId="58981521" w14:textId="31CB31F7" w:rsidR="00617729" w:rsidRPr="00617729" w:rsidRDefault="00991621" w:rsidP="00FD7C69">
      <w:pPr>
        <w:widowControl w:val="0"/>
        <w:autoSpaceDE w:val="0"/>
        <w:autoSpaceDN w:val="0"/>
        <w:spacing w:before="4" w:line="240" w:lineRule="auto"/>
        <w:rPr>
          <w:rFonts w:ascii="Arial" w:eastAsia="Arial" w:hAnsi="Arial" w:cs="Arial"/>
          <w:sz w:val="20"/>
          <w:szCs w:val="20"/>
        </w:rPr>
      </w:pPr>
      <w:r>
        <w:rPr>
          <w:rFonts w:ascii="Arial" w:eastAsia="Arial" w:hAnsi="Arial" w:cs="Arial"/>
          <w:sz w:val="20"/>
          <w:szCs w:val="20"/>
        </w:rPr>
        <w:t>Charm Beauty School</w:t>
      </w:r>
      <w:r w:rsidR="00617729" w:rsidRPr="00617729">
        <w:rPr>
          <w:rFonts w:ascii="Arial" w:eastAsia="Arial" w:hAnsi="Arial" w:cs="Arial"/>
          <w:sz w:val="20"/>
          <w:szCs w:val="20"/>
        </w:rPr>
        <w:t xml:space="preserve"> is committed to maintaining a safe, inclusive, and respectful learning environment. Hazing is strictly prohibited and is inconsistent with the values of professionalism and mutual respect that define our school community.</w:t>
      </w:r>
    </w:p>
    <w:p w14:paraId="5D6F66C2"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p>
    <w:p w14:paraId="15C5FD2A" w14:textId="0E87EBEC"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 xml:space="preserve">This policy applies to all students, faculty, staff, student organizations, and affiliated groups at </w:t>
      </w:r>
      <w:r w:rsidR="00991621">
        <w:rPr>
          <w:rFonts w:ascii="Arial" w:eastAsia="Arial" w:hAnsi="Arial" w:cs="Arial"/>
          <w:sz w:val="20"/>
          <w:szCs w:val="20"/>
        </w:rPr>
        <w:t>Charm Beauty School</w:t>
      </w:r>
      <w:r w:rsidRPr="00617729">
        <w:rPr>
          <w:rFonts w:ascii="Arial" w:eastAsia="Arial" w:hAnsi="Arial" w:cs="Arial"/>
          <w:sz w:val="20"/>
          <w:szCs w:val="20"/>
        </w:rPr>
        <w:t>. It covers activities on and off campus, including events, social gatherings, and online interactions.</w:t>
      </w:r>
    </w:p>
    <w:p w14:paraId="678E022E"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p>
    <w:p w14:paraId="4DF69B51"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Hazing is defined as any intentional, knowing, or reckless act—whether physical, emotional, or psychological—committed against another person in connection with joining, maintaining membership in, or participating in any group or organization, regardless of the victim’s willingness to participate.</w:t>
      </w:r>
    </w:p>
    <w:p w14:paraId="08B14EE4"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p>
    <w:p w14:paraId="152C39DA"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Examples include:</w:t>
      </w:r>
    </w:p>
    <w:p w14:paraId="5CB41C70"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w:t>
      </w:r>
      <w:r w:rsidRPr="00617729">
        <w:rPr>
          <w:rFonts w:ascii="Arial" w:eastAsia="Arial" w:hAnsi="Arial" w:cs="Arial"/>
          <w:sz w:val="20"/>
          <w:szCs w:val="20"/>
        </w:rPr>
        <w:tab/>
        <w:t>Physical harm (e.g., paddling, forced physical exertion, exposure to elements)</w:t>
      </w:r>
    </w:p>
    <w:p w14:paraId="04B3D007"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w:t>
      </w:r>
      <w:r w:rsidRPr="00617729">
        <w:rPr>
          <w:rFonts w:ascii="Arial" w:eastAsia="Arial" w:hAnsi="Arial" w:cs="Arial"/>
          <w:sz w:val="20"/>
          <w:szCs w:val="20"/>
        </w:rPr>
        <w:tab/>
        <w:t>Emotional harm (e.g., sleep deprivation, humiliation, exclusion)</w:t>
      </w:r>
    </w:p>
    <w:p w14:paraId="01406022"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w:t>
      </w:r>
      <w:r w:rsidRPr="00617729">
        <w:rPr>
          <w:rFonts w:ascii="Arial" w:eastAsia="Arial" w:hAnsi="Arial" w:cs="Arial"/>
          <w:sz w:val="20"/>
          <w:szCs w:val="20"/>
        </w:rPr>
        <w:tab/>
        <w:t>Coerced consumption of substances (e.g., alcohol, drugs, or non-edible items)</w:t>
      </w:r>
    </w:p>
    <w:p w14:paraId="1DB4A5B0"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w:t>
      </w:r>
      <w:r w:rsidRPr="00617729">
        <w:rPr>
          <w:rFonts w:ascii="Arial" w:eastAsia="Arial" w:hAnsi="Arial" w:cs="Arial"/>
          <w:sz w:val="20"/>
          <w:szCs w:val="20"/>
        </w:rPr>
        <w:tab/>
        <w:t>Intimidation or degradation</w:t>
      </w:r>
    </w:p>
    <w:p w14:paraId="3645004B"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w:t>
      </w:r>
      <w:r w:rsidRPr="00617729">
        <w:rPr>
          <w:rFonts w:ascii="Arial" w:eastAsia="Arial" w:hAnsi="Arial" w:cs="Arial"/>
          <w:sz w:val="20"/>
          <w:szCs w:val="20"/>
        </w:rPr>
        <w:tab/>
        <w:t>Illegal or unethical tasks</w:t>
      </w:r>
    </w:p>
    <w:p w14:paraId="10291ACC"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p>
    <w:p w14:paraId="13F5C24E"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Hazing does not include legitimate educational or training activities that are part of the curriculum or professional development.</w:t>
      </w:r>
    </w:p>
    <w:p w14:paraId="562BD4AB"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p>
    <w:p w14:paraId="6A8A9603"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The following actions are strictly prohibited:</w:t>
      </w:r>
    </w:p>
    <w:p w14:paraId="61A9CE86"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w:t>
      </w:r>
      <w:r w:rsidRPr="00617729">
        <w:rPr>
          <w:rFonts w:ascii="Arial" w:eastAsia="Arial" w:hAnsi="Arial" w:cs="Arial"/>
          <w:sz w:val="20"/>
          <w:szCs w:val="20"/>
        </w:rPr>
        <w:tab/>
        <w:t>Planning, encouraging, or participating in hazing activities.</w:t>
      </w:r>
    </w:p>
    <w:p w14:paraId="4A64D7ED"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w:t>
      </w:r>
      <w:r w:rsidRPr="00617729">
        <w:rPr>
          <w:rFonts w:ascii="Arial" w:eastAsia="Arial" w:hAnsi="Arial" w:cs="Arial"/>
          <w:sz w:val="20"/>
          <w:szCs w:val="20"/>
        </w:rPr>
        <w:tab/>
        <w:t>Failing to report or intervene when aware of hazing.</w:t>
      </w:r>
    </w:p>
    <w:p w14:paraId="19BC727F"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w:t>
      </w:r>
      <w:r w:rsidRPr="00617729">
        <w:rPr>
          <w:rFonts w:ascii="Arial" w:eastAsia="Arial" w:hAnsi="Arial" w:cs="Arial"/>
          <w:sz w:val="20"/>
          <w:szCs w:val="20"/>
        </w:rPr>
        <w:tab/>
        <w:t>Retaliating against individuals who report hazing.</w:t>
      </w:r>
    </w:p>
    <w:p w14:paraId="6D812BFB"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p>
    <w:p w14:paraId="0F811EB8" w14:textId="2CF18C15"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 xml:space="preserve">Anyone who witnesses or experiences hazing should report it immediately to the Director. Anonymous reports are accepted but may limit </w:t>
      </w:r>
      <w:r w:rsidR="00FD7C69">
        <w:rPr>
          <w:rFonts w:ascii="Arial" w:eastAsia="Arial" w:hAnsi="Arial" w:cs="Arial"/>
          <w:sz w:val="20"/>
          <w:szCs w:val="20"/>
        </w:rPr>
        <w:t>t</w:t>
      </w:r>
      <w:r w:rsidR="00991621">
        <w:rPr>
          <w:rFonts w:ascii="Arial" w:eastAsia="Arial" w:hAnsi="Arial" w:cs="Arial"/>
          <w:sz w:val="20"/>
          <w:szCs w:val="20"/>
        </w:rPr>
        <w:t xml:space="preserve">he </w:t>
      </w:r>
      <w:proofErr w:type="gramStart"/>
      <w:r w:rsidR="00991621">
        <w:rPr>
          <w:rFonts w:ascii="Arial" w:eastAsia="Arial" w:hAnsi="Arial" w:cs="Arial"/>
          <w:sz w:val="20"/>
          <w:szCs w:val="20"/>
        </w:rPr>
        <w:t>School</w:t>
      </w:r>
      <w:r w:rsidR="00FD7C69">
        <w:rPr>
          <w:rFonts w:ascii="Arial" w:eastAsia="Arial" w:hAnsi="Arial" w:cs="Arial"/>
          <w:sz w:val="20"/>
          <w:szCs w:val="20"/>
        </w:rPr>
        <w:t>’s</w:t>
      </w:r>
      <w:proofErr w:type="gramEnd"/>
      <w:r w:rsidRPr="00617729">
        <w:rPr>
          <w:rFonts w:ascii="Arial" w:eastAsia="Arial" w:hAnsi="Arial" w:cs="Arial"/>
          <w:sz w:val="20"/>
          <w:szCs w:val="20"/>
        </w:rPr>
        <w:t xml:space="preserve"> ability to investigate.</w:t>
      </w:r>
    </w:p>
    <w:p w14:paraId="678426EC"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p>
    <w:p w14:paraId="53D620C5"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All reports will be investigated promptly and confidentially. Interim measures may be taken to protect individuals during the investigation. Findings may result in disciplinary actions including suspension, expulsion, or revocation of organizational recognition.</w:t>
      </w:r>
    </w:p>
    <w:p w14:paraId="58B41B21"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p>
    <w:p w14:paraId="10819A9B"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Violations of this policy may result in:</w:t>
      </w:r>
    </w:p>
    <w:p w14:paraId="5714E913" w14:textId="77777777" w:rsidR="00617729" w:rsidRPr="00617729" w:rsidRDefault="00617729" w:rsidP="00FD7C69">
      <w:pPr>
        <w:widowControl w:val="0"/>
        <w:autoSpaceDE w:val="0"/>
        <w:autoSpaceDN w:val="0"/>
        <w:spacing w:before="4" w:line="240" w:lineRule="auto"/>
        <w:ind w:left="360"/>
        <w:rPr>
          <w:rFonts w:ascii="Arial" w:eastAsia="Arial" w:hAnsi="Arial" w:cs="Arial"/>
          <w:sz w:val="20"/>
          <w:szCs w:val="20"/>
        </w:rPr>
      </w:pPr>
      <w:r w:rsidRPr="00617729">
        <w:rPr>
          <w:rFonts w:ascii="Arial" w:eastAsia="Arial" w:hAnsi="Arial" w:cs="Arial"/>
          <w:sz w:val="20"/>
          <w:szCs w:val="20"/>
        </w:rPr>
        <w:t>•</w:t>
      </w:r>
      <w:r w:rsidRPr="00617729">
        <w:rPr>
          <w:rFonts w:ascii="Arial" w:eastAsia="Arial" w:hAnsi="Arial" w:cs="Arial"/>
          <w:sz w:val="20"/>
          <w:szCs w:val="20"/>
        </w:rPr>
        <w:tab/>
        <w:t>Students: Suspension, expulsion, loss of privileges, or referral to law enforcement.</w:t>
      </w:r>
    </w:p>
    <w:p w14:paraId="583E63A7" w14:textId="77777777" w:rsidR="00617729" w:rsidRPr="00617729" w:rsidRDefault="00617729" w:rsidP="00FD7C69">
      <w:pPr>
        <w:widowControl w:val="0"/>
        <w:autoSpaceDE w:val="0"/>
        <w:autoSpaceDN w:val="0"/>
        <w:spacing w:before="4" w:line="240" w:lineRule="auto"/>
        <w:ind w:left="360"/>
        <w:rPr>
          <w:rFonts w:ascii="Arial" w:eastAsia="Arial" w:hAnsi="Arial" w:cs="Arial"/>
          <w:sz w:val="20"/>
          <w:szCs w:val="20"/>
        </w:rPr>
      </w:pPr>
      <w:r w:rsidRPr="00617729">
        <w:rPr>
          <w:rFonts w:ascii="Arial" w:eastAsia="Arial" w:hAnsi="Arial" w:cs="Arial"/>
          <w:sz w:val="20"/>
          <w:szCs w:val="20"/>
        </w:rPr>
        <w:t>•</w:t>
      </w:r>
      <w:r w:rsidRPr="00617729">
        <w:rPr>
          <w:rFonts w:ascii="Arial" w:eastAsia="Arial" w:hAnsi="Arial" w:cs="Arial"/>
          <w:sz w:val="20"/>
          <w:szCs w:val="20"/>
        </w:rPr>
        <w:tab/>
        <w:t>Organizations: Loss of recognition, suspension of activities, mandatory training.</w:t>
      </w:r>
    </w:p>
    <w:p w14:paraId="6C81F121" w14:textId="77777777" w:rsidR="00617729" w:rsidRPr="00617729" w:rsidRDefault="00617729" w:rsidP="00FD7C69">
      <w:pPr>
        <w:widowControl w:val="0"/>
        <w:autoSpaceDE w:val="0"/>
        <w:autoSpaceDN w:val="0"/>
        <w:spacing w:before="4" w:line="240" w:lineRule="auto"/>
        <w:ind w:left="360"/>
        <w:rPr>
          <w:rFonts w:ascii="Arial" w:eastAsia="Arial" w:hAnsi="Arial" w:cs="Arial"/>
          <w:sz w:val="20"/>
          <w:szCs w:val="20"/>
        </w:rPr>
      </w:pPr>
      <w:r w:rsidRPr="00617729">
        <w:rPr>
          <w:rFonts w:ascii="Arial" w:eastAsia="Arial" w:hAnsi="Arial" w:cs="Arial"/>
          <w:sz w:val="20"/>
          <w:szCs w:val="20"/>
        </w:rPr>
        <w:t>•</w:t>
      </w:r>
      <w:r w:rsidRPr="00617729">
        <w:rPr>
          <w:rFonts w:ascii="Arial" w:eastAsia="Arial" w:hAnsi="Arial" w:cs="Arial"/>
          <w:sz w:val="20"/>
          <w:szCs w:val="20"/>
        </w:rPr>
        <w:tab/>
        <w:t>Staff/Faculty: Disciplinary action per employee handbook, up to termination.</w:t>
      </w:r>
    </w:p>
    <w:p w14:paraId="500C7BAB"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p>
    <w:p w14:paraId="09F1328E" w14:textId="756E1A7B" w:rsidR="00617729" w:rsidRPr="00617729" w:rsidRDefault="00991621" w:rsidP="00FD7C69">
      <w:pPr>
        <w:widowControl w:val="0"/>
        <w:autoSpaceDE w:val="0"/>
        <w:autoSpaceDN w:val="0"/>
        <w:spacing w:before="4" w:line="240" w:lineRule="auto"/>
        <w:rPr>
          <w:rFonts w:ascii="Arial" w:eastAsia="Arial" w:hAnsi="Arial" w:cs="Arial"/>
          <w:sz w:val="20"/>
          <w:szCs w:val="20"/>
        </w:rPr>
      </w:pPr>
      <w:r>
        <w:rPr>
          <w:rFonts w:ascii="Arial" w:eastAsia="Arial" w:hAnsi="Arial" w:cs="Arial"/>
          <w:sz w:val="20"/>
          <w:szCs w:val="20"/>
        </w:rPr>
        <w:t>The School</w:t>
      </w:r>
      <w:r w:rsidR="00617729" w:rsidRPr="00617729">
        <w:rPr>
          <w:rFonts w:ascii="Arial" w:eastAsia="Arial" w:hAnsi="Arial" w:cs="Arial"/>
          <w:sz w:val="20"/>
          <w:szCs w:val="20"/>
        </w:rPr>
        <w:t xml:space="preserve"> has implemented an educational program for students, staff, and faculty to prevent and promote the awareness of hazing which shall include primary prevention and awareness programs for incoming students and new employees, as well as ongoing prevention awareness programs for students and faculty, that includes, but is not limited to the following: </w:t>
      </w:r>
    </w:p>
    <w:p w14:paraId="052D267D" w14:textId="7C04BA34" w:rsidR="00617729" w:rsidRPr="00617729" w:rsidRDefault="00617729" w:rsidP="00FD7C69">
      <w:pPr>
        <w:widowControl w:val="0"/>
        <w:autoSpaceDE w:val="0"/>
        <w:autoSpaceDN w:val="0"/>
        <w:spacing w:before="4" w:line="240" w:lineRule="auto"/>
        <w:ind w:left="720" w:hanging="360"/>
        <w:rPr>
          <w:rFonts w:ascii="Arial" w:eastAsia="Arial" w:hAnsi="Arial" w:cs="Arial"/>
          <w:sz w:val="20"/>
          <w:szCs w:val="20"/>
        </w:rPr>
      </w:pPr>
      <w:r w:rsidRPr="00617729">
        <w:rPr>
          <w:rFonts w:ascii="Arial" w:eastAsia="Arial" w:hAnsi="Arial" w:cs="Arial"/>
          <w:sz w:val="20"/>
          <w:szCs w:val="20"/>
        </w:rPr>
        <w:t>•</w:t>
      </w:r>
      <w:r w:rsidRPr="00617729">
        <w:rPr>
          <w:rFonts w:ascii="Arial" w:eastAsia="Arial" w:hAnsi="Arial" w:cs="Arial"/>
          <w:sz w:val="20"/>
          <w:szCs w:val="20"/>
        </w:rPr>
        <w:tab/>
        <w:t xml:space="preserve">Hazing Prevention and Awareness Training (presented at time of student’s enrollment with the </w:t>
      </w:r>
      <w:proofErr w:type="gramStart"/>
      <w:r w:rsidR="00FD7C69">
        <w:rPr>
          <w:rFonts w:ascii="Arial" w:eastAsia="Arial" w:hAnsi="Arial" w:cs="Arial"/>
          <w:sz w:val="20"/>
          <w:szCs w:val="20"/>
        </w:rPr>
        <w:t>School</w:t>
      </w:r>
      <w:proofErr w:type="gramEnd"/>
      <w:r w:rsidRPr="00617729">
        <w:rPr>
          <w:rFonts w:ascii="Arial" w:eastAsia="Arial" w:hAnsi="Arial" w:cs="Arial"/>
          <w:sz w:val="20"/>
          <w:szCs w:val="20"/>
        </w:rPr>
        <w:t>).</w:t>
      </w:r>
    </w:p>
    <w:p w14:paraId="302A4607" w14:textId="77777777" w:rsidR="00617729" w:rsidRPr="00617729" w:rsidRDefault="00617729" w:rsidP="00FD7C69">
      <w:pPr>
        <w:widowControl w:val="0"/>
        <w:autoSpaceDE w:val="0"/>
        <w:autoSpaceDN w:val="0"/>
        <w:spacing w:before="4" w:line="240" w:lineRule="auto"/>
        <w:ind w:left="720" w:hanging="360"/>
        <w:rPr>
          <w:rFonts w:ascii="Arial" w:eastAsia="Arial" w:hAnsi="Arial" w:cs="Arial"/>
          <w:sz w:val="20"/>
          <w:szCs w:val="20"/>
        </w:rPr>
      </w:pPr>
      <w:r w:rsidRPr="00617729">
        <w:rPr>
          <w:rFonts w:ascii="Arial" w:eastAsia="Arial" w:hAnsi="Arial" w:cs="Arial"/>
          <w:sz w:val="20"/>
          <w:szCs w:val="20"/>
        </w:rPr>
        <w:t>•</w:t>
      </w:r>
      <w:r w:rsidRPr="00617729">
        <w:rPr>
          <w:rFonts w:ascii="Arial" w:eastAsia="Arial" w:hAnsi="Arial" w:cs="Arial"/>
          <w:sz w:val="20"/>
          <w:szCs w:val="20"/>
        </w:rPr>
        <w:tab/>
        <w:t>Nationally recognized handouts available on awareness and prevention of hazing.</w:t>
      </w:r>
    </w:p>
    <w:p w14:paraId="60CD525B" w14:textId="269C5793" w:rsidR="00617729" w:rsidRPr="00617729" w:rsidRDefault="00617729" w:rsidP="00FD7C69">
      <w:pPr>
        <w:widowControl w:val="0"/>
        <w:autoSpaceDE w:val="0"/>
        <w:autoSpaceDN w:val="0"/>
        <w:spacing w:before="4" w:line="240" w:lineRule="auto"/>
        <w:ind w:left="720" w:hanging="360"/>
        <w:rPr>
          <w:rFonts w:ascii="Arial" w:eastAsia="Arial" w:hAnsi="Arial" w:cs="Arial"/>
          <w:sz w:val="20"/>
          <w:szCs w:val="20"/>
        </w:rPr>
      </w:pPr>
      <w:r w:rsidRPr="00617729">
        <w:rPr>
          <w:rFonts w:ascii="Arial" w:eastAsia="Arial" w:hAnsi="Arial" w:cs="Arial"/>
          <w:sz w:val="20"/>
          <w:szCs w:val="20"/>
        </w:rPr>
        <w:t>•</w:t>
      </w:r>
      <w:r w:rsidRPr="00617729">
        <w:rPr>
          <w:rFonts w:ascii="Arial" w:eastAsia="Arial" w:hAnsi="Arial" w:cs="Arial"/>
          <w:sz w:val="20"/>
          <w:szCs w:val="20"/>
        </w:rPr>
        <w:tab/>
        <w:t xml:space="preserve">Widespread distribution and publication of the </w:t>
      </w:r>
      <w:r w:rsidR="00FD7C69">
        <w:rPr>
          <w:rFonts w:ascii="Arial" w:eastAsia="Arial" w:hAnsi="Arial" w:cs="Arial"/>
          <w:sz w:val="20"/>
          <w:szCs w:val="20"/>
        </w:rPr>
        <w:t>School’s</w:t>
      </w:r>
      <w:r w:rsidRPr="00617729">
        <w:rPr>
          <w:rFonts w:ascii="Arial" w:eastAsia="Arial" w:hAnsi="Arial" w:cs="Arial"/>
          <w:sz w:val="20"/>
          <w:szCs w:val="20"/>
        </w:rPr>
        <w:t xml:space="preserve"> Anti-Hazing Policy.</w:t>
      </w:r>
    </w:p>
    <w:p w14:paraId="3FDD68C4"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p>
    <w:p w14:paraId="2C08FCC6" w14:textId="77777777" w:rsidR="00617729" w:rsidRPr="00617729" w:rsidRDefault="00617729" w:rsidP="00FD7C69">
      <w:pPr>
        <w:widowControl w:val="0"/>
        <w:autoSpaceDE w:val="0"/>
        <w:autoSpaceDN w:val="0"/>
        <w:spacing w:before="4" w:line="240" w:lineRule="auto"/>
        <w:rPr>
          <w:rFonts w:ascii="Arial" w:eastAsia="Arial" w:hAnsi="Arial" w:cs="Arial"/>
          <w:sz w:val="20"/>
          <w:szCs w:val="20"/>
        </w:rPr>
      </w:pPr>
      <w:r w:rsidRPr="00617729">
        <w:rPr>
          <w:rFonts w:ascii="Arial" w:eastAsia="Arial" w:hAnsi="Arial" w:cs="Arial"/>
          <w:sz w:val="20"/>
          <w:szCs w:val="20"/>
        </w:rPr>
        <w:t>This policy will be reviewed annually to ensure compliance with federal and state laws, including the Stop Campus Hazing Act and the Clery Act.</w:t>
      </w:r>
    </w:p>
    <w:p w14:paraId="534A11FA" w14:textId="77777777" w:rsidR="00031780" w:rsidRDefault="00031780" w:rsidP="00FD7C69">
      <w:pPr>
        <w:pBdr>
          <w:top w:val="nil"/>
          <w:left w:val="nil"/>
          <w:bottom w:val="nil"/>
          <w:right w:val="nil"/>
          <w:between w:val="nil"/>
        </w:pBdr>
        <w:spacing w:line="240" w:lineRule="auto"/>
        <w:rPr>
          <w:rFonts w:ascii="Arial" w:hAnsi="Arial" w:cs="Arial"/>
          <w:sz w:val="20"/>
          <w:szCs w:val="20"/>
        </w:rPr>
      </w:pPr>
    </w:p>
    <w:p w14:paraId="2D33C6B0" w14:textId="77777777" w:rsidR="00991621" w:rsidRDefault="00031780" w:rsidP="00FD7C69">
      <w:pPr>
        <w:pBdr>
          <w:top w:val="nil"/>
          <w:left w:val="nil"/>
          <w:bottom w:val="nil"/>
          <w:right w:val="nil"/>
          <w:between w:val="nil"/>
        </w:pBdr>
        <w:spacing w:line="240" w:lineRule="auto"/>
        <w:rPr>
          <w:rFonts w:ascii="Arial" w:hAnsi="Arial" w:cs="Arial"/>
          <w:sz w:val="20"/>
          <w:szCs w:val="20"/>
        </w:rPr>
      </w:pPr>
      <w:r w:rsidRPr="00876DAC">
        <w:rPr>
          <w:rFonts w:ascii="Arial" w:hAnsi="Arial" w:cs="Arial"/>
          <w:sz w:val="20"/>
          <w:szCs w:val="20"/>
        </w:rPr>
        <w:t xml:space="preserve">Additionally, you should also be aware that </w:t>
      </w:r>
      <w:r w:rsidR="00991621" w:rsidRPr="00991621">
        <w:rPr>
          <w:rFonts w:ascii="Arial" w:hAnsi="Arial" w:cs="Arial"/>
          <w:sz w:val="20"/>
          <w:szCs w:val="20"/>
        </w:rPr>
        <w:t>Michigan’s anti-hazing law, known as Garret’s Law (MCL 750.411t), applies to all students, employees, and volunteers at educational institutions in Michigan. It prohibits any intentional, knowing, or reckless act that endangers the physical health or safety of an individual for the purpose of initiation, affiliation, or membership in an organization.</w:t>
      </w:r>
    </w:p>
    <w:p w14:paraId="1571FB4C" w14:textId="77777777" w:rsidR="00991621" w:rsidRPr="00991621" w:rsidRDefault="00991621" w:rsidP="00FD7C69">
      <w:pPr>
        <w:pBdr>
          <w:top w:val="nil"/>
          <w:left w:val="nil"/>
          <w:bottom w:val="nil"/>
          <w:right w:val="nil"/>
          <w:between w:val="nil"/>
        </w:pBdr>
        <w:spacing w:line="240" w:lineRule="auto"/>
        <w:rPr>
          <w:rFonts w:ascii="Arial" w:hAnsi="Arial" w:cs="Arial"/>
          <w:sz w:val="20"/>
          <w:szCs w:val="20"/>
        </w:rPr>
      </w:pPr>
    </w:p>
    <w:p w14:paraId="365A0EC0" w14:textId="77777777" w:rsidR="00991621" w:rsidRPr="00991621" w:rsidRDefault="00991621" w:rsidP="00FD7C69">
      <w:pPr>
        <w:pBdr>
          <w:top w:val="nil"/>
          <w:left w:val="nil"/>
          <w:bottom w:val="nil"/>
          <w:right w:val="nil"/>
          <w:between w:val="nil"/>
        </w:pBdr>
        <w:spacing w:line="240" w:lineRule="auto"/>
        <w:rPr>
          <w:rFonts w:ascii="Arial" w:hAnsi="Arial" w:cs="Arial"/>
          <w:sz w:val="20"/>
          <w:szCs w:val="20"/>
        </w:rPr>
      </w:pPr>
      <w:r w:rsidRPr="00991621">
        <w:rPr>
          <w:rFonts w:ascii="Arial" w:hAnsi="Arial" w:cs="Arial"/>
          <w:sz w:val="20"/>
          <w:szCs w:val="20"/>
        </w:rPr>
        <w:t>Examples of prohibited hazing include:</w:t>
      </w:r>
    </w:p>
    <w:p w14:paraId="37F4BA29" w14:textId="24AFA75D" w:rsidR="00991621" w:rsidRPr="00991621" w:rsidRDefault="00991621" w:rsidP="009C6052">
      <w:pPr>
        <w:pStyle w:val="ListParagraph"/>
        <w:numPr>
          <w:ilvl w:val="0"/>
          <w:numId w:val="24"/>
        </w:numPr>
        <w:pBdr>
          <w:top w:val="nil"/>
          <w:left w:val="nil"/>
          <w:bottom w:val="nil"/>
          <w:right w:val="nil"/>
          <w:between w:val="nil"/>
        </w:pBdr>
        <w:spacing w:line="240" w:lineRule="auto"/>
        <w:rPr>
          <w:rFonts w:ascii="Arial" w:hAnsi="Arial" w:cs="Arial"/>
          <w:sz w:val="20"/>
          <w:szCs w:val="20"/>
        </w:rPr>
      </w:pPr>
      <w:r w:rsidRPr="00991621">
        <w:rPr>
          <w:rFonts w:ascii="Arial" w:hAnsi="Arial" w:cs="Arial"/>
          <w:sz w:val="20"/>
          <w:szCs w:val="20"/>
        </w:rPr>
        <w:t>Physical brutality (e.g., beating, branding, shocking)</w:t>
      </w:r>
    </w:p>
    <w:p w14:paraId="42968BA3" w14:textId="01867FD6" w:rsidR="00991621" w:rsidRPr="00991621" w:rsidRDefault="00991621" w:rsidP="009C6052">
      <w:pPr>
        <w:pStyle w:val="ListParagraph"/>
        <w:numPr>
          <w:ilvl w:val="0"/>
          <w:numId w:val="24"/>
        </w:numPr>
        <w:pBdr>
          <w:top w:val="nil"/>
          <w:left w:val="nil"/>
          <w:bottom w:val="nil"/>
          <w:right w:val="nil"/>
          <w:between w:val="nil"/>
        </w:pBdr>
        <w:spacing w:line="240" w:lineRule="auto"/>
        <w:rPr>
          <w:rFonts w:ascii="Arial" w:hAnsi="Arial" w:cs="Arial"/>
          <w:sz w:val="20"/>
          <w:szCs w:val="20"/>
        </w:rPr>
      </w:pPr>
      <w:r w:rsidRPr="00991621">
        <w:rPr>
          <w:rFonts w:ascii="Arial" w:hAnsi="Arial" w:cs="Arial"/>
          <w:sz w:val="20"/>
          <w:szCs w:val="20"/>
        </w:rPr>
        <w:t>Dangerous physical activity (e.g., sleep deprivation, exposure to elements)</w:t>
      </w:r>
    </w:p>
    <w:p w14:paraId="2477D6C4" w14:textId="60B9C094" w:rsidR="00991621" w:rsidRPr="00991621" w:rsidRDefault="00991621" w:rsidP="009C6052">
      <w:pPr>
        <w:pStyle w:val="ListParagraph"/>
        <w:numPr>
          <w:ilvl w:val="0"/>
          <w:numId w:val="24"/>
        </w:numPr>
        <w:pBdr>
          <w:top w:val="nil"/>
          <w:left w:val="nil"/>
          <w:bottom w:val="nil"/>
          <w:right w:val="nil"/>
          <w:between w:val="nil"/>
        </w:pBdr>
        <w:spacing w:line="240" w:lineRule="auto"/>
        <w:rPr>
          <w:rFonts w:ascii="Arial" w:hAnsi="Arial" w:cs="Arial"/>
          <w:sz w:val="20"/>
          <w:szCs w:val="20"/>
        </w:rPr>
      </w:pPr>
      <w:r w:rsidRPr="00991621">
        <w:rPr>
          <w:rFonts w:ascii="Arial" w:hAnsi="Arial" w:cs="Arial"/>
          <w:sz w:val="20"/>
          <w:szCs w:val="20"/>
        </w:rPr>
        <w:t>Forced consumption of substances (e.g., alcohol, drugs)</w:t>
      </w:r>
    </w:p>
    <w:p w14:paraId="2476DBEC" w14:textId="001BD477" w:rsidR="00991621" w:rsidRPr="00991621" w:rsidRDefault="00991621" w:rsidP="009C6052">
      <w:pPr>
        <w:pStyle w:val="ListParagraph"/>
        <w:numPr>
          <w:ilvl w:val="0"/>
          <w:numId w:val="24"/>
        </w:numPr>
        <w:pBdr>
          <w:top w:val="nil"/>
          <w:left w:val="nil"/>
          <w:bottom w:val="nil"/>
          <w:right w:val="nil"/>
          <w:between w:val="nil"/>
        </w:pBdr>
        <w:spacing w:line="240" w:lineRule="auto"/>
        <w:rPr>
          <w:rFonts w:ascii="Arial" w:hAnsi="Arial" w:cs="Arial"/>
          <w:sz w:val="20"/>
          <w:szCs w:val="20"/>
        </w:rPr>
      </w:pPr>
      <w:r w:rsidRPr="00991621">
        <w:rPr>
          <w:rFonts w:ascii="Arial" w:hAnsi="Arial" w:cs="Arial"/>
          <w:sz w:val="20"/>
          <w:szCs w:val="20"/>
        </w:rPr>
        <w:t>Coerced criminal acts</w:t>
      </w:r>
    </w:p>
    <w:p w14:paraId="4B26A7B6" w14:textId="77777777" w:rsidR="00991621" w:rsidRPr="00991621" w:rsidRDefault="00991621" w:rsidP="00FD7C69">
      <w:pPr>
        <w:pBdr>
          <w:top w:val="nil"/>
          <w:left w:val="nil"/>
          <w:bottom w:val="nil"/>
          <w:right w:val="nil"/>
          <w:between w:val="nil"/>
        </w:pBdr>
        <w:spacing w:line="240" w:lineRule="auto"/>
        <w:rPr>
          <w:rFonts w:ascii="Arial" w:hAnsi="Arial" w:cs="Arial"/>
          <w:sz w:val="20"/>
          <w:szCs w:val="20"/>
        </w:rPr>
      </w:pPr>
    </w:p>
    <w:p w14:paraId="7EDFA17B" w14:textId="77777777" w:rsidR="00991621" w:rsidRDefault="00991621" w:rsidP="00FD7C69">
      <w:pPr>
        <w:pBdr>
          <w:top w:val="nil"/>
          <w:left w:val="nil"/>
          <w:bottom w:val="nil"/>
          <w:right w:val="nil"/>
          <w:between w:val="nil"/>
        </w:pBdr>
        <w:spacing w:line="240" w:lineRule="auto"/>
        <w:rPr>
          <w:rFonts w:ascii="Arial" w:hAnsi="Arial" w:cs="Arial"/>
          <w:sz w:val="20"/>
          <w:szCs w:val="20"/>
        </w:rPr>
      </w:pPr>
      <w:r w:rsidRPr="00991621">
        <w:rPr>
          <w:rFonts w:ascii="Arial" w:hAnsi="Arial" w:cs="Arial"/>
          <w:sz w:val="20"/>
          <w:szCs w:val="20"/>
        </w:rPr>
        <w:t>Consent from the victim is not a valid defense. The law does not apply to normal athletic, military, or physical education activities sanctioned by the institution.</w:t>
      </w:r>
    </w:p>
    <w:p w14:paraId="11BAE267" w14:textId="77777777" w:rsidR="00991621" w:rsidRPr="00991621" w:rsidRDefault="00991621" w:rsidP="00FD7C69">
      <w:pPr>
        <w:pBdr>
          <w:top w:val="nil"/>
          <w:left w:val="nil"/>
          <w:bottom w:val="nil"/>
          <w:right w:val="nil"/>
          <w:between w:val="nil"/>
        </w:pBdr>
        <w:spacing w:line="240" w:lineRule="auto"/>
        <w:rPr>
          <w:rFonts w:ascii="Arial" w:hAnsi="Arial" w:cs="Arial"/>
          <w:sz w:val="20"/>
          <w:szCs w:val="20"/>
        </w:rPr>
      </w:pPr>
    </w:p>
    <w:p w14:paraId="6442E717" w14:textId="77777777" w:rsidR="00991621" w:rsidRPr="00991621" w:rsidRDefault="00991621" w:rsidP="00FD7C69">
      <w:pPr>
        <w:pBdr>
          <w:top w:val="nil"/>
          <w:left w:val="nil"/>
          <w:bottom w:val="nil"/>
          <w:right w:val="nil"/>
          <w:between w:val="nil"/>
        </w:pBdr>
        <w:spacing w:line="240" w:lineRule="auto"/>
        <w:rPr>
          <w:rFonts w:ascii="Arial" w:hAnsi="Arial" w:cs="Arial"/>
          <w:sz w:val="20"/>
          <w:szCs w:val="20"/>
        </w:rPr>
      </w:pPr>
      <w:r w:rsidRPr="00991621">
        <w:rPr>
          <w:rFonts w:ascii="Arial" w:hAnsi="Arial" w:cs="Arial"/>
          <w:sz w:val="20"/>
          <w:szCs w:val="20"/>
        </w:rPr>
        <w:t>Penalties under this law include:</w:t>
      </w:r>
    </w:p>
    <w:p w14:paraId="75A83D7C" w14:textId="3EFEC252" w:rsidR="00991621" w:rsidRPr="00991621" w:rsidRDefault="00991621" w:rsidP="009C6052">
      <w:pPr>
        <w:pStyle w:val="ListParagraph"/>
        <w:numPr>
          <w:ilvl w:val="0"/>
          <w:numId w:val="25"/>
        </w:numPr>
        <w:pBdr>
          <w:top w:val="nil"/>
          <w:left w:val="nil"/>
          <w:bottom w:val="nil"/>
          <w:right w:val="nil"/>
          <w:between w:val="nil"/>
        </w:pBdr>
        <w:spacing w:line="240" w:lineRule="auto"/>
        <w:rPr>
          <w:rFonts w:ascii="Arial" w:hAnsi="Arial" w:cs="Arial"/>
          <w:sz w:val="20"/>
          <w:szCs w:val="20"/>
        </w:rPr>
      </w:pPr>
      <w:r w:rsidRPr="00991621">
        <w:rPr>
          <w:rFonts w:ascii="Arial" w:hAnsi="Arial" w:cs="Arial"/>
          <w:sz w:val="20"/>
          <w:szCs w:val="20"/>
        </w:rPr>
        <w:t>Misdemeanor: Up to 93 days in jail or $1,000 fine if hazing causes injury</w:t>
      </w:r>
    </w:p>
    <w:p w14:paraId="524BBFF9" w14:textId="74DBFC23" w:rsidR="00991621" w:rsidRPr="00991621" w:rsidRDefault="00991621" w:rsidP="009C6052">
      <w:pPr>
        <w:pStyle w:val="ListParagraph"/>
        <w:numPr>
          <w:ilvl w:val="0"/>
          <w:numId w:val="25"/>
        </w:numPr>
        <w:pBdr>
          <w:top w:val="nil"/>
          <w:left w:val="nil"/>
          <w:bottom w:val="nil"/>
          <w:right w:val="nil"/>
          <w:between w:val="nil"/>
        </w:pBdr>
        <w:spacing w:line="240" w:lineRule="auto"/>
        <w:rPr>
          <w:rFonts w:ascii="Arial" w:hAnsi="Arial" w:cs="Arial"/>
          <w:sz w:val="20"/>
          <w:szCs w:val="20"/>
        </w:rPr>
      </w:pPr>
      <w:r w:rsidRPr="00991621">
        <w:rPr>
          <w:rFonts w:ascii="Arial" w:hAnsi="Arial" w:cs="Arial"/>
          <w:sz w:val="20"/>
          <w:szCs w:val="20"/>
        </w:rPr>
        <w:t>Felony: Up to 5 years in prison or $2,500 fine if it causes serious impairment</w:t>
      </w:r>
    </w:p>
    <w:p w14:paraId="0AE86F49" w14:textId="503A3430" w:rsidR="00031780" w:rsidRPr="00991621" w:rsidRDefault="00991621" w:rsidP="009C6052">
      <w:pPr>
        <w:pStyle w:val="ListParagraph"/>
        <w:numPr>
          <w:ilvl w:val="0"/>
          <w:numId w:val="25"/>
        </w:numPr>
        <w:pBdr>
          <w:top w:val="nil"/>
          <w:left w:val="nil"/>
          <w:bottom w:val="nil"/>
          <w:right w:val="nil"/>
          <w:between w:val="nil"/>
        </w:pBdr>
        <w:spacing w:line="240" w:lineRule="auto"/>
        <w:rPr>
          <w:rFonts w:ascii="Arial" w:hAnsi="Arial" w:cs="Arial"/>
          <w:sz w:val="20"/>
          <w:szCs w:val="20"/>
        </w:rPr>
      </w:pPr>
      <w:r w:rsidRPr="00991621">
        <w:rPr>
          <w:rFonts w:ascii="Arial" w:hAnsi="Arial" w:cs="Arial"/>
          <w:sz w:val="20"/>
          <w:szCs w:val="20"/>
        </w:rPr>
        <w:t>Felony: Up to 15 years in prison or $10,000 fine if it results in death</w:t>
      </w:r>
    </w:p>
    <w:p w14:paraId="4CE92A70" w14:textId="77777777" w:rsidR="00991621" w:rsidRDefault="00991621" w:rsidP="00FD7C69">
      <w:pPr>
        <w:pBdr>
          <w:top w:val="nil"/>
          <w:left w:val="nil"/>
          <w:bottom w:val="nil"/>
          <w:right w:val="nil"/>
          <w:between w:val="nil"/>
        </w:pBdr>
        <w:spacing w:line="240" w:lineRule="auto"/>
        <w:rPr>
          <w:rFonts w:ascii="Arial" w:hAnsi="Arial" w:cs="Arial"/>
          <w:sz w:val="20"/>
          <w:szCs w:val="20"/>
        </w:rPr>
      </w:pPr>
    </w:p>
    <w:p w14:paraId="1201F127" w14:textId="0FF2672C" w:rsidR="00031780" w:rsidRPr="00876DAC" w:rsidRDefault="00991621" w:rsidP="00FD7C69">
      <w:p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315A1E">
        <w:rPr>
          <w:rFonts w:ascii="Arial" w:hAnsi="Arial" w:cs="Arial"/>
          <w:sz w:val="20"/>
          <w:szCs w:val="20"/>
        </w:rPr>
        <w:t xml:space="preserve"> </w:t>
      </w:r>
      <w:r w:rsidR="00031780" w:rsidRPr="00876DAC">
        <w:rPr>
          <w:rFonts w:ascii="Arial" w:hAnsi="Arial" w:cs="Arial"/>
          <w:sz w:val="20"/>
          <w:szCs w:val="20"/>
        </w:rPr>
        <w:t xml:space="preserve">will take swift disciplinary action against individuals and/or groups who are involved in hazing activities. In addition, </w:t>
      </w:r>
      <w:r>
        <w:rPr>
          <w:rFonts w:ascii="Arial" w:hAnsi="Arial" w:cs="Arial"/>
          <w:sz w:val="20"/>
          <w:szCs w:val="20"/>
        </w:rPr>
        <w:t xml:space="preserve">the </w:t>
      </w:r>
      <w:proofErr w:type="gramStart"/>
      <w:r>
        <w:rPr>
          <w:rFonts w:ascii="Arial" w:hAnsi="Arial" w:cs="Arial"/>
          <w:sz w:val="20"/>
          <w:szCs w:val="20"/>
        </w:rPr>
        <w:t>School</w:t>
      </w:r>
      <w:proofErr w:type="gramEnd"/>
      <w:r w:rsidR="00315A1E">
        <w:rPr>
          <w:rFonts w:ascii="Arial" w:hAnsi="Arial" w:cs="Arial"/>
          <w:sz w:val="20"/>
          <w:szCs w:val="20"/>
        </w:rPr>
        <w:t xml:space="preserve"> </w:t>
      </w:r>
      <w:r w:rsidR="00031780" w:rsidRPr="00876DAC">
        <w:rPr>
          <w:rFonts w:ascii="Arial" w:hAnsi="Arial" w:cs="Arial"/>
          <w:sz w:val="20"/>
          <w:szCs w:val="20"/>
        </w:rPr>
        <w:t xml:space="preserve">will make appropriate referrals to state and local authorities for possible criminal prosecution. </w:t>
      </w:r>
    </w:p>
    <w:p w14:paraId="0DBF951C" w14:textId="77777777" w:rsidR="00DC62CF" w:rsidRDefault="00DC62CF">
      <w:pPr>
        <w:spacing w:line="240" w:lineRule="auto"/>
        <w:rPr>
          <w:rFonts w:ascii="Arial" w:hAnsi="Arial" w:cs="Arial"/>
          <w:sz w:val="20"/>
          <w:szCs w:val="20"/>
        </w:rPr>
      </w:pPr>
      <w:r>
        <w:rPr>
          <w:rFonts w:ascii="Arial" w:hAnsi="Arial" w:cs="Arial"/>
          <w:sz w:val="20"/>
          <w:szCs w:val="20"/>
        </w:rPr>
        <w:br w:type="page"/>
      </w:r>
    </w:p>
    <w:p w14:paraId="4AF32042" w14:textId="3275EE3E" w:rsidR="00051705" w:rsidRPr="00C47C21" w:rsidRDefault="00991621" w:rsidP="00051705">
      <w:pPr>
        <w:pBdr>
          <w:top w:val="nil"/>
          <w:left w:val="nil"/>
          <w:bottom w:val="nil"/>
          <w:right w:val="nil"/>
          <w:between w:val="nil"/>
        </w:pBdr>
        <w:jc w:val="center"/>
        <w:rPr>
          <w:rFonts w:ascii="Arial" w:hAnsi="Arial" w:cs="Arial"/>
          <w:b/>
          <w:sz w:val="20"/>
          <w:szCs w:val="20"/>
        </w:rPr>
      </w:pPr>
      <w:r>
        <w:rPr>
          <w:rFonts w:ascii="Arial" w:hAnsi="Arial" w:cs="Arial"/>
          <w:b/>
          <w:sz w:val="20"/>
          <w:szCs w:val="20"/>
        </w:rPr>
        <w:lastRenderedPageBreak/>
        <w:t>CHARM BEAUTY SCHOOL</w:t>
      </w:r>
    </w:p>
    <w:p w14:paraId="6C2961DC" w14:textId="77777777" w:rsidR="00051705" w:rsidRPr="00D16C4B" w:rsidRDefault="00051705" w:rsidP="00051705">
      <w:pPr>
        <w:pStyle w:val="Heading1"/>
        <w:pBdr>
          <w:top w:val="nil"/>
          <w:left w:val="nil"/>
          <w:bottom w:val="nil"/>
          <w:right w:val="nil"/>
          <w:between w:val="nil"/>
        </w:pBdr>
        <w:jc w:val="center"/>
        <w:rPr>
          <w:rFonts w:ascii="Arial" w:hAnsi="Arial" w:cs="Arial"/>
          <w:b/>
          <w:bCs/>
          <w:smallCaps/>
          <w:sz w:val="20"/>
          <w:szCs w:val="20"/>
        </w:rPr>
      </w:pPr>
      <w:bookmarkStart w:id="61" w:name="_1ksv4uv" w:colFirst="0" w:colLast="0"/>
      <w:bookmarkStart w:id="62" w:name="_Toc188007059"/>
      <w:bookmarkStart w:id="63" w:name="_Toc195172129"/>
      <w:bookmarkStart w:id="64" w:name="_Toc212460339"/>
      <w:bookmarkEnd w:id="61"/>
      <w:r w:rsidRPr="00D16C4B">
        <w:rPr>
          <w:rFonts w:ascii="Arial" w:hAnsi="Arial" w:cs="Arial"/>
          <w:b/>
          <w:bCs/>
          <w:smallCaps/>
          <w:sz w:val="20"/>
          <w:szCs w:val="20"/>
        </w:rPr>
        <w:t>CAMPUS CRIME REPORT</w:t>
      </w:r>
      <w:bookmarkEnd w:id="62"/>
      <w:bookmarkEnd w:id="63"/>
      <w:bookmarkEnd w:id="64"/>
    </w:p>
    <w:p w14:paraId="0A9C259E" w14:textId="0D800CBA" w:rsidR="00051705" w:rsidRDefault="00051705" w:rsidP="0045778D">
      <w:pPr>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 xml:space="preserve">The </w:t>
      </w:r>
      <w:r w:rsidR="00AC2B89">
        <w:rPr>
          <w:rFonts w:ascii="Arial" w:hAnsi="Arial" w:cs="Arial"/>
          <w:sz w:val="20"/>
          <w:szCs w:val="20"/>
        </w:rPr>
        <w:t xml:space="preserve">Director </w:t>
      </w:r>
      <w:proofErr w:type="gramStart"/>
      <w:r w:rsidRPr="00C47C21">
        <w:rPr>
          <w:rFonts w:ascii="Arial" w:eastAsia="Arial" w:hAnsi="Arial" w:cs="Arial"/>
          <w:sz w:val="20"/>
          <w:szCs w:val="20"/>
        </w:rPr>
        <w:t>prepares</w:t>
      </w:r>
      <w:proofErr w:type="gramEnd"/>
      <w:r w:rsidRPr="00C47C21">
        <w:rPr>
          <w:rFonts w:ascii="Arial" w:eastAsia="Arial" w:hAnsi="Arial" w:cs="Arial"/>
          <w:sz w:val="20"/>
          <w:szCs w:val="20"/>
        </w:rPr>
        <w:t xml:space="preserve"> this report to comply with the Jeanne Clery Campus </w:t>
      </w:r>
      <w:r w:rsidR="00D16C4B">
        <w:rPr>
          <w:rFonts w:ascii="Arial" w:eastAsia="Arial" w:hAnsi="Arial" w:cs="Arial"/>
          <w:sz w:val="20"/>
          <w:szCs w:val="20"/>
        </w:rPr>
        <w:t xml:space="preserve">Safety </w:t>
      </w:r>
      <w:r w:rsidRPr="00C47C21">
        <w:rPr>
          <w:rFonts w:ascii="Arial" w:eastAsia="Arial" w:hAnsi="Arial" w:cs="Arial"/>
          <w:sz w:val="20"/>
          <w:szCs w:val="20"/>
        </w:rPr>
        <w:t>Act. The report is prepared in cooperation with the local law enforcement agencies surrounding our campus.</w:t>
      </w:r>
      <w:r>
        <w:rPr>
          <w:rFonts w:ascii="Arial" w:eastAsia="Arial" w:hAnsi="Arial" w:cs="Arial"/>
          <w:sz w:val="20"/>
          <w:szCs w:val="20"/>
        </w:rPr>
        <w:t xml:space="preserve"> </w:t>
      </w:r>
    </w:p>
    <w:p w14:paraId="235BD912" w14:textId="77777777" w:rsidR="00051705" w:rsidRDefault="00051705" w:rsidP="0045778D">
      <w:pPr>
        <w:pBdr>
          <w:top w:val="nil"/>
          <w:left w:val="nil"/>
          <w:bottom w:val="nil"/>
          <w:right w:val="nil"/>
          <w:between w:val="nil"/>
        </w:pBdr>
        <w:spacing w:line="240" w:lineRule="auto"/>
        <w:rPr>
          <w:rFonts w:ascii="Arial" w:eastAsia="Arial" w:hAnsi="Arial" w:cs="Arial"/>
          <w:sz w:val="20"/>
          <w:szCs w:val="20"/>
        </w:rPr>
      </w:pPr>
    </w:p>
    <w:p w14:paraId="15A343A2" w14:textId="2F8C9431" w:rsidR="00051705" w:rsidRPr="00C47C21" w:rsidRDefault="00051705" w:rsidP="0045778D">
      <w:pPr>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 xml:space="preserve">Campus crime, arrest, and referral statistics include those reported to the </w:t>
      </w:r>
      <w:r w:rsidR="00AC2B89">
        <w:rPr>
          <w:rFonts w:ascii="Arial" w:hAnsi="Arial" w:cs="Arial"/>
          <w:sz w:val="20"/>
          <w:szCs w:val="20"/>
        </w:rPr>
        <w:t>Director</w:t>
      </w:r>
      <w:r w:rsidR="0043357A" w:rsidRPr="00C47C21">
        <w:rPr>
          <w:rFonts w:ascii="Arial" w:eastAsia="Arial" w:hAnsi="Arial" w:cs="Arial"/>
          <w:sz w:val="20"/>
          <w:szCs w:val="20"/>
        </w:rPr>
        <w:t xml:space="preserve"> </w:t>
      </w:r>
      <w:r w:rsidRPr="00C47C21">
        <w:rPr>
          <w:rFonts w:ascii="Arial" w:eastAsia="Arial" w:hAnsi="Arial" w:cs="Arial"/>
          <w:sz w:val="20"/>
          <w:szCs w:val="20"/>
        </w:rPr>
        <w:t xml:space="preserve">and local law enforcement agencies. Copies of the report may be obtained in the </w:t>
      </w:r>
      <w:r w:rsidR="00AC2B89">
        <w:rPr>
          <w:rFonts w:ascii="Arial" w:hAnsi="Arial" w:cs="Arial"/>
          <w:sz w:val="20"/>
          <w:szCs w:val="20"/>
        </w:rPr>
        <w:t>Director’s</w:t>
      </w:r>
      <w:r w:rsidR="008D48A7" w:rsidRPr="00C47C21">
        <w:rPr>
          <w:rFonts w:ascii="Arial" w:hAnsi="Arial" w:cs="Arial"/>
          <w:sz w:val="20"/>
          <w:szCs w:val="20"/>
        </w:rPr>
        <w:t xml:space="preserve"> </w:t>
      </w:r>
      <w:r w:rsidRPr="00C47C21">
        <w:rPr>
          <w:rFonts w:ascii="Arial" w:eastAsia="Arial" w:hAnsi="Arial" w:cs="Arial"/>
          <w:sz w:val="20"/>
          <w:szCs w:val="20"/>
        </w:rPr>
        <w:t xml:space="preserve">Office or by calling </w:t>
      </w:r>
      <w:r w:rsidR="0016032F">
        <w:rPr>
          <w:rFonts w:ascii="Arial" w:eastAsia="Arial" w:hAnsi="Arial" w:cs="Arial"/>
          <w:sz w:val="20"/>
          <w:szCs w:val="20"/>
        </w:rPr>
        <w:t>(</w:t>
      </w:r>
      <w:r w:rsidR="00AA34AA">
        <w:rPr>
          <w:rFonts w:ascii="Arial" w:hAnsi="Arial" w:cs="Arial"/>
          <w:sz w:val="20"/>
          <w:szCs w:val="20"/>
        </w:rPr>
        <w:t>313</w:t>
      </w:r>
      <w:r w:rsidR="00AC2B89">
        <w:rPr>
          <w:rFonts w:ascii="Arial" w:hAnsi="Arial" w:cs="Arial"/>
          <w:sz w:val="20"/>
          <w:szCs w:val="20"/>
        </w:rPr>
        <w:t xml:space="preserve">) </w:t>
      </w:r>
      <w:r w:rsidR="00AA34AA">
        <w:rPr>
          <w:rFonts w:ascii="Arial" w:hAnsi="Arial" w:cs="Arial"/>
          <w:sz w:val="20"/>
          <w:szCs w:val="20"/>
        </w:rPr>
        <w:t>561-0100</w:t>
      </w:r>
      <w:r w:rsidRPr="00C47C21">
        <w:rPr>
          <w:rFonts w:ascii="Arial" w:eastAsia="Arial" w:hAnsi="Arial" w:cs="Arial"/>
          <w:sz w:val="20"/>
          <w:szCs w:val="20"/>
        </w:rPr>
        <w:t>. All prospective employees may obtain a copy</w:t>
      </w:r>
      <w:r w:rsidR="00AA34AA">
        <w:rPr>
          <w:rFonts w:ascii="Arial" w:eastAsia="Arial" w:hAnsi="Arial" w:cs="Arial"/>
          <w:sz w:val="20"/>
          <w:szCs w:val="20"/>
        </w:rPr>
        <w:t xml:space="preserve"> from the School </w:t>
      </w:r>
      <w:proofErr w:type="gramStart"/>
      <w:r w:rsidR="00AA34AA">
        <w:rPr>
          <w:rFonts w:ascii="Arial" w:eastAsia="Arial" w:hAnsi="Arial" w:cs="Arial"/>
          <w:sz w:val="20"/>
          <w:szCs w:val="20"/>
        </w:rPr>
        <w:t>Director of</w:t>
      </w:r>
      <w:proofErr w:type="gramEnd"/>
      <w:r w:rsidR="00AA34AA">
        <w:rPr>
          <w:rFonts w:ascii="Arial" w:eastAsia="Arial" w:hAnsi="Arial" w:cs="Arial"/>
          <w:sz w:val="20"/>
          <w:szCs w:val="20"/>
        </w:rPr>
        <w:t xml:space="preserve"> by calling (313) 561-0100</w:t>
      </w:r>
      <w:r w:rsidR="00AC2B89">
        <w:rPr>
          <w:rFonts w:ascii="Arial" w:eastAsia="Arial" w:hAnsi="Arial" w:cs="Arial"/>
          <w:sz w:val="20"/>
          <w:szCs w:val="20"/>
        </w:rPr>
        <w:t>.</w:t>
      </w:r>
      <w:r w:rsidR="00AA34AA">
        <w:rPr>
          <w:rFonts w:ascii="Arial" w:eastAsia="Arial" w:hAnsi="Arial" w:cs="Arial"/>
          <w:sz w:val="20"/>
          <w:szCs w:val="20"/>
        </w:rPr>
        <w:t xml:space="preserve"> </w:t>
      </w:r>
      <w:r w:rsidR="00AA34AA" w:rsidRPr="00AA34AA">
        <w:rPr>
          <w:rFonts w:ascii="Arial" w:eastAsia="Arial" w:hAnsi="Arial" w:cs="Arial"/>
          <w:b/>
          <w:bCs/>
          <w:sz w:val="20"/>
          <w:szCs w:val="20"/>
        </w:rPr>
        <w:t>NOTE: Charm Beauty School did not become eligible to participate in the Federal Student Aid programs until 2025, therefore no campus crime statistics are being reported for 2022, 2023, or 2024.</w:t>
      </w:r>
    </w:p>
    <w:p w14:paraId="29AB6F55" w14:textId="77777777" w:rsidR="00051705" w:rsidRDefault="00051705" w:rsidP="0045778D">
      <w:pPr>
        <w:pBdr>
          <w:top w:val="nil"/>
          <w:left w:val="nil"/>
          <w:bottom w:val="nil"/>
          <w:right w:val="nil"/>
          <w:between w:val="nil"/>
        </w:pBdr>
        <w:spacing w:line="240" w:lineRule="auto"/>
        <w:rPr>
          <w:rFonts w:ascii="Arial" w:eastAsia="Arial" w:hAnsi="Arial" w:cs="Arial"/>
          <w:b/>
          <w:sz w:val="20"/>
          <w:szCs w:val="20"/>
        </w:rPr>
      </w:pPr>
    </w:p>
    <w:p w14:paraId="7B2D6870" w14:textId="770F13CC" w:rsidR="00051705" w:rsidRPr="00200124" w:rsidRDefault="00051705" w:rsidP="0045778D">
      <w:pPr>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b/>
          <w:sz w:val="20"/>
          <w:szCs w:val="20"/>
        </w:rPr>
        <w:t xml:space="preserve">To Report A Crime: </w:t>
      </w:r>
      <w:r w:rsidRPr="00C47C21">
        <w:rPr>
          <w:rFonts w:ascii="Arial" w:eastAsia="Arial" w:hAnsi="Arial" w:cs="Arial"/>
          <w:sz w:val="20"/>
          <w:szCs w:val="20"/>
        </w:rPr>
        <w:t xml:space="preserve">Contact the </w:t>
      </w:r>
      <w:r w:rsidR="00AC2B89">
        <w:rPr>
          <w:rFonts w:ascii="Arial" w:hAnsi="Arial" w:cs="Arial"/>
          <w:sz w:val="20"/>
          <w:szCs w:val="20"/>
        </w:rPr>
        <w:t>Director at (</w:t>
      </w:r>
      <w:r w:rsidR="00AA34AA">
        <w:rPr>
          <w:rFonts w:ascii="Arial" w:hAnsi="Arial" w:cs="Arial"/>
          <w:sz w:val="20"/>
          <w:szCs w:val="20"/>
        </w:rPr>
        <w:t>313</w:t>
      </w:r>
      <w:r w:rsidR="00AC2B89">
        <w:rPr>
          <w:rFonts w:ascii="Arial" w:hAnsi="Arial" w:cs="Arial"/>
          <w:sz w:val="20"/>
          <w:szCs w:val="20"/>
        </w:rPr>
        <w:t xml:space="preserve">) </w:t>
      </w:r>
      <w:r w:rsidR="00AA34AA">
        <w:rPr>
          <w:rFonts w:ascii="Arial" w:hAnsi="Arial" w:cs="Arial"/>
          <w:sz w:val="20"/>
          <w:szCs w:val="20"/>
        </w:rPr>
        <w:t>561-0100</w:t>
      </w:r>
      <w:r>
        <w:rPr>
          <w:rFonts w:ascii="Arial" w:eastAsia="Arial" w:hAnsi="Arial" w:cs="Arial"/>
          <w:sz w:val="20"/>
          <w:szCs w:val="20"/>
        </w:rPr>
        <w:t xml:space="preserve"> </w:t>
      </w:r>
      <w:r w:rsidRPr="00C47C21">
        <w:rPr>
          <w:rFonts w:ascii="Arial" w:eastAsia="Arial" w:hAnsi="Arial" w:cs="Arial"/>
          <w:sz w:val="20"/>
          <w:szCs w:val="20"/>
        </w:rPr>
        <w:t>(non-emergencies) or dial 9</w:t>
      </w:r>
      <w:r w:rsidR="00083386">
        <w:rPr>
          <w:rFonts w:ascii="Arial" w:eastAsia="Arial" w:hAnsi="Arial" w:cs="Arial"/>
          <w:sz w:val="20"/>
          <w:szCs w:val="20"/>
        </w:rPr>
        <w:noBreakHyphen/>
      </w:r>
      <w:r w:rsidRPr="00C47C21">
        <w:rPr>
          <w:rFonts w:ascii="Arial" w:eastAsia="Arial" w:hAnsi="Arial" w:cs="Arial"/>
          <w:sz w:val="20"/>
          <w:szCs w:val="20"/>
        </w:rPr>
        <w:t xml:space="preserve">1-1 (emergencies only). Any suspicious activity or person seen loitering inside or around </w:t>
      </w:r>
      <w:r w:rsidR="00AA34AA">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15A1E">
        <w:rPr>
          <w:rFonts w:ascii="Arial" w:hAnsi="Arial" w:cs="Arial"/>
          <w:sz w:val="20"/>
          <w:szCs w:val="20"/>
        </w:rPr>
        <w:t xml:space="preserve"> </w:t>
      </w:r>
      <w:r w:rsidRPr="00C47C21">
        <w:rPr>
          <w:rFonts w:ascii="Arial" w:eastAsia="Arial" w:hAnsi="Arial" w:cs="Arial"/>
          <w:sz w:val="20"/>
          <w:szCs w:val="20"/>
        </w:rPr>
        <w:t xml:space="preserve">buildings should be reported to the </w:t>
      </w:r>
      <w:r w:rsidR="00AC2B89">
        <w:rPr>
          <w:rFonts w:ascii="Arial" w:hAnsi="Arial" w:cs="Arial"/>
          <w:sz w:val="20"/>
          <w:szCs w:val="20"/>
        </w:rPr>
        <w:t xml:space="preserve">Director. </w:t>
      </w:r>
      <w:r w:rsidRPr="00C47C21">
        <w:rPr>
          <w:rFonts w:ascii="Arial" w:eastAsia="Arial" w:hAnsi="Arial" w:cs="Arial"/>
          <w:sz w:val="20"/>
          <w:szCs w:val="20"/>
        </w:rPr>
        <w:t xml:space="preserve"> </w:t>
      </w:r>
    </w:p>
    <w:tbl>
      <w:tblPr>
        <w:tblW w:w="93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041"/>
        <w:gridCol w:w="811"/>
        <w:gridCol w:w="720"/>
        <w:gridCol w:w="720"/>
        <w:gridCol w:w="720"/>
        <w:gridCol w:w="810"/>
        <w:gridCol w:w="720"/>
        <w:gridCol w:w="801"/>
      </w:tblGrid>
      <w:tr w:rsidR="00051705" w:rsidRPr="00C47C21" w14:paraId="60E13F2B" w14:textId="77777777" w:rsidTr="00051705">
        <w:trPr>
          <w:trHeight w:val="280"/>
        </w:trPr>
        <w:tc>
          <w:tcPr>
            <w:tcW w:w="4041" w:type="dxa"/>
            <w:tcBorders>
              <w:top w:val="single" w:sz="6" w:space="0" w:color="7F7F82"/>
              <w:left w:val="single" w:sz="6" w:space="0" w:color="7F7F82"/>
              <w:bottom w:val="single" w:sz="6" w:space="0" w:color="7F7F82"/>
              <w:right w:val="single" w:sz="6" w:space="0" w:color="7F7F82"/>
            </w:tcBorders>
            <w:shd w:val="clear" w:color="auto" w:fill="CCCCCC"/>
            <w:vAlign w:val="center"/>
          </w:tcPr>
          <w:p w14:paraId="180C8A00" w14:textId="77777777" w:rsidR="00051705" w:rsidRPr="00C47C21" w:rsidRDefault="00051705" w:rsidP="000272A2">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 </w:t>
            </w:r>
            <w:r w:rsidRPr="00C47C21">
              <w:rPr>
                <w:rFonts w:ascii="Arial" w:eastAsia="Arial" w:hAnsi="Arial" w:cs="Arial"/>
                <w:b/>
                <w:color w:val="000000"/>
                <w:sz w:val="20"/>
                <w:szCs w:val="20"/>
              </w:rPr>
              <w:t>Offense</w:t>
            </w:r>
          </w:p>
        </w:tc>
        <w:tc>
          <w:tcPr>
            <w:tcW w:w="2251" w:type="dxa"/>
            <w:gridSpan w:val="3"/>
            <w:tcBorders>
              <w:top w:val="single" w:sz="6" w:space="0" w:color="7F7F82"/>
              <w:left w:val="single" w:sz="6" w:space="0" w:color="7F7F82"/>
              <w:bottom w:val="single" w:sz="6" w:space="0" w:color="7F7F82"/>
              <w:right w:val="single" w:sz="6" w:space="0" w:color="7F7F82"/>
            </w:tcBorders>
            <w:shd w:val="clear" w:color="auto" w:fill="CCCCCC"/>
            <w:vAlign w:val="center"/>
          </w:tcPr>
          <w:p w14:paraId="3416D879" w14:textId="77777777" w:rsidR="00051705" w:rsidRPr="00C47C21" w:rsidRDefault="00051705" w:rsidP="000272A2">
            <w:pPr>
              <w:pBdr>
                <w:top w:val="nil"/>
                <w:left w:val="nil"/>
                <w:bottom w:val="nil"/>
                <w:right w:val="nil"/>
                <w:between w:val="nil"/>
              </w:pBdr>
              <w:jc w:val="center"/>
              <w:rPr>
                <w:rFonts w:ascii="Arial" w:eastAsia="Arial" w:hAnsi="Arial" w:cs="Arial"/>
                <w:b/>
                <w:color w:val="000000"/>
                <w:sz w:val="20"/>
                <w:szCs w:val="20"/>
              </w:rPr>
            </w:pPr>
            <w:r w:rsidRPr="00C47C21">
              <w:rPr>
                <w:rFonts w:ascii="Arial" w:eastAsia="Arial" w:hAnsi="Arial" w:cs="Arial"/>
                <w:b/>
                <w:color w:val="000000"/>
                <w:sz w:val="20"/>
                <w:szCs w:val="20"/>
              </w:rPr>
              <w:t>On Campus</w:t>
            </w:r>
          </w:p>
        </w:tc>
        <w:tc>
          <w:tcPr>
            <w:tcW w:w="720" w:type="dxa"/>
            <w:tcBorders>
              <w:top w:val="single" w:sz="6" w:space="0" w:color="7F7F82"/>
              <w:left w:val="single" w:sz="6" w:space="0" w:color="7F7F82"/>
              <w:bottom w:val="single" w:sz="6" w:space="0" w:color="7F7F82"/>
              <w:right w:val="single" w:sz="6" w:space="0" w:color="7F7F82"/>
            </w:tcBorders>
            <w:shd w:val="clear" w:color="auto" w:fill="CCCCCC"/>
            <w:vAlign w:val="center"/>
          </w:tcPr>
          <w:p w14:paraId="6B7B75D1" w14:textId="069AE1E9" w:rsidR="00051705" w:rsidRPr="00C47C21" w:rsidRDefault="00051705" w:rsidP="000272A2">
            <w:pPr>
              <w:pBdr>
                <w:top w:val="nil"/>
                <w:left w:val="nil"/>
                <w:bottom w:val="nil"/>
                <w:right w:val="nil"/>
                <w:between w:val="nil"/>
              </w:pBdr>
              <w:jc w:val="center"/>
              <w:rPr>
                <w:rFonts w:ascii="Arial" w:eastAsia="Arial" w:hAnsi="Arial" w:cs="Arial"/>
                <w:b/>
                <w:color w:val="000000"/>
                <w:sz w:val="20"/>
                <w:szCs w:val="20"/>
              </w:rPr>
            </w:pPr>
          </w:p>
        </w:tc>
        <w:tc>
          <w:tcPr>
            <w:tcW w:w="2331" w:type="dxa"/>
            <w:gridSpan w:val="3"/>
            <w:tcBorders>
              <w:top w:val="single" w:sz="6" w:space="0" w:color="7F7F82"/>
              <w:left w:val="single" w:sz="6" w:space="0" w:color="7F7F82"/>
              <w:bottom w:val="single" w:sz="6" w:space="0" w:color="7F7F82"/>
              <w:right w:val="single" w:sz="6" w:space="0" w:color="7F7F82"/>
            </w:tcBorders>
            <w:shd w:val="clear" w:color="auto" w:fill="CCCCCC"/>
            <w:vAlign w:val="center"/>
          </w:tcPr>
          <w:p w14:paraId="7A63C749" w14:textId="77777777" w:rsidR="00051705" w:rsidRPr="00C47C21" w:rsidRDefault="00051705" w:rsidP="000272A2">
            <w:pPr>
              <w:pBdr>
                <w:top w:val="nil"/>
                <w:left w:val="nil"/>
                <w:bottom w:val="nil"/>
                <w:right w:val="nil"/>
                <w:between w:val="nil"/>
              </w:pBdr>
              <w:jc w:val="center"/>
              <w:rPr>
                <w:rFonts w:ascii="Arial" w:eastAsia="Arial" w:hAnsi="Arial" w:cs="Arial"/>
                <w:b/>
                <w:color w:val="000000"/>
                <w:sz w:val="20"/>
                <w:szCs w:val="20"/>
              </w:rPr>
            </w:pPr>
            <w:r w:rsidRPr="00C47C21">
              <w:rPr>
                <w:rFonts w:ascii="Arial" w:eastAsia="Arial" w:hAnsi="Arial" w:cs="Arial"/>
                <w:b/>
                <w:color w:val="000000"/>
                <w:sz w:val="20"/>
                <w:szCs w:val="20"/>
              </w:rPr>
              <w:t>Public Property</w:t>
            </w:r>
          </w:p>
        </w:tc>
      </w:tr>
      <w:tr w:rsidR="00051705" w:rsidRPr="00C47C21" w14:paraId="3AAD65E5"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vAlign w:val="center"/>
          </w:tcPr>
          <w:p w14:paraId="3C413401" w14:textId="77777777" w:rsidR="00051705" w:rsidRPr="00C47C21" w:rsidRDefault="00051705" w:rsidP="000272A2">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 </w:t>
            </w:r>
          </w:p>
        </w:tc>
        <w:tc>
          <w:tcPr>
            <w:tcW w:w="811" w:type="dxa"/>
            <w:tcBorders>
              <w:top w:val="single" w:sz="6" w:space="0" w:color="000000"/>
              <w:left w:val="single" w:sz="6" w:space="0" w:color="000000"/>
              <w:bottom w:val="single" w:sz="6" w:space="0" w:color="000000"/>
              <w:right w:val="single" w:sz="6" w:space="0" w:color="000000"/>
            </w:tcBorders>
            <w:vAlign w:val="center"/>
          </w:tcPr>
          <w:p w14:paraId="2C74ECF8" w14:textId="680E0E8B" w:rsidR="00051705" w:rsidRPr="00C47C21" w:rsidRDefault="00051705" w:rsidP="000272A2">
            <w:pPr>
              <w:pBdr>
                <w:top w:val="nil"/>
                <w:left w:val="nil"/>
                <w:bottom w:val="nil"/>
                <w:right w:val="nil"/>
                <w:between w:val="nil"/>
              </w:pBdr>
              <w:jc w:val="center"/>
              <w:rPr>
                <w:rFonts w:ascii="Arial" w:eastAsia="Arial" w:hAnsi="Arial" w:cs="Arial"/>
                <w:color w:val="000000"/>
                <w:sz w:val="20"/>
                <w:szCs w:val="20"/>
              </w:rPr>
            </w:pPr>
            <w:r w:rsidRPr="00C47C21">
              <w:rPr>
                <w:rFonts w:ascii="Arial" w:eastAsia="Arial" w:hAnsi="Arial" w:cs="Arial"/>
                <w:color w:val="000000"/>
                <w:sz w:val="20"/>
                <w:szCs w:val="20"/>
              </w:rPr>
              <w:t>20</w:t>
            </w:r>
            <w:r>
              <w:rPr>
                <w:rFonts w:ascii="Arial" w:eastAsia="Arial" w:hAnsi="Arial" w:cs="Arial"/>
                <w:color w:val="000000"/>
                <w:sz w:val="20"/>
                <w:szCs w:val="20"/>
              </w:rPr>
              <w:t>2</w:t>
            </w:r>
            <w:r w:rsidR="00AC2B89">
              <w:rPr>
                <w:rFonts w:ascii="Arial" w:eastAsia="Arial" w:hAnsi="Arial" w:cs="Arial"/>
                <w:color w:val="000000"/>
                <w:sz w:val="20"/>
                <w:szCs w:val="20"/>
              </w:rPr>
              <w:t>2</w:t>
            </w:r>
          </w:p>
        </w:tc>
        <w:tc>
          <w:tcPr>
            <w:tcW w:w="720" w:type="dxa"/>
            <w:tcBorders>
              <w:top w:val="single" w:sz="6" w:space="0" w:color="000000"/>
              <w:left w:val="single" w:sz="6" w:space="0" w:color="000000"/>
              <w:bottom w:val="single" w:sz="6" w:space="0" w:color="000000"/>
              <w:right w:val="single" w:sz="6" w:space="0" w:color="000000"/>
            </w:tcBorders>
            <w:vAlign w:val="center"/>
          </w:tcPr>
          <w:p w14:paraId="1CB3C16F" w14:textId="7E50CDEC" w:rsidR="00051705" w:rsidRPr="00C47C21" w:rsidRDefault="00051705" w:rsidP="000272A2">
            <w:pPr>
              <w:pBdr>
                <w:top w:val="nil"/>
                <w:left w:val="nil"/>
                <w:bottom w:val="nil"/>
                <w:right w:val="nil"/>
                <w:between w:val="nil"/>
              </w:pBdr>
              <w:jc w:val="center"/>
              <w:rPr>
                <w:rFonts w:ascii="Arial" w:eastAsia="Arial" w:hAnsi="Arial" w:cs="Arial"/>
                <w:color w:val="000000"/>
                <w:sz w:val="20"/>
                <w:szCs w:val="20"/>
              </w:rPr>
            </w:pPr>
            <w:r w:rsidRPr="00C47C21">
              <w:rPr>
                <w:rFonts w:ascii="Arial" w:eastAsia="Arial" w:hAnsi="Arial" w:cs="Arial"/>
                <w:color w:val="000000"/>
                <w:sz w:val="20"/>
                <w:szCs w:val="20"/>
              </w:rPr>
              <w:t>20</w:t>
            </w:r>
            <w:r>
              <w:rPr>
                <w:rFonts w:ascii="Arial" w:eastAsia="Arial" w:hAnsi="Arial" w:cs="Arial"/>
                <w:color w:val="000000"/>
                <w:sz w:val="20"/>
                <w:szCs w:val="20"/>
              </w:rPr>
              <w:t>2</w:t>
            </w:r>
            <w:r w:rsidR="00AC2B89">
              <w:rPr>
                <w:rFonts w:ascii="Arial" w:eastAsia="Arial" w:hAnsi="Arial" w:cs="Arial"/>
                <w:color w:val="000000"/>
                <w:sz w:val="20"/>
                <w:szCs w:val="20"/>
              </w:rPr>
              <w:t>3</w:t>
            </w:r>
          </w:p>
        </w:tc>
        <w:tc>
          <w:tcPr>
            <w:tcW w:w="720" w:type="dxa"/>
            <w:tcBorders>
              <w:top w:val="single" w:sz="6" w:space="0" w:color="000000"/>
              <w:left w:val="single" w:sz="6" w:space="0" w:color="000000"/>
              <w:bottom w:val="single" w:sz="6" w:space="0" w:color="000000"/>
              <w:right w:val="single" w:sz="6" w:space="0" w:color="000000"/>
            </w:tcBorders>
            <w:vAlign w:val="center"/>
          </w:tcPr>
          <w:p w14:paraId="371082E9" w14:textId="7CF8D85B" w:rsidR="00051705" w:rsidRPr="00C47C21" w:rsidRDefault="00051705" w:rsidP="000272A2">
            <w:pPr>
              <w:pBdr>
                <w:top w:val="nil"/>
                <w:left w:val="nil"/>
                <w:bottom w:val="nil"/>
                <w:right w:val="nil"/>
                <w:between w:val="nil"/>
              </w:pBdr>
              <w:jc w:val="center"/>
              <w:rPr>
                <w:rFonts w:ascii="Arial" w:eastAsia="Arial" w:hAnsi="Arial" w:cs="Arial"/>
                <w:color w:val="000000"/>
                <w:sz w:val="20"/>
                <w:szCs w:val="20"/>
              </w:rPr>
            </w:pPr>
            <w:r w:rsidRPr="00C47C21">
              <w:rPr>
                <w:rFonts w:ascii="Arial" w:eastAsia="Arial" w:hAnsi="Arial" w:cs="Arial"/>
                <w:color w:val="000000"/>
                <w:sz w:val="20"/>
                <w:szCs w:val="20"/>
              </w:rPr>
              <w:t>20</w:t>
            </w:r>
            <w:r>
              <w:rPr>
                <w:rFonts w:ascii="Arial" w:eastAsia="Arial" w:hAnsi="Arial" w:cs="Arial"/>
                <w:color w:val="000000"/>
                <w:sz w:val="20"/>
                <w:szCs w:val="20"/>
              </w:rPr>
              <w:t>2</w:t>
            </w:r>
            <w:r w:rsidR="00AC2B89">
              <w:rPr>
                <w:rFonts w:ascii="Arial" w:eastAsia="Arial" w:hAnsi="Arial" w:cs="Arial"/>
                <w:color w:val="000000"/>
                <w:sz w:val="20"/>
                <w:szCs w:val="20"/>
              </w:rPr>
              <w:t>4</w:t>
            </w:r>
          </w:p>
        </w:tc>
        <w:tc>
          <w:tcPr>
            <w:tcW w:w="720" w:type="dxa"/>
            <w:tcBorders>
              <w:top w:val="single" w:sz="6" w:space="0" w:color="000000"/>
              <w:left w:val="single" w:sz="6" w:space="0" w:color="000000"/>
              <w:bottom w:val="single" w:sz="6" w:space="0" w:color="000000"/>
              <w:right w:val="single" w:sz="6" w:space="0" w:color="000000"/>
            </w:tcBorders>
            <w:vAlign w:val="center"/>
          </w:tcPr>
          <w:p w14:paraId="433DFD33" w14:textId="529BB725" w:rsidR="00051705" w:rsidRPr="00C47C21" w:rsidRDefault="00051705" w:rsidP="000272A2">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3C276378" w14:textId="7191248D" w:rsidR="00051705" w:rsidRPr="00C47C21" w:rsidRDefault="00051705" w:rsidP="000272A2">
            <w:pPr>
              <w:pBdr>
                <w:top w:val="nil"/>
                <w:left w:val="nil"/>
                <w:bottom w:val="nil"/>
                <w:right w:val="nil"/>
                <w:between w:val="nil"/>
              </w:pBdr>
              <w:jc w:val="center"/>
              <w:rPr>
                <w:rFonts w:ascii="Arial" w:eastAsia="Arial" w:hAnsi="Arial" w:cs="Arial"/>
                <w:color w:val="000000"/>
                <w:sz w:val="20"/>
                <w:szCs w:val="20"/>
              </w:rPr>
            </w:pPr>
            <w:r w:rsidRPr="00C47C21">
              <w:rPr>
                <w:rFonts w:ascii="Arial" w:eastAsia="Arial" w:hAnsi="Arial" w:cs="Arial"/>
                <w:color w:val="000000"/>
                <w:sz w:val="20"/>
                <w:szCs w:val="20"/>
              </w:rPr>
              <w:t>20</w:t>
            </w:r>
            <w:r>
              <w:rPr>
                <w:rFonts w:ascii="Arial" w:eastAsia="Arial" w:hAnsi="Arial" w:cs="Arial"/>
                <w:color w:val="000000"/>
                <w:sz w:val="20"/>
                <w:szCs w:val="20"/>
              </w:rPr>
              <w:t>2</w:t>
            </w:r>
            <w:r w:rsidR="00AC2B89">
              <w:rPr>
                <w:rFonts w:ascii="Arial" w:eastAsia="Arial" w:hAnsi="Arial" w:cs="Arial"/>
                <w:color w:val="000000"/>
                <w:sz w:val="20"/>
                <w:szCs w:val="20"/>
              </w:rPr>
              <w:t>2</w:t>
            </w:r>
          </w:p>
        </w:tc>
        <w:tc>
          <w:tcPr>
            <w:tcW w:w="720" w:type="dxa"/>
            <w:tcBorders>
              <w:top w:val="single" w:sz="6" w:space="0" w:color="000000"/>
              <w:left w:val="single" w:sz="6" w:space="0" w:color="000000"/>
              <w:bottom w:val="single" w:sz="6" w:space="0" w:color="000000"/>
              <w:right w:val="single" w:sz="6" w:space="0" w:color="000000"/>
            </w:tcBorders>
            <w:vAlign w:val="center"/>
          </w:tcPr>
          <w:p w14:paraId="4E1FD98B" w14:textId="68341B0C" w:rsidR="00051705" w:rsidRPr="00C47C21" w:rsidRDefault="00051705" w:rsidP="000272A2">
            <w:pPr>
              <w:pBdr>
                <w:top w:val="nil"/>
                <w:left w:val="nil"/>
                <w:bottom w:val="nil"/>
                <w:right w:val="nil"/>
                <w:between w:val="nil"/>
              </w:pBdr>
              <w:jc w:val="center"/>
              <w:rPr>
                <w:rFonts w:ascii="Arial" w:eastAsia="Arial" w:hAnsi="Arial" w:cs="Arial"/>
                <w:color w:val="000000"/>
                <w:sz w:val="20"/>
                <w:szCs w:val="20"/>
              </w:rPr>
            </w:pPr>
            <w:r w:rsidRPr="00C47C21">
              <w:rPr>
                <w:rFonts w:ascii="Arial" w:eastAsia="Arial" w:hAnsi="Arial" w:cs="Arial"/>
                <w:color w:val="000000"/>
                <w:sz w:val="20"/>
                <w:szCs w:val="20"/>
              </w:rPr>
              <w:t>20</w:t>
            </w:r>
            <w:r>
              <w:rPr>
                <w:rFonts w:ascii="Arial" w:eastAsia="Arial" w:hAnsi="Arial" w:cs="Arial"/>
                <w:sz w:val="20"/>
                <w:szCs w:val="20"/>
              </w:rPr>
              <w:t>2</w:t>
            </w:r>
            <w:r w:rsidR="00AC2B89">
              <w:rPr>
                <w:rFonts w:ascii="Arial" w:eastAsia="Arial" w:hAnsi="Arial" w:cs="Arial"/>
                <w:sz w:val="20"/>
                <w:szCs w:val="20"/>
              </w:rPr>
              <w:t>3</w:t>
            </w:r>
          </w:p>
        </w:tc>
        <w:tc>
          <w:tcPr>
            <w:tcW w:w="801" w:type="dxa"/>
            <w:tcBorders>
              <w:top w:val="single" w:sz="6" w:space="0" w:color="000000"/>
              <w:left w:val="single" w:sz="6" w:space="0" w:color="000000"/>
              <w:bottom w:val="single" w:sz="6" w:space="0" w:color="000000"/>
              <w:right w:val="single" w:sz="6" w:space="0" w:color="000000"/>
            </w:tcBorders>
            <w:vAlign w:val="center"/>
          </w:tcPr>
          <w:p w14:paraId="36E9995D" w14:textId="31FE95DE" w:rsidR="00051705" w:rsidRPr="00C47C21" w:rsidRDefault="00051705" w:rsidP="000272A2">
            <w:pPr>
              <w:pBdr>
                <w:top w:val="nil"/>
                <w:left w:val="nil"/>
                <w:bottom w:val="nil"/>
                <w:right w:val="nil"/>
                <w:between w:val="nil"/>
              </w:pBdr>
              <w:jc w:val="center"/>
              <w:rPr>
                <w:rFonts w:ascii="Arial" w:eastAsia="Arial" w:hAnsi="Arial" w:cs="Arial"/>
                <w:color w:val="000000"/>
                <w:sz w:val="20"/>
                <w:szCs w:val="20"/>
              </w:rPr>
            </w:pPr>
            <w:r w:rsidRPr="00C47C21">
              <w:rPr>
                <w:rFonts w:ascii="Arial" w:eastAsia="Arial" w:hAnsi="Arial" w:cs="Arial"/>
                <w:color w:val="000000"/>
                <w:sz w:val="20"/>
                <w:szCs w:val="20"/>
              </w:rPr>
              <w:t>20</w:t>
            </w:r>
            <w:r>
              <w:rPr>
                <w:rFonts w:ascii="Arial" w:eastAsia="Arial" w:hAnsi="Arial" w:cs="Arial"/>
                <w:color w:val="000000"/>
                <w:sz w:val="20"/>
                <w:szCs w:val="20"/>
              </w:rPr>
              <w:t>2</w:t>
            </w:r>
            <w:r w:rsidR="00AC2B89">
              <w:rPr>
                <w:rFonts w:ascii="Arial" w:eastAsia="Arial" w:hAnsi="Arial" w:cs="Arial"/>
                <w:color w:val="000000"/>
                <w:sz w:val="20"/>
                <w:szCs w:val="20"/>
              </w:rPr>
              <w:t>4</w:t>
            </w:r>
          </w:p>
        </w:tc>
      </w:tr>
      <w:tr w:rsidR="00AA34AA" w:rsidRPr="00C47C21" w14:paraId="063FB329"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292AC541"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Murder/Non-Negligent Manslaughter</w:t>
            </w:r>
          </w:p>
        </w:tc>
        <w:tc>
          <w:tcPr>
            <w:tcW w:w="811" w:type="dxa"/>
            <w:tcBorders>
              <w:top w:val="single" w:sz="6" w:space="0" w:color="000000"/>
              <w:left w:val="single" w:sz="6" w:space="0" w:color="000000"/>
              <w:bottom w:val="single" w:sz="6" w:space="0" w:color="000000"/>
              <w:right w:val="single" w:sz="6" w:space="0" w:color="000000"/>
            </w:tcBorders>
          </w:tcPr>
          <w:p w14:paraId="68DE17E4" w14:textId="04D46E6D"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2B477865" w14:textId="544D3191"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EB4A48">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6FE28A1D" w14:textId="77C12348"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7727B9">
              <w:rPr>
                <w:rFonts w:ascii="Arial" w:eastAsia="Arial" w:hAnsi="Arial" w:cs="Arial"/>
                <w:color w:val="000000"/>
                <w:sz w:val="20"/>
                <w:szCs w:val="20"/>
              </w:rPr>
              <w:t>N/A</w:t>
            </w:r>
          </w:p>
        </w:tc>
        <w:tc>
          <w:tcPr>
            <w:tcW w:w="720" w:type="dxa"/>
            <w:vMerge w:val="restart"/>
            <w:tcBorders>
              <w:top w:val="single" w:sz="6" w:space="0" w:color="000000"/>
              <w:left w:val="single" w:sz="6" w:space="0" w:color="000000"/>
              <w:right w:val="single" w:sz="6" w:space="0" w:color="000000"/>
            </w:tcBorders>
          </w:tcPr>
          <w:p w14:paraId="0B4FB5F2" w14:textId="7C881807"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0C03C355" w14:textId="315214E3"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36434C">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0769531F" w14:textId="1C74DABA"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6EA68B6C" w14:textId="36A41D75"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r>
      <w:tr w:rsidR="00AA34AA" w:rsidRPr="00C47C21" w14:paraId="6041D3FB"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54C8E836"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Negligent Manslaughter</w:t>
            </w:r>
          </w:p>
        </w:tc>
        <w:tc>
          <w:tcPr>
            <w:tcW w:w="811" w:type="dxa"/>
            <w:tcBorders>
              <w:top w:val="single" w:sz="6" w:space="0" w:color="000000"/>
              <w:left w:val="single" w:sz="6" w:space="0" w:color="000000"/>
              <w:bottom w:val="single" w:sz="6" w:space="0" w:color="000000"/>
              <w:right w:val="single" w:sz="6" w:space="0" w:color="000000"/>
            </w:tcBorders>
          </w:tcPr>
          <w:p w14:paraId="3A8141EC" w14:textId="06628900"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4C4AC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0BCAE091" w14:textId="547F617D"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EB4A48">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0115C863" w14:textId="33846B9F"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7727B9">
              <w:rPr>
                <w:rFonts w:ascii="Arial" w:eastAsia="Arial" w:hAnsi="Arial" w:cs="Arial"/>
                <w:color w:val="000000"/>
                <w:sz w:val="20"/>
                <w:szCs w:val="20"/>
              </w:rPr>
              <w:t>N/A</w:t>
            </w:r>
          </w:p>
        </w:tc>
        <w:tc>
          <w:tcPr>
            <w:tcW w:w="720" w:type="dxa"/>
            <w:vMerge/>
            <w:tcBorders>
              <w:left w:val="single" w:sz="6" w:space="0" w:color="000000"/>
              <w:right w:val="single" w:sz="6" w:space="0" w:color="000000"/>
            </w:tcBorders>
          </w:tcPr>
          <w:p w14:paraId="24D9A637" w14:textId="06783C8D"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4CCA5256" w14:textId="2C20F4D7"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36434C">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08C59C97" w14:textId="4323B9F4"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2014FD30" w14:textId="28E27870"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r>
      <w:tr w:rsidR="00AA34AA" w:rsidRPr="00C47C21" w14:paraId="419C91DA"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586E3134"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Rape</w:t>
            </w:r>
          </w:p>
        </w:tc>
        <w:tc>
          <w:tcPr>
            <w:tcW w:w="811" w:type="dxa"/>
            <w:tcBorders>
              <w:top w:val="single" w:sz="6" w:space="0" w:color="000000"/>
              <w:left w:val="single" w:sz="6" w:space="0" w:color="000000"/>
              <w:bottom w:val="single" w:sz="6" w:space="0" w:color="000000"/>
              <w:right w:val="single" w:sz="6" w:space="0" w:color="000000"/>
            </w:tcBorders>
          </w:tcPr>
          <w:p w14:paraId="16627CBF" w14:textId="48F66755"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4C4AC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5B587198" w14:textId="675EF225"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EB4A48">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6B0AB5A0" w14:textId="754F53C7"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7727B9">
              <w:rPr>
                <w:rFonts w:ascii="Arial" w:eastAsia="Arial" w:hAnsi="Arial" w:cs="Arial"/>
                <w:color w:val="000000"/>
                <w:sz w:val="20"/>
                <w:szCs w:val="20"/>
              </w:rPr>
              <w:t>N/A</w:t>
            </w:r>
          </w:p>
        </w:tc>
        <w:tc>
          <w:tcPr>
            <w:tcW w:w="720" w:type="dxa"/>
            <w:vMerge/>
            <w:tcBorders>
              <w:left w:val="single" w:sz="6" w:space="0" w:color="000000"/>
              <w:right w:val="single" w:sz="6" w:space="0" w:color="000000"/>
            </w:tcBorders>
          </w:tcPr>
          <w:p w14:paraId="3CD9DE3E" w14:textId="62F642F7"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0D2FD41B" w14:textId="2EE0B032"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7EE8D2A4" w14:textId="6C7085E2"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44E5DEAE" w14:textId="2DEEEF03"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r>
      <w:tr w:rsidR="00AA34AA" w:rsidRPr="00C47C21" w14:paraId="5E4F6FFD"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2E942D77"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Fondling</w:t>
            </w:r>
          </w:p>
        </w:tc>
        <w:tc>
          <w:tcPr>
            <w:tcW w:w="811" w:type="dxa"/>
            <w:tcBorders>
              <w:top w:val="single" w:sz="6" w:space="0" w:color="000000"/>
              <w:left w:val="single" w:sz="6" w:space="0" w:color="000000"/>
              <w:bottom w:val="single" w:sz="6" w:space="0" w:color="000000"/>
              <w:right w:val="single" w:sz="6" w:space="0" w:color="000000"/>
            </w:tcBorders>
          </w:tcPr>
          <w:p w14:paraId="05A0FCD6" w14:textId="4A933487"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4C4AC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0C103F9D" w14:textId="7DF43810"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EB4A48">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66652168" w14:textId="6A83B03F"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7727B9">
              <w:rPr>
                <w:rFonts w:ascii="Arial" w:eastAsia="Arial" w:hAnsi="Arial" w:cs="Arial"/>
                <w:color w:val="000000"/>
                <w:sz w:val="20"/>
                <w:szCs w:val="20"/>
              </w:rPr>
              <w:t>N/A</w:t>
            </w:r>
          </w:p>
        </w:tc>
        <w:tc>
          <w:tcPr>
            <w:tcW w:w="720" w:type="dxa"/>
            <w:vMerge/>
            <w:tcBorders>
              <w:left w:val="single" w:sz="6" w:space="0" w:color="000000"/>
              <w:right w:val="single" w:sz="6" w:space="0" w:color="000000"/>
            </w:tcBorders>
          </w:tcPr>
          <w:p w14:paraId="77AE71B3" w14:textId="564B1FCA"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7A4CDAD5" w14:textId="7296D12D"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7174127D" w14:textId="5FB6CB03"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0CF64205" w14:textId="2D9C5EB1"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r>
      <w:tr w:rsidR="00AA34AA" w:rsidRPr="00C47C21" w14:paraId="7E8BEF9C"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28882344"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Incest</w:t>
            </w:r>
          </w:p>
        </w:tc>
        <w:tc>
          <w:tcPr>
            <w:tcW w:w="811" w:type="dxa"/>
            <w:tcBorders>
              <w:top w:val="single" w:sz="6" w:space="0" w:color="000000"/>
              <w:left w:val="single" w:sz="6" w:space="0" w:color="000000"/>
              <w:bottom w:val="single" w:sz="6" w:space="0" w:color="000000"/>
              <w:right w:val="single" w:sz="6" w:space="0" w:color="000000"/>
            </w:tcBorders>
          </w:tcPr>
          <w:p w14:paraId="09BD9FD4" w14:textId="64DDF663"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4C4AC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4AA93D5D" w14:textId="335A2BC5"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EB4A48">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59A3FF36" w14:textId="70ABC887"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7727B9">
              <w:rPr>
                <w:rFonts w:ascii="Arial" w:eastAsia="Arial" w:hAnsi="Arial" w:cs="Arial"/>
                <w:color w:val="000000"/>
                <w:sz w:val="20"/>
                <w:szCs w:val="20"/>
              </w:rPr>
              <w:t>N/A</w:t>
            </w:r>
          </w:p>
        </w:tc>
        <w:tc>
          <w:tcPr>
            <w:tcW w:w="720" w:type="dxa"/>
            <w:vMerge/>
            <w:tcBorders>
              <w:left w:val="single" w:sz="6" w:space="0" w:color="000000"/>
              <w:right w:val="single" w:sz="6" w:space="0" w:color="000000"/>
            </w:tcBorders>
          </w:tcPr>
          <w:p w14:paraId="4FE29ACA" w14:textId="47676280"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43591950" w14:textId="1E251E63"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4C2CFB69" w14:textId="7A99F9A2"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74B5D3D1" w14:textId="2F3159C6"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r>
      <w:tr w:rsidR="00AA34AA" w:rsidRPr="00C47C21" w14:paraId="5E83ED60"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59742915"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Statutory Rape</w:t>
            </w:r>
          </w:p>
        </w:tc>
        <w:tc>
          <w:tcPr>
            <w:tcW w:w="811" w:type="dxa"/>
            <w:tcBorders>
              <w:top w:val="single" w:sz="6" w:space="0" w:color="000000"/>
              <w:left w:val="single" w:sz="6" w:space="0" w:color="000000"/>
              <w:bottom w:val="single" w:sz="6" w:space="0" w:color="000000"/>
              <w:right w:val="single" w:sz="6" w:space="0" w:color="000000"/>
            </w:tcBorders>
          </w:tcPr>
          <w:p w14:paraId="5858FCBE" w14:textId="2BD3411A"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4C4AC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68E4F75D" w14:textId="3A2EA416"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EB4A48">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32F28BAB" w14:textId="61F4ED5D"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7727B9">
              <w:rPr>
                <w:rFonts w:ascii="Arial" w:eastAsia="Arial" w:hAnsi="Arial" w:cs="Arial"/>
                <w:color w:val="000000"/>
                <w:sz w:val="20"/>
                <w:szCs w:val="20"/>
              </w:rPr>
              <w:t>N/A</w:t>
            </w:r>
          </w:p>
        </w:tc>
        <w:tc>
          <w:tcPr>
            <w:tcW w:w="720" w:type="dxa"/>
            <w:vMerge/>
            <w:tcBorders>
              <w:left w:val="single" w:sz="6" w:space="0" w:color="000000"/>
              <w:right w:val="single" w:sz="6" w:space="0" w:color="000000"/>
            </w:tcBorders>
          </w:tcPr>
          <w:p w14:paraId="526C45C9" w14:textId="5C7E42F5"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1EBE0A03" w14:textId="018513C9"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7B92CE55" w14:textId="37D1A2D8"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4A028A64" w14:textId="2CFC872C"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r>
      <w:tr w:rsidR="00AA34AA" w:rsidRPr="00C47C21" w14:paraId="26417F54"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06366DEB"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Robbery</w:t>
            </w:r>
          </w:p>
        </w:tc>
        <w:tc>
          <w:tcPr>
            <w:tcW w:w="811" w:type="dxa"/>
            <w:tcBorders>
              <w:top w:val="single" w:sz="6" w:space="0" w:color="000000"/>
              <w:left w:val="single" w:sz="6" w:space="0" w:color="000000"/>
              <w:bottom w:val="single" w:sz="6" w:space="0" w:color="000000"/>
              <w:right w:val="single" w:sz="6" w:space="0" w:color="000000"/>
            </w:tcBorders>
          </w:tcPr>
          <w:p w14:paraId="71239561" w14:textId="4B6ACDCE"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4C4AC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7D268F3D" w14:textId="4E01A026"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EB4A48">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4B5211AB" w14:textId="7DC8FC9C"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7727B9">
              <w:rPr>
                <w:rFonts w:ascii="Arial" w:eastAsia="Arial" w:hAnsi="Arial" w:cs="Arial"/>
                <w:color w:val="000000"/>
                <w:sz w:val="20"/>
                <w:szCs w:val="20"/>
              </w:rPr>
              <w:t>N/A</w:t>
            </w:r>
          </w:p>
        </w:tc>
        <w:tc>
          <w:tcPr>
            <w:tcW w:w="720" w:type="dxa"/>
            <w:vMerge/>
            <w:tcBorders>
              <w:left w:val="single" w:sz="6" w:space="0" w:color="000000"/>
              <w:right w:val="single" w:sz="6" w:space="0" w:color="000000"/>
            </w:tcBorders>
          </w:tcPr>
          <w:p w14:paraId="024DF2E7" w14:textId="530BAC0D"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036C2CC9" w14:textId="6F3B12E4"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36434C">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67FEDC95" w14:textId="25E5ED12"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37612E7F" w14:textId="4AC06CB1"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r>
      <w:tr w:rsidR="00AA34AA" w:rsidRPr="00C47C21" w14:paraId="3AD1F71A"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39BE6E0B"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Aggravated Assault</w:t>
            </w:r>
          </w:p>
        </w:tc>
        <w:tc>
          <w:tcPr>
            <w:tcW w:w="811" w:type="dxa"/>
            <w:tcBorders>
              <w:top w:val="single" w:sz="6" w:space="0" w:color="000000"/>
              <w:left w:val="single" w:sz="6" w:space="0" w:color="000000"/>
              <w:bottom w:val="single" w:sz="6" w:space="0" w:color="000000"/>
              <w:right w:val="single" w:sz="6" w:space="0" w:color="000000"/>
            </w:tcBorders>
          </w:tcPr>
          <w:p w14:paraId="59905C22" w14:textId="78A101A2"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4C4AC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122B70C7" w14:textId="022D1EAA"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EB4A48">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27922F67" w14:textId="0892E720"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7727B9">
              <w:rPr>
                <w:rFonts w:ascii="Arial" w:eastAsia="Arial" w:hAnsi="Arial" w:cs="Arial"/>
                <w:color w:val="000000"/>
                <w:sz w:val="20"/>
                <w:szCs w:val="20"/>
              </w:rPr>
              <w:t>N/A</w:t>
            </w:r>
          </w:p>
        </w:tc>
        <w:tc>
          <w:tcPr>
            <w:tcW w:w="720" w:type="dxa"/>
            <w:vMerge/>
            <w:tcBorders>
              <w:left w:val="single" w:sz="6" w:space="0" w:color="000000"/>
              <w:right w:val="single" w:sz="6" w:space="0" w:color="000000"/>
            </w:tcBorders>
          </w:tcPr>
          <w:p w14:paraId="4B128F36" w14:textId="1F35C22B"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220CF52B" w14:textId="56F976CC"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36434C">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66263156" w14:textId="12710127"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623F8B5A" w14:textId="266257E3"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r>
      <w:tr w:rsidR="00AA34AA" w:rsidRPr="00C47C21" w14:paraId="7698E30C"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24018081"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Burglary</w:t>
            </w:r>
          </w:p>
        </w:tc>
        <w:tc>
          <w:tcPr>
            <w:tcW w:w="811" w:type="dxa"/>
            <w:tcBorders>
              <w:top w:val="single" w:sz="6" w:space="0" w:color="000000"/>
              <w:left w:val="single" w:sz="6" w:space="0" w:color="000000"/>
              <w:bottom w:val="single" w:sz="6" w:space="0" w:color="000000"/>
              <w:right w:val="single" w:sz="6" w:space="0" w:color="000000"/>
            </w:tcBorders>
          </w:tcPr>
          <w:p w14:paraId="68ABA975" w14:textId="4F98C975"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4C4AC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1C90CA1E" w14:textId="0720EE66"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EB4A48">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79A6A7DA" w14:textId="12D1D17D"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7727B9">
              <w:rPr>
                <w:rFonts w:ascii="Arial" w:eastAsia="Arial" w:hAnsi="Arial" w:cs="Arial"/>
                <w:color w:val="000000"/>
                <w:sz w:val="20"/>
                <w:szCs w:val="20"/>
              </w:rPr>
              <w:t>N/A</w:t>
            </w:r>
          </w:p>
        </w:tc>
        <w:tc>
          <w:tcPr>
            <w:tcW w:w="720" w:type="dxa"/>
            <w:vMerge/>
            <w:tcBorders>
              <w:left w:val="single" w:sz="6" w:space="0" w:color="000000"/>
              <w:right w:val="single" w:sz="6" w:space="0" w:color="000000"/>
            </w:tcBorders>
          </w:tcPr>
          <w:p w14:paraId="7EFA9631" w14:textId="3E9ED57F"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6E60CD02" w14:textId="6BC66198"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36434C">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12A5C5A2" w14:textId="5C2E1A41"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7C9B8DB9" w14:textId="1650B957"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r>
      <w:tr w:rsidR="00AA34AA" w:rsidRPr="00C47C21" w14:paraId="1E7E5D56"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624B3254"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Motor Vehicle Theft</w:t>
            </w:r>
          </w:p>
        </w:tc>
        <w:tc>
          <w:tcPr>
            <w:tcW w:w="811" w:type="dxa"/>
            <w:tcBorders>
              <w:top w:val="single" w:sz="6" w:space="0" w:color="000000"/>
              <w:left w:val="single" w:sz="6" w:space="0" w:color="000000"/>
              <w:bottom w:val="single" w:sz="6" w:space="0" w:color="000000"/>
              <w:right w:val="single" w:sz="6" w:space="0" w:color="000000"/>
            </w:tcBorders>
          </w:tcPr>
          <w:p w14:paraId="79D69ACD" w14:textId="384720F2"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4C4AC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38FDA5F5" w14:textId="18EAFE8F"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EB4A48">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75D468AA" w14:textId="40B51A12"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7727B9">
              <w:rPr>
                <w:rFonts w:ascii="Arial" w:eastAsia="Arial" w:hAnsi="Arial" w:cs="Arial"/>
                <w:color w:val="000000"/>
                <w:sz w:val="20"/>
                <w:szCs w:val="20"/>
              </w:rPr>
              <w:t>N/A</w:t>
            </w:r>
          </w:p>
        </w:tc>
        <w:tc>
          <w:tcPr>
            <w:tcW w:w="720" w:type="dxa"/>
            <w:vMerge/>
            <w:tcBorders>
              <w:left w:val="single" w:sz="6" w:space="0" w:color="000000"/>
              <w:right w:val="single" w:sz="6" w:space="0" w:color="000000"/>
            </w:tcBorders>
          </w:tcPr>
          <w:p w14:paraId="79A340C3" w14:textId="0ED07451"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06F86BEF" w14:textId="374AF455"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36434C">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0351634E" w14:textId="207876CB"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645B52A5" w14:textId="69FAE679"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r>
      <w:tr w:rsidR="00AA34AA" w:rsidRPr="00C47C21" w14:paraId="1D4CEE1D"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70CF6B1B"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Arson</w:t>
            </w:r>
          </w:p>
        </w:tc>
        <w:tc>
          <w:tcPr>
            <w:tcW w:w="811" w:type="dxa"/>
            <w:tcBorders>
              <w:top w:val="single" w:sz="6" w:space="0" w:color="000000"/>
              <w:left w:val="single" w:sz="6" w:space="0" w:color="000000"/>
              <w:bottom w:val="single" w:sz="6" w:space="0" w:color="000000"/>
              <w:right w:val="single" w:sz="6" w:space="0" w:color="000000"/>
            </w:tcBorders>
          </w:tcPr>
          <w:p w14:paraId="604CD3DB" w14:textId="57EFD07C"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4C4AC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7E686BB8" w14:textId="1B19A81D"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EB4A48">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06F97905" w14:textId="282BB28F"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7727B9">
              <w:rPr>
                <w:rFonts w:ascii="Arial" w:eastAsia="Arial" w:hAnsi="Arial" w:cs="Arial"/>
                <w:color w:val="000000"/>
                <w:sz w:val="20"/>
                <w:szCs w:val="20"/>
              </w:rPr>
              <w:t>N/A</w:t>
            </w:r>
          </w:p>
        </w:tc>
        <w:tc>
          <w:tcPr>
            <w:tcW w:w="720" w:type="dxa"/>
            <w:vMerge/>
            <w:tcBorders>
              <w:left w:val="single" w:sz="6" w:space="0" w:color="000000"/>
              <w:bottom w:val="single" w:sz="6" w:space="0" w:color="000000"/>
              <w:right w:val="single" w:sz="6" w:space="0" w:color="000000"/>
            </w:tcBorders>
          </w:tcPr>
          <w:p w14:paraId="1CC2F8B2" w14:textId="756956BA"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7ECB7BCF" w14:textId="0C3C9071"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36434C">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5F59A869" w14:textId="5A3FAC08"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0D9EB9DC" w14:textId="1C1ED5E7"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36434C">
              <w:rPr>
                <w:rFonts w:ascii="Arial" w:eastAsia="Arial" w:hAnsi="Arial" w:cs="Arial"/>
                <w:color w:val="000000"/>
                <w:sz w:val="20"/>
                <w:szCs w:val="20"/>
              </w:rPr>
              <w:t>N/A</w:t>
            </w:r>
          </w:p>
        </w:tc>
      </w:tr>
      <w:tr w:rsidR="00051705" w:rsidRPr="00C47C21" w14:paraId="1EC06F51"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shd w:val="clear" w:color="auto" w:fill="A6A6A6"/>
          </w:tcPr>
          <w:p w14:paraId="2B578310" w14:textId="77777777" w:rsidR="00051705" w:rsidRPr="00C47C21" w:rsidRDefault="00051705" w:rsidP="000272A2">
            <w:pPr>
              <w:pBdr>
                <w:top w:val="nil"/>
                <w:left w:val="nil"/>
                <w:bottom w:val="nil"/>
                <w:right w:val="nil"/>
                <w:between w:val="nil"/>
              </w:pBdr>
              <w:jc w:val="center"/>
              <w:rPr>
                <w:rFonts w:ascii="Arial" w:eastAsia="Verdana" w:hAnsi="Arial" w:cs="Arial"/>
                <w:color w:val="000000"/>
                <w:sz w:val="20"/>
                <w:szCs w:val="20"/>
              </w:rPr>
            </w:pPr>
            <w:r w:rsidRPr="00C47C21">
              <w:rPr>
                <w:rFonts w:ascii="Arial" w:eastAsia="Arial" w:hAnsi="Arial" w:cs="Arial"/>
                <w:b/>
                <w:color w:val="000000"/>
                <w:sz w:val="20"/>
                <w:szCs w:val="20"/>
              </w:rPr>
              <w:t>VAWA Offenses</w:t>
            </w:r>
          </w:p>
        </w:tc>
        <w:tc>
          <w:tcPr>
            <w:tcW w:w="2251" w:type="dxa"/>
            <w:gridSpan w:val="3"/>
            <w:tcBorders>
              <w:top w:val="single" w:sz="6" w:space="0" w:color="000000"/>
              <w:left w:val="single" w:sz="6" w:space="0" w:color="000000"/>
              <w:bottom w:val="single" w:sz="6" w:space="0" w:color="000000"/>
              <w:right w:val="single" w:sz="6" w:space="0" w:color="000000"/>
            </w:tcBorders>
            <w:shd w:val="clear" w:color="auto" w:fill="A6A6A6"/>
          </w:tcPr>
          <w:p w14:paraId="574BBCF3" w14:textId="77777777" w:rsidR="00051705" w:rsidRPr="00C47C21" w:rsidRDefault="00051705" w:rsidP="000272A2">
            <w:pPr>
              <w:pBdr>
                <w:top w:val="nil"/>
                <w:left w:val="nil"/>
                <w:bottom w:val="nil"/>
                <w:right w:val="nil"/>
                <w:between w:val="nil"/>
              </w:pBdr>
              <w:jc w:val="center"/>
              <w:rPr>
                <w:rFonts w:ascii="Arial" w:eastAsia="Verdana" w:hAnsi="Arial" w:cs="Arial"/>
                <w:color w:val="000000"/>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6A6A6"/>
          </w:tcPr>
          <w:p w14:paraId="0F9CA2B4" w14:textId="77777777" w:rsidR="00051705" w:rsidRPr="00C47C21" w:rsidRDefault="00051705" w:rsidP="000272A2">
            <w:pPr>
              <w:pBdr>
                <w:top w:val="nil"/>
                <w:left w:val="nil"/>
                <w:bottom w:val="nil"/>
                <w:right w:val="nil"/>
                <w:between w:val="nil"/>
              </w:pBdr>
              <w:jc w:val="center"/>
              <w:rPr>
                <w:rFonts w:ascii="Arial" w:eastAsia="Verdana" w:hAnsi="Arial" w:cs="Arial"/>
                <w:color w:val="000000"/>
                <w:sz w:val="20"/>
                <w:szCs w:val="20"/>
              </w:rPr>
            </w:pPr>
          </w:p>
        </w:tc>
        <w:tc>
          <w:tcPr>
            <w:tcW w:w="2331" w:type="dxa"/>
            <w:gridSpan w:val="3"/>
            <w:tcBorders>
              <w:top w:val="single" w:sz="6" w:space="0" w:color="000000"/>
              <w:left w:val="single" w:sz="6" w:space="0" w:color="000000"/>
              <w:bottom w:val="single" w:sz="6" w:space="0" w:color="000000"/>
              <w:right w:val="single" w:sz="6" w:space="0" w:color="000000"/>
            </w:tcBorders>
            <w:shd w:val="clear" w:color="auto" w:fill="A6A6A6"/>
          </w:tcPr>
          <w:p w14:paraId="071A8080" w14:textId="77777777" w:rsidR="00051705" w:rsidRPr="00C47C21" w:rsidRDefault="00051705" w:rsidP="000272A2">
            <w:pPr>
              <w:pBdr>
                <w:top w:val="nil"/>
                <w:left w:val="nil"/>
                <w:bottom w:val="nil"/>
                <w:right w:val="nil"/>
                <w:between w:val="nil"/>
              </w:pBdr>
              <w:jc w:val="center"/>
              <w:rPr>
                <w:rFonts w:ascii="Arial" w:eastAsia="Verdana" w:hAnsi="Arial" w:cs="Arial"/>
                <w:color w:val="000000"/>
                <w:sz w:val="20"/>
                <w:szCs w:val="20"/>
              </w:rPr>
            </w:pPr>
          </w:p>
        </w:tc>
      </w:tr>
      <w:tr w:rsidR="00AA34AA" w:rsidRPr="00C47C21" w14:paraId="7C1C9E70"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577B2E79"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Domestic Violence</w:t>
            </w:r>
          </w:p>
        </w:tc>
        <w:tc>
          <w:tcPr>
            <w:tcW w:w="811" w:type="dxa"/>
            <w:tcBorders>
              <w:top w:val="single" w:sz="6" w:space="0" w:color="000000"/>
              <w:left w:val="single" w:sz="6" w:space="0" w:color="000000"/>
              <w:bottom w:val="single" w:sz="6" w:space="0" w:color="000000"/>
              <w:right w:val="single" w:sz="6" w:space="0" w:color="000000"/>
            </w:tcBorders>
          </w:tcPr>
          <w:p w14:paraId="2BB2ACB4" w14:textId="0A6A1DDE"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highlight w:val="darkYellow"/>
              </w:rPr>
            </w:pPr>
            <w:r w:rsidRPr="00F30C19">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00983994" w14:textId="36E8DE03"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30C19">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6AE5A17A" w14:textId="4DB0C673"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30C19">
              <w:rPr>
                <w:rFonts w:ascii="Arial" w:eastAsia="Arial" w:hAnsi="Arial" w:cs="Arial"/>
                <w:color w:val="000000"/>
                <w:sz w:val="20"/>
                <w:szCs w:val="20"/>
              </w:rPr>
              <w:t>N/A</w:t>
            </w:r>
          </w:p>
        </w:tc>
        <w:tc>
          <w:tcPr>
            <w:tcW w:w="720" w:type="dxa"/>
            <w:vMerge w:val="restart"/>
            <w:tcBorders>
              <w:top w:val="single" w:sz="6" w:space="0" w:color="000000"/>
              <w:left w:val="single" w:sz="6" w:space="0" w:color="000000"/>
              <w:right w:val="single" w:sz="6" w:space="0" w:color="000000"/>
            </w:tcBorders>
          </w:tcPr>
          <w:p w14:paraId="7795454F" w14:textId="1BC4058C"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3490CDD4" w14:textId="7FD5BB4B"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995159">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323507AC" w14:textId="02233857"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995159">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37741A2A" w14:textId="10360B27"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995159">
              <w:rPr>
                <w:rFonts w:ascii="Arial" w:eastAsia="Arial" w:hAnsi="Arial" w:cs="Arial"/>
                <w:color w:val="000000"/>
                <w:sz w:val="20"/>
                <w:szCs w:val="20"/>
              </w:rPr>
              <w:t>N/A</w:t>
            </w:r>
          </w:p>
        </w:tc>
      </w:tr>
      <w:tr w:rsidR="00AA34AA" w:rsidRPr="00C47C21" w14:paraId="6FF27BDA"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70F71F14"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Dating Violence</w:t>
            </w:r>
          </w:p>
        </w:tc>
        <w:tc>
          <w:tcPr>
            <w:tcW w:w="811" w:type="dxa"/>
            <w:tcBorders>
              <w:top w:val="single" w:sz="6" w:space="0" w:color="000000"/>
              <w:left w:val="single" w:sz="6" w:space="0" w:color="000000"/>
              <w:bottom w:val="single" w:sz="6" w:space="0" w:color="000000"/>
              <w:right w:val="single" w:sz="6" w:space="0" w:color="000000"/>
            </w:tcBorders>
          </w:tcPr>
          <w:p w14:paraId="53702DC9" w14:textId="74C48080"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highlight w:val="darkYellow"/>
              </w:rPr>
            </w:pPr>
            <w:r w:rsidRPr="00F30C19">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11996B0A" w14:textId="122EEFF7"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30C19">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45AC0B24" w14:textId="2AE136C6"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30C19">
              <w:rPr>
                <w:rFonts w:ascii="Arial" w:eastAsia="Arial" w:hAnsi="Arial" w:cs="Arial"/>
                <w:color w:val="000000"/>
                <w:sz w:val="20"/>
                <w:szCs w:val="20"/>
              </w:rPr>
              <w:t>N/A</w:t>
            </w:r>
          </w:p>
        </w:tc>
        <w:tc>
          <w:tcPr>
            <w:tcW w:w="720" w:type="dxa"/>
            <w:vMerge/>
            <w:tcBorders>
              <w:left w:val="single" w:sz="6" w:space="0" w:color="000000"/>
              <w:right w:val="single" w:sz="6" w:space="0" w:color="000000"/>
            </w:tcBorders>
          </w:tcPr>
          <w:p w14:paraId="2B0A534B" w14:textId="3C39168A"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462A1E3E" w14:textId="3AAB0B98"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995159">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58D6FAA0" w14:textId="3AB0413A"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995159">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4A59BE9D" w14:textId="0AB503B7"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995159">
              <w:rPr>
                <w:rFonts w:ascii="Arial" w:eastAsia="Arial" w:hAnsi="Arial" w:cs="Arial"/>
                <w:color w:val="000000"/>
                <w:sz w:val="20"/>
                <w:szCs w:val="20"/>
              </w:rPr>
              <w:t>N/A</w:t>
            </w:r>
          </w:p>
        </w:tc>
      </w:tr>
      <w:tr w:rsidR="00AA34AA" w:rsidRPr="00C47C21" w14:paraId="50348EB4"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44864CD6"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Stalking</w:t>
            </w:r>
          </w:p>
        </w:tc>
        <w:tc>
          <w:tcPr>
            <w:tcW w:w="811" w:type="dxa"/>
            <w:tcBorders>
              <w:top w:val="single" w:sz="6" w:space="0" w:color="000000"/>
              <w:left w:val="single" w:sz="6" w:space="0" w:color="000000"/>
              <w:bottom w:val="single" w:sz="6" w:space="0" w:color="000000"/>
              <w:right w:val="single" w:sz="6" w:space="0" w:color="000000"/>
            </w:tcBorders>
          </w:tcPr>
          <w:p w14:paraId="6F3E8422" w14:textId="7E49B790"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highlight w:val="darkYellow"/>
              </w:rPr>
            </w:pPr>
            <w:r w:rsidRPr="00F30C19">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4C5FF6C0" w14:textId="1C7B1AD7"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30C19">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1889FAE5" w14:textId="03008EC2"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30C19">
              <w:rPr>
                <w:rFonts w:ascii="Arial" w:eastAsia="Arial" w:hAnsi="Arial" w:cs="Arial"/>
                <w:color w:val="000000"/>
                <w:sz w:val="20"/>
                <w:szCs w:val="20"/>
              </w:rPr>
              <w:t>N/A</w:t>
            </w:r>
          </w:p>
        </w:tc>
        <w:tc>
          <w:tcPr>
            <w:tcW w:w="720" w:type="dxa"/>
            <w:vMerge/>
            <w:tcBorders>
              <w:left w:val="single" w:sz="6" w:space="0" w:color="000000"/>
              <w:bottom w:val="single" w:sz="6" w:space="0" w:color="000000"/>
              <w:right w:val="single" w:sz="6" w:space="0" w:color="000000"/>
            </w:tcBorders>
          </w:tcPr>
          <w:p w14:paraId="3FB6E040" w14:textId="7DD8AC92"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65C5DA31" w14:textId="4CAD587E"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995159">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72507159" w14:textId="57DEE751"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995159">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13196496" w14:textId="36C35A85"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995159">
              <w:rPr>
                <w:rFonts w:ascii="Arial" w:eastAsia="Arial" w:hAnsi="Arial" w:cs="Arial"/>
                <w:color w:val="000000"/>
                <w:sz w:val="20"/>
                <w:szCs w:val="20"/>
              </w:rPr>
              <w:t>N/A</w:t>
            </w:r>
          </w:p>
        </w:tc>
      </w:tr>
      <w:tr w:rsidR="00051705" w:rsidRPr="00C47C21" w14:paraId="0FE2D5B2"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shd w:val="clear" w:color="auto" w:fill="A6A6A6"/>
          </w:tcPr>
          <w:p w14:paraId="0B5382C9" w14:textId="77777777" w:rsidR="00051705" w:rsidRPr="00C47C21" w:rsidRDefault="00051705" w:rsidP="000272A2">
            <w:pPr>
              <w:pBdr>
                <w:top w:val="nil"/>
                <w:left w:val="nil"/>
                <w:bottom w:val="nil"/>
                <w:right w:val="nil"/>
                <w:between w:val="nil"/>
              </w:pBdr>
              <w:jc w:val="center"/>
              <w:rPr>
                <w:rFonts w:ascii="Arial" w:eastAsia="Verdana" w:hAnsi="Arial" w:cs="Arial"/>
                <w:color w:val="000000"/>
                <w:sz w:val="20"/>
                <w:szCs w:val="20"/>
              </w:rPr>
            </w:pPr>
            <w:r w:rsidRPr="00C47C21">
              <w:rPr>
                <w:rFonts w:ascii="Arial" w:eastAsia="Arial" w:hAnsi="Arial" w:cs="Arial"/>
                <w:b/>
                <w:color w:val="000000"/>
                <w:sz w:val="20"/>
                <w:szCs w:val="20"/>
              </w:rPr>
              <w:t>Arrests &amp; Disciplinary Referrals</w:t>
            </w:r>
          </w:p>
        </w:tc>
        <w:tc>
          <w:tcPr>
            <w:tcW w:w="2251" w:type="dxa"/>
            <w:gridSpan w:val="3"/>
            <w:tcBorders>
              <w:top w:val="single" w:sz="6" w:space="0" w:color="000000"/>
              <w:left w:val="single" w:sz="6" w:space="0" w:color="000000"/>
              <w:bottom w:val="single" w:sz="6" w:space="0" w:color="000000"/>
              <w:right w:val="single" w:sz="6" w:space="0" w:color="000000"/>
            </w:tcBorders>
            <w:shd w:val="clear" w:color="auto" w:fill="A6A6A6"/>
          </w:tcPr>
          <w:p w14:paraId="1DCD0202" w14:textId="77777777" w:rsidR="00051705" w:rsidRPr="00C47C21" w:rsidRDefault="00051705" w:rsidP="000272A2">
            <w:pPr>
              <w:pBdr>
                <w:top w:val="nil"/>
                <w:left w:val="nil"/>
                <w:bottom w:val="nil"/>
                <w:right w:val="nil"/>
                <w:between w:val="nil"/>
              </w:pBdr>
              <w:jc w:val="center"/>
              <w:rPr>
                <w:rFonts w:ascii="Arial" w:eastAsia="Verdana" w:hAnsi="Arial" w:cs="Arial"/>
                <w:color w:val="000000"/>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6A6A6"/>
          </w:tcPr>
          <w:p w14:paraId="5CD2C7EA" w14:textId="77777777" w:rsidR="00051705" w:rsidRPr="00C47C21" w:rsidRDefault="00051705" w:rsidP="000272A2">
            <w:pPr>
              <w:pBdr>
                <w:top w:val="nil"/>
                <w:left w:val="nil"/>
                <w:bottom w:val="nil"/>
                <w:right w:val="nil"/>
                <w:between w:val="nil"/>
              </w:pBdr>
              <w:jc w:val="center"/>
              <w:rPr>
                <w:rFonts w:ascii="Arial" w:eastAsia="Verdana" w:hAnsi="Arial" w:cs="Arial"/>
                <w:color w:val="000000"/>
                <w:sz w:val="20"/>
                <w:szCs w:val="20"/>
              </w:rPr>
            </w:pPr>
          </w:p>
        </w:tc>
        <w:tc>
          <w:tcPr>
            <w:tcW w:w="2331" w:type="dxa"/>
            <w:gridSpan w:val="3"/>
            <w:tcBorders>
              <w:top w:val="single" w:sz="6" w:space="0" w:color="000000"/>
              <w:left w:val="single" w:sz="6" w:space="0" w:color="000000"/>
              <w:bottom w:val="single" w:sz="6" w:space="0" w:color="000000"/>
              <w:right w:val="single" w:sz="6" w:space="0" w:color="000000"/>
            </w:tcBorders>
            <w:shd w:val="clear" w:color="auto" w:fill="A6A6A6"/>
          </w:tcPr>
          <w:p w14:paraId="1D4C36E6" w14:textId="77777777" w:rsidR="00051705" w:rsidRPr="00C47C21" w:rsidRDefault="00051705" w:rsidP="000272A2">
            <w:pPr>
              <w:pBdr>
                <w:top w:val="nil"/>
                <w:left w:val="nil"/>
                <w:bottom w:val="nil"/>
                <w:right w:val="nil"/>
                <w:between w:val="nil"/>
              </w:pBdr>
              <w:jc w:val="center"/>
              <w:rPr>
                <w:rFonts w:ascii="Arial" w:eastAsia="Verdana" w:hAnsi="Arial" w:cs="Arial"/>
                <w:color w:val="000000"/>
                <w:sz w:val="20"/>
                <w:szCs w:val="20"/>
              </w:rPr>
            </w:pPr>
          </w:p>
        </w:tc>
      </w:tr>
      <w:tr w:rsidR="00AA34AA" w:rsidRPr="00C47C21" w14:paraId="3971E820"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0C2CD3BA"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Liquor Law Arrests</w:t>
            </w:r>
          </w:p>
        </w:tc>
        <w:tc>
          <w:tcPr>
            <w:tcW w:w="811" w:type="dxa"/>
            <w:tcBorders>
              <w:top w:val="single" w:sz="6" w:space="0" w:color="000000"/>
              <w:left w:val="single" w:sz="6" w:space="0" w:color="000000"/>
              <w:bottom w:val="single" w:sz="6" w:space="0" w:color="000000"/>
              <w:right w:val="single" w:sz="6" w:space="0" w:color="000000"/>
            </w:tcBorders>
          </w:tcPr>
          <w:p w14:paraId="2EC333AE" w14:textId="4E8563E9"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F2618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11A25B07" w14:textId="4CDC5B4B"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2618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1C8AD398" w14:textId="22E885D5"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2618E">
              <w:rPr>
                <w:rFonts w:ascii="Arial" w:eastAsia="Arial" w:hAnsi="Arial" w:cs="Arial"/>
                <w:color w:val="000000"/>
                <w:sz w:val="20"/>
                <w:szCs w:val="20"/>
              </w:rPr>
              <w:t>N/A</w:t>
            </w:r>
          </w:p>
        </w:tc>
        <w:tc>
          <w:tcPr>
            <w:tcW w:w="720" w:type="dxa"/>
            <w:vMerge w:val="restart"/>
            <w:tcBorders>
              <w:top w:val="single" w:sz="6" w:space="0" w:color="000000"/>
              <w:left w:val="single" w:sz="6" w:space="0" w:color="000000"/>
              <w:right w:val="single" w:sz="6" w:space="0" w:color="000000"/>
            </w:tcBorders>
          </w:tcPr>
          <w:p w14:paraId="7CED4B10" w14:textId="3DE46BDD"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3665A64A" w14:textId="15B6935A"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547565">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74A939EC" w14:textId="0C9A89F6"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547565">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1B201929" w14:textId="44386C41"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547565">
              <w:rPr>
                <w:rFonts w:ascii="Arial" w:eastAsia="Arial" w:hAnsi="Arial" w:cs="Arial"/>
                <w:color w:val="000000"/>
                <w:sz w:val="20"/>
                <w:szCs w:val="20"/>
              </w:rPr>
              <w:t>N/A</w:t>
            </w:r>
          </w:p>
        </w:tc>
      </w:tr>
      <w:tr w:rsidR="00AA34AA" w:rsidRPr="00C47C21" w14:paraId="243282F3" w14:textId="77777777" w:rsidTr="00051705">
        <w:trPr>
          <w:trHeight w:val="560"/>
        </w:trPr>
        <w:tc>
          <w:tcPr>
            <w:tcW w:w="4041" w:type="dxa"/>
            <w:tcBorders>
              <w:top w:val="single" w:sz="6" w:space="0" w:color="000000"/>
              <w:left w:val="single" w:sz="6" w:space="0" w:color="000000"/>
              <w:bottom w:val="single" w:sz="6" w:space="0" w:color="000000"/>
              <w:right w:val="single" w:sz="6" w:space="0" w:color="000000"/>
            </w:tcBorders>
          </w:tcPr>
          <w:p w14:paraId="61E2F03C"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Liquor Law Violations Referred for Disciplinary Action</w:t>
            </w:r>
          </w:p>
        </w:tc>
        <w:tc>
          <w:tcPr>
            <w:tcW w:w="811" w:type="dxa"/>
            <w:tcBorders>
              <w:top w:val="single" w:sz="6" w:space="0" w:color="000000"/>
              <w:left w:val="single" w:sz="6" w:space="0" w:color="000000"/>
              <w:bottom w:val="single" w:sz="6" w:space="0" w:color="000000"/>
              <w:right w:val="single" w:sz="6" w:space="0" w:color="000000"/>
            </w:tcBorders>
          </w:tcPr>
          <w:p w14:paraId="5A271B1E" w14:textId="0E9D2A28"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F2618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29482843" w14:textId="75A3322F"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2618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503D6E6D" w14:textId="6B52CB4B"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2618E">
              <w:rPr>
                <w:rFonts w:ascii="Arial" w:eastAsia="Arial" w:hAnsi="Arial" w:cs="Arial"/>
                <w:color w:val="000000"/>
                <w:sz w:val="20"/>
                <w:szCs w:val="20"/>
              </w:rPr>
              <w:t>N/A</w:t>
            </w:r>
          </w:p>
        </w:tc>
        <w:tc>
          <w:tcPr>
            <w:tcW w:w="720" w:type="dxa"/>
            <w:vMerge/>
            <w:tcBorders>
              <w:left w:val="single" w:sz="6" w:space="0" w:color="000000"/>
              <w:right w:val="single" w:sz="6" w:space="0" w:color="000000"/>
            </w:tcBorders>
          </w:tcPr>
          <w:p w14:paraId="18BFAE96" w14:textId="212DD50F"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0C995F53" w14:textId="5CE76A03"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547565">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72EABAC8" w14:textId="0C790097"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547565">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320C7D5F" w14:textId="19F68D1B"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547565">
              <w:rPr>
                <w:rFonts w:ascii="Arial" w:eastAsia="Arial" w:hAnsi="Arial" w:cs="Arial"/>
                <w:color w:val="000000"/>
                <w:sz w:val="20"/>
                <w:szCs w:val="20"/>
              </w:rPr>
              <w:t>N/A</w:t>
            </w:r>
          </w:p>
        </w:tc>
      </w:tr>
      <w:tr w:rsidR="00AA34AA" w:rsidRPr="00C47C21" w14:paraId="2B055FF5"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40D66B29"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Drug Law Arrests</w:t>
            </w:r>
          </w:p>
        </w:tc>
        <w:tc>
          <w:tcPr>
            <w:tcW w:w="811" w:type="dxa"/>
            <w:tcBorders>
              <w:top w:val="single" w:sz="6" w:space="0" w:color="000000"/>
              <w:left w:val="single" w:sz="6" w:space="0" w:color="000000"/>
              <w:bottom w:val="single" w:sz="6" w:space="0" w:color="000000"/>
              <w:right w:val="single" w:sz="6" w:space="0" w:color="000000"/>
            </w:tcBorders>
          </w:tcPr>
          <w:p w14:paraId="7CD9D749" w14:textId="0E7244FD"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F2618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4C251217" w14:textId="110DE221"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2618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4533DEE3" w14:textId="60F80645"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2618E">
              <w:rPr>
                <w:rFonts w:ascii="Arial" w:eastAsia="Arial" w:hAnsi="Arial" w:cs="Arial"/>
                <w:color w:val="000000"/>
                <w:sz w:val="20"/>
                <w:szCs w:val="20"/>
              </w:rPr>
              <w:t>N/A</w:t>
            </w:r>
          </w:p>
        </w:tc>
        <w:tc>
          <w:tcPr>
            <w:tcW w:w="720" w:type="dxa"/>
            <w:vMerge/>
            <w:tcBorders>
              <w:left w:val="single" w:sz="6" w:space="0" w:color="000000"/>
              <w:right w:val="single" w:sz="6" w:space="0" w:color="000000"/>
            </w:tcBorders>
          </w:tcPr>
          <w:p w14:paraId="1151D22D" w14:textId="031ADE19"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0AF8C232" w14:textId="4E32193B"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547565">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043EB456" w14:textId="56C6C2C6"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547565">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7498F53F" w14:textId="0BAA325D"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547565">
              <w:rPr>
                <w:rFonts w:ascii="Arial" w:eastAsia="Arial" w:hAnsi="Arial" w:cs="Arial"/>
                <w:color w:val="000000"/>
                <w:sz w:val="20"/>
                <w:szCs w:val="20"/>
              </w:rPr>
              <w:t>N/A</w:t>
            </w:r>
          </w:p>
        </w:tc>
      </w:tr>
      <w:tr w:rsidR="00AA34AA" w:rsidRPr="00C47C21" w14:paraId="6E683CE6" w14:textId="77777777" w:rsidTr="00051705">
        <w:trPr>
          <w:trHeight w:val="560"/>
        </w:trPr>
        <w:tc>
          <w:tcPr>
            <w:tcW w:w="4041" w:type="dxa"/>
            <w:tcBorders>
              <w:top w:val="single" w:sz="6" w:space="0" w:color="000000"/>
              <w:left w:val="single" w:sz="6" w:space="0" w:color="000000"/>
              <w:bottom w:val="single" w:sz="6" w:space="0" w:color="000000"/>
              <w:right w:val="single" w:sz="6" w:space="0" w:color="000000"/>
            </w:tcBorders>
          </w:tcPr>
          <w:p w14:paraId="083F0D67"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Drug Law Arrests Referred for Disciplinary Action</w:t>
            </w:r>
          </w:p>
        </w:tc>
        <w:tc>
          <w:tcPr>
            <w:tcW w:w="811" w:type="dxa"/>
            <w:tcBorders>
              <w:top w:val="single" w:sz="6" w:space="0" w:color="000000"/>
              <w:left w:val="single" w:sz="6" w:space="0" w:color="000000"/>
              <w:bottom w:val="single" w:sz="6" w:space="0" w:color="000000"/>
              <w:right w:val="single" w:sz="6" w:space="0" w:color="000000"/>
            </w:tcBorders>
          </w:tcPr>
          <w:p w14:paraId="75F1E242" w14:textId="70814B95"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F2618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5B8206DF" w14:textId="5044AFB9"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2618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264E6D75" w14:textId="1ED80595"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2618E">
              <w:rPr>
                <w:rFonts w:ascii="Arial" w:eastAsia="Arial" w:hAnsi="Arial" w:cs="Arial"/>
                <w:color w:val="000000"/>
                <w:sz w:val="20"/>
                <w:szCs w:val="20"/>
              </w:rPr>
              <w:t>N/A</w:t>
            </w:r>
          </w:p>
        </w:tc>
        <w:tc>
          <w:tcPr>
            <w:tcW w:w="720" w:type="dxa"/>
            <w:vMerge/>
            <w:tcBorders>
              <w:left w:val="single" w:sz="6" w:space="0" w:color="000000"/>
              <w:right w:val="single" w:sz="6" w:space="0" w:color="000000"/>
            </w:tcBorders>
          </w:tcPr>
          <w:p w14:paraId="53A73B42" w14:textId="67A87EBC"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5199361B" w14:textId="31710F78"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547565">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7DBD8F8F" w14:textId="65F681FF"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547565">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6C395469" w14:textId="04F19B7B"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547565">
              <w:rPr>
                <w:rFonts w:ascii="Arial" w:eastAsia="Arial" w:hAnsi="Arial" w:cs="Arial"/>
                <w:color w:val="000000"/>
                <w:sz w:val="20"/>
                <w:szCs w:val="20"/>
              </w:rPr>
              <w:t>N/A</w:t>
            </w:r>
          </w:p>
        </w:tc>
      </w:tr>
      <w:tr w:rsidR="00AA34AA" w:rsidRPr="00C47C21" w14:paraId="70BF1B2F" w14:textId="77777777" w:rsidTr="00051705">
        <w:trPr>
          <w:trHeight w:val="280"/>
        </w:trPr>
        <w:tc>
          <w:tcPr>
            <w:tcW w:w="4041" w:type="dxa"/>
            <w:tcBorders>
              <w:top w:val="single" w:sz="6" w:space="0" w:color="000000"/>
              <w:left w:val="single" w:sz="6" w:space="0" w:color="000000"/>
              <w:bottom w:val="single" w:sz="6" w:space="0" w:color="000000"/>
              <w:right w:val="single" w:sz="6" w:space="0" w:color="000000"/>
            </w:tcBorders>
          </w:tcPr>
          <w:p w14:paraId="2FF52E07"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Illegal Weapons Possession Arrests</w:t>
            </w:r>
          </w:p>
        </w:tc>
        <w:tc>
          <w:tcPr>
            <w:tcW w:w="811" w:type="dxa"/>
            <w:tcBorders>
              <w:top w:val="single" w:sz="6" w:space="0" w:color="000000"/>
              <w:left w:val="single" w:sz="6" w:space="0" w:color="000000"/>
              <w:bottom w:val="single" w:sz="6" w:space="0" w:color="000000"/>
              <w:right w:val="single" w:sz="6" w:space="0" w:color="000000"/>
            </w:tcBorders>
          </w:tcPr>
          <w:p w14:paraId="6BF3A0BA" w14:textId="713C18CD"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F2618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7C69E5C5" w14:textId="49B8D7CD"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2618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05A0AD7B" w14:textId="1A878936"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2618E">
              <w:rPr>
                <w:rFonts w:ascii="Arial" w:eastAsia="Arial" w:hAnsi="Arial" w:cs="Arial"/>
                <w:color w:val="000000"/>
                <w:sz w:val="20"/>
                <w:szCs w:val="20"/>
              </w:rPr>
              <w:t>N/A</w:t>
            </w:r>
          </w:p>
        </w:tc>
        <w:tc>
          <w:tcPr>
            <w:tcW w:w="720" w:type="dxa"/>
            <w:vMerge/>
            <w:tcBorders>
              <w:left w:val="single" w:sz="6" w:space="0" w:color="000000"/>
              <w:right w:val="single" w:sz="6" w:space="0" w:color="000000"/>
            </w:tcBorders>
          </w:tcPr>
          <w:p w14:paraId="36C94633" w14:textId="3BCEA173"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6296D55D" w14:textId="7F6B4E2C"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547565">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4F842B86" w14:textId="5E525648"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547565">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1C868C3F" w14:textId="7CA0EBC4"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547565">
              <w:rPr>
                <w:rFonts w:ascii="Arial" w:eastAsia="Arial" w:hAnsi="Arial" w:cs="Arial"/>
                <w:color w:val="000000"/>
                <w:sz w:val="20"/>
                <w:szCs w:val="20"/>
              </w:rPr>
              <w:t>N/A</w:t>
            </w:r>
          </w:p>
        </w:tc>
      </w:tr>
      <w:tr w:rsidR="00AA34AA" w:rsidRPr="00C47C21" w14:paraId="4CF7152C" w14:textId="77777777" w:rsidTr="00051705">
        <w:trPr>
          <w:trHeight w:val="560"/>
        </w:trPr>
        <w:tc>
          <w:tcPr>
            <w:tcW w:w="4041" w:type="dxa"/>
            <w:tcBorders>
              <w:top w:val="single" w:sz="6" w:space="0" w:color="000000"/>
              <w:left w:val="single" w:sz="6" w:space="0" w:color="000000"/>
              <w:bottom w:val="single" w:sz="6" w:space="0" w:color="000000"/>
              <w:right w:val="single" w:sz="6" w:space="0" w:color="000000"/>
            </w:tcBorders>
          </w:tcPr>
          <w:p w14:paraId="6E82D328" w14:textId="77777777" w:rsidR="00AA34AA" w:rsidRPr="00C47C21" w:rsidRDefault="00AA34AA" w:rsidP="00AA34AA">
            <w:pPr>
              <w:pBdr>
                <w:top w:val="nil"/>
                <w:left w:val="nil"/>
                <w:bottom w:val="nil"/>
                <w:right w:val="nil"/>
                <w:between w:val="nil"/>
              </w:pBdr>
              <w:rPr>
                <w:rFonts w:ascii="Arial" w:eastAsia="Arial" w:hAnsi="Arial" w:cs="Arial"/>
                <w:color w:val="000000"/>
                <w:sz w:val="20"/>
                <w:szCs w:val="20"/>
              </w:rPr>
            </w:pPr>
            <w:r w:rsidRPr="00C47C21">
              <w:rPr>
                <w:rFonts w:ascii="Arial" w:eastAsia="Arial" w:hAnsi="Arial" w:cs="Arial"/>
                <w:color w:val="000000"/>
                <w:sz w:val="20"/>
                <w:szCs w:val="20"/>
              </w:rPr>
              <w:t xml:space="preserve">Illegal Weapons Possession Violations Referred </w:t>
            </w:r>
            <w:proofErr w:type="gramStart"/>
            <w:r w:rsidRPr="00C47C21">
              <w:rPr>
                <w:rFonts w:ascii="Arial" w:eastAsia="Arial" w:hAnsi="Arial" w:cs="Arial"/>
                <w:color w:val="000000"/>
                <w:sz w:val="20"/>
                <w:szCs w:val="20"/>
              </w:rPr>
              <w:t>for</w:t>
            </w:r>
            <w:proofErr w:type="gramEnd"/>
            <w:r w:rsidRPr="00C47C21">
              <w:rPr>
                <w:rFonts w:ascii="Arial" w:eastAsia="Arial" w:hAnsi="Arial" w:cs="Arial"/>
                <w:color w:val="000000"/>
                <w:sz w:val="20"/>
                <w:szCs w:val="20"/>
              </w:rPr>
              <w:t xml:space="preserve"> Disciplinary Action</w:t>
            </w:r>
          </w:p>
        </w:tc>
        <w:tc>
          <w:tcPr>
            <w:tcW w:w="811" w:type="dxa"/>
            <w:tcBorders>
              <w:top w:val="single" w:sz="6" w:space="0" w:color="000000"/>
              <w:left w:val="single" w:sz="6" w:space="0" w:color="000000"/>
              <w:bottom w:val="single" w:sz="6" w:space="0" w:color="000000"/>
              <w:right w:val="single" w:sz="6" w:space="0" w:color="000000"/>
            </w:tcBorders>
          </w:tcPr>
          <w:p w14:paraId="2BEB93C1" w14:textId="21BBB727"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F2618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07900E16" w14:textId="321BB741"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2618E">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3C791398" w14:textId="27A2689A"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F2618E">
              <w:rPr>
                <w:rFonts w:ascii="Arial" w:eastAsia="Arial" w:hAnsi="Arial" w:cs="Arial"/>
                <w:color w:val="000000"/>
                <w:sz w:val="20"/>
                <w:szCs w:val="20"/>
              </w:rPr>
              <w:t>N/A</w:t>
            </w:r>
          </w:p>
        </w:tc>
        <w:tc>
          <w:tcPr>
            <w:tcW w:w="720" w:type="dxa"/>
            <w:vMerge/>
            <w:tcBorders>
              <w:left w:val="single" w:sz="6" w:space="0" w:color="000000"/>
              <w:bottom w:val="single" w:sz="6" w:space="0" w:color="000000"/>
              <w:right w:val="single" w:sz="6" w:space="0" w:color="000000"/>
            </w:tcBorders>
          </w:tcPr>
          <w:p w14:paraId="1CC491E1" w14:textId="789C9533"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3C1D1571" w14:textId="4DAFCF2B" w:rsidR="00AA34AA" w:rsidRPr="00C47C21" w:rsidRDefault="00AA34AA" w:rsidP="00AA34AA">
            <w:pPr>
              <w:pBdr>
                <w:top w:val="nil"/>
                <w:left w:val="nil"/>
                <w:bottom w:val="nil"/>
                <w:right w:val="nil"/>
                <w:between w:val="nil"/>
              </w:pBdr>
              <w:jc w:val="center"/>
              <w:rPr>
                <w:rFonts w:ascii="Arial" w:eastAsia="Arial" w:hAnsi="Arial" w:cs="Arial"/>
                <w:sz w:val="20"/>
                <w:szCs w:val="20"/>
              </w:rPr>
            </w:pPr>
            <w:r w:rsidRPr="00547565">
              <w:rPr>
                <w:rFonts w:ascii="Arial" w:eastAsia="Arial" w:hAnsi="Arial" w:cs="Arial"/>
                <w:color w:val="000000"/>
                <w:sz w:val="20"/>
                <w:szCs w:val="20"/>
              </w:rPr>
              <w:t>N/A</w:t>
            </w:r>
          </w:p>
        </w:tc>
        <w:tc>
          <w:tcPr>
            <w:tcW w:w="720" w:type="dxa"/>
            <w:tcBorders>
              <w:top w:val="single" w:sz="6" w:space="0" w:color="000000"/>
              <w:left w:val="single" w:sz="6" w:space="0" w:color="CCCCCC"/>
              <w:bottom w:val="single" w:sz="6" w:space="0" w:color="000000"/>
              <w:right w:val="single" w:sz="6" w:space="0" w:color="000000"/>
            </w:tcBorders>
          </w:tcPr>
          <w:p w14:paraId="42CC6C70" w14:textId="77EDBBFE"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547565">
              <w:rPr>
                <w:rFonts w:ascii="Arial" w:eastAsia="Arial" w:hAnsi="Arial" w:cs="Arial"/>
                <w:color w:val="000000"/>
                <w:sz w:val="20"/>
                <w:szCs w:val="20"/>
              </w:rPr>
              <w:t>N/A</w:t>
            </w:r>
          </w:p>
        </w:tc>
        <w:tc>
          <w:tcPr>
            <w:tcW w:w="801" w:type="dxa"/>
            <w:tcBorders>
              <w:top w:val="single" w:sz="6" w:space="0" w:color="000000"/>
              <w:left w:val="single" w:sz="6" w:space="0" w:color="CCCCCC"/>
              <w:bottom w:val="single" w:sz="6" w:space="0" w:color="000000"/>
              <w:right w:val="single" w:sz="6" w:space="0" w:color="000000"/>
            </w:tcBorders>
          </w:tcPr>
          <w:p w14:paraId="3768DD1B" w14:textId="41BA1EC9" w:rsidR="00AA34AA" w:rsidRPr="00C47C21" w:rsidRDefault="00AA34AA" w:rsidP="00AA34AA">
            <w:pPr>
              <w:pBdr>
                <w:top w:val="nil"/>
                <w:left w:val="nil"/>
                <w:bottom w:val="nil"/>
                <w:right w:val="nil"/>
                <w:between w:val="nil"/>
              </w:pBdr>
              <w:jc w:val="center"/>
              <w:rPr>
                <w:rFonts w:ascii="Arial" w:eastAsia="Arial" w:hAnsi="Arial" w:cs="Arial"/>
                <w:color w:val="000000"/>
                <w:sz w:val="20"/>
                <w:szCs w:val="20"/>
              </w:rPr>
            </w:pPr>
            <w:r w:rsidRPr="00547565">
              <w:rPr>
                <w:rFonts w:ascii="Arial" w:eastAsia="Arial" w:hAnsi="Arial" w:cs="Arial"/>
                <w:color w:val="000000"/>
                <w:sz w:val="20"/>
                <w:szCs w:val="20"/>
              </w:rPr>
              <w:t>N/A</w:t>
            </w:r>
          </w:p>
        </w:tc>
      </w:tr>
    </w:tbl>
    <w:p w14:paraId="3AC81FC4" w14:textId="0E76FDF6" w:rsidR="000D4FEF" w:rsidRDefault="00051705" w:rsidP="00051705">
      <w:pPr>
        <w:rPr>
          <w:rFonts w:ascii="Arial" w:eastAsia="Arial" w:hAnsi="Arial" w:cs="Arial"/>
          <w:sz w:val="20"/>
          <w:szCs w:val="20"/>
        </w:rPr>
      </w:pPr>
      <w:r w:rsidRPr="00C47C21">
        <w:rPr>
          <w:rFonts w:ascii="Arial" w:eastAsia="Arial" w:hAnsi="Arial" w:cs="Arial"/>
          <w:b/>
          <w:sz w:val="20"/>
          <w:szCs w:val="20"/>
        </w:rPr>
        <w:t>Hate Crimes</w:t>
      </w:r>
      <w:r w:rsidRPr="00C47C21">
        <w:rPr>
          <w:rFonts w:ascii="Arial" w:eastAsia="Arial" w:hAnsi="Arial" w:cs="Arial"/>
          <w:sz w:val="20"/>
          <w:szCs w:val="20"/>
        </w:rPr>
        <w:t xml:space="preserve"> – </w:t>
      </w:r>
      <w:r>
        <w:rPr>
          <w:rFonts w:ascii="Arial" w:eastAsia="Arial" w:hAnsi="Arial" w:cs="Arial"/>
          <w:sz w:val="20"/>
          <w:szCs w:val="20"/>
        </w:rPr>
        <w:t>The</w:t>
      </w:r>
      <w:r w:rsidR="00B10A0A">
        <w:rPr>
          <w:rFonts w:ascii="Arial" w:eastAsia="Arial" w:hAnsi="Arial" w:cs="Arial"/>
          <w:sz w:val="20"/>
          <w:szCs w:val="20"/>
        </w:rPr>
        <w:t xml:space="preserve"> School was not required to collect</w:t>
      </w:r>
      <w:r>
        <w:rPr>
          <w:rFonts w:ascii="Arial" w:eastAsia="Arial" w:hAnsi="Arial" w:cs="Arial"/>
          <w:sz w:val="20"/>
          <w:szCs w:val="20"/>
        </w:rPr>
        <w:t xml:space="preserve"> Hate Crime</w:t>
      </w:r>
      <w:r w:rsidR="0016032F">
        <w:rPr>
          <w:rFonts w:ascii="Arial" w:eastAsia="Arial" w:hAnsi="Arial" w:cs="Arial"/>
          <w:sz w:val="20"/>
          <w:szCs w:val="20"/>
        </w:rPr>
        <w:t>s</w:t>
      </w:r>
      <w:r>
        <w:rPr>
          <w:rFonts w:ascii="Arial" w:eastAsia="Arial" w:hAnsi="Arial" w:cs="Arial"/>
          <w:sz w:val="20"/>
          <w:szCs w:val="20"/>
        </w:rPr>
        <w:t xml:space="preserve"> </w:t>
      </w:r>
      <w:r w:rsidR="00B10A0A">
        <w:rPr>
          <w:rFonts w:ascii="Arial" w:eastAsia="Arial" w:hAnsi="Arial" w:cs="Arial"/>
          <w:sz w:val="20"/>
          <w:szCs w:val="20"/>
        </w:rPr>
        <w:t xml:space="preserve">data </w:t>
      </w:r>
      <w:r w:rsidR="0016032F">
        <w:rPr>
          <w:rFonts w:ascii="Arial" w:eastAsia="Arial" w:hAnsi="Arial" w:cs="Arial"/>
          <w:sz w:val="20"/>
          <w:szCs w:val="20"/>
        </w:rPr>
        <w:t>for the years</w:t>
      </w:r>
      <w:r>
        <w:rPr>
          <w:rFonts w:ascii="Arial" w:eastAsia="Arial" w:hAnsi="Arial" w:cs="Arial"/>
          <w:sz w:val="20"/>
          <w:szCs w:val="20"/>
        </w:rPr>
        <w:t xml:space="preserve"> </w:t>
      </w:r>
      <w:r w:rsidR="00AC2B89">
        <w:rPr>
          <w:rFonts w:ascii="Arial" w:eastAsia="Arial" w:hAnsi="Arial" w:cs="Arial"/>
          <w:sz w:val="20"/>
          <w:szCs w:val="20"/>
        </w:rPr>
        <w:t xml:space="preserve">2022, 2023, or 2024. </w:t>
      </w:r>
    </w:p>
    <w:p w14:paraId="7CC4C92B" w14:textId="77777777" w:rsidR="000D4FEF" w:rsidRDefault="000D4FEF">
      <w:pPr>
        <w:spacing w:line="240" w:lineRule="auto"/>
        <w:rPr>
          <w:rFonts w:ascii="Arial" w:eastAsia="Arial" w:hAnsi="Arial" w:cs="Arial"/>
          <w:sz w:val="20"/>
          <w:szCs w:val="20"/>
        </w:rPr>
      </w:pPr>
      <w:r>
        <w:rPr>
          <w:rFonts w:ascii="Arial" w:eastAsia="Arial" w:hAnsi="Arial" w:cs="Arial"/>
          <w:sz w:val="20"/>
          <w:szCs w:val="20"/>
        </w:rPr>
        <w:br w:type="page"/>
      </w:r>
    </w:p>
    <w:p w14:paraId="39CB1E06" w14:textId="794ADBCE" w:rsidR="00031780" w:rsidRPr="00C47C21" w:rsidRDefault="00991621" w:rsidP="00031780">
      <w:pPr>
        <w:pBdr>
          <w:top w:val="nil"/>
          <w:left w:val="nil"/>
          <w:bottom w:val="nil"/>
          <w:right w:val="nil"/>
          <w:between w:val="nil"/>
        </w:pBdr>
        <w:jc w:val="center"/>
        <w:rPr>
          <w:rFonts w:ascii="Arial" w:hAnsi="Arial" w:cs="Arial"/>
          <w:b/>
          <w:sz w:val="20"/>
          <w:szCs w:val="20"/>
        </w:rPr>
      </w:pPr>
      <w:r>
        <w:rPr>
          <w:rFonts w:ascii="Arial" w:hAnsi="Arial" w:cs="Arial"/>
          <w:b/>
          <w:sz w:val="20"/>
          <w:szCs w:val="20"/>
        </w:rPr>
        <w:lastRenderedPageBreak/>
        <w:t>CHARM BEAUTY SCHOOL</w:t>
      </w:r>
    </w:p>
    <w:p w14:paraId="404BAF76" w14:textId="77777777" w:rsidR="00031780" w:rsidRPr="0016032F" w:rsidRDefault="00031780" w:rsidP="00031780">
      <w:pPr>
        <w:pStyle w:val="Heading1"/>
        <w:pBdr>
          <w:top w:val="nil"/>
          <w:left w:val="nil"/>
          <w:bottom w:val="nil"/>
          <w:right w:val="nil"/>
          <w:between w:val="nil"/>
        </w:pBdr>
        <w:jc w:val="center"/>
        <w:rPr>
          <w:rFonts w:ascii="Arial" w:hAnsi="Arial" w:cs="Arial"/>
          <w:b/>
          <w:bCs/>
          <w:sz w:val="20"/>
          <w:szCs w:val="20"/>
        </w:rPr>
      </w:pPr>
      <w:bookmarkStart w:id="65" w:name="_44sinio" w:colFirst="0" w:colLast="0"/>
      <w:bookmarkStart w:id="66" w:name="_Toc188007060"/>
      <w:bookmarkStart w:id="67" w:name="_Toc195172130"/>
      <w:bookmarkStart w:id="68" w:name="_Toc212460340"/>
      <w:bookmarkEnd w:id="65"/>
      <w:r w:rsidRPr="0016032F">
        <w:rPr>
          <w:rFonts w:ascii="Arial" w:hAnsi="Arial" w:cs="Arial"/>
          <w:b/>
          <w:bCs/>
          <w:sz w:val="20"/>
          <w:szCs w:val="20"/>
        </w:rPr>
        <w:t>DRUG AND ALCOHOL ABUSE PREVENTION PROGRAM</w:t>
      </w:r>
      <w:bookmarkEnd w:id="66"/>
      <w:bookmarkEnd w:id="67"/>
      <w:bookmarkEnd w:id="68"/>
    </w:p>
    <w:p w14:paraId="32970F32" w14:textId="36C15C95" w:rsidR="00031780" w:rsidRPr="00C47C21" w:rsidRDefault="00991621" w:rsidP="0045778D">
      <w:pPr>
        <w:pBdr>
          <w:top w:val="nil"/>
          <w:left w:val="nil"/>
          <w:bottom w:val="nil"/>
          <w:right w:val="nil"/>
          <w:between w:val="nil"/>
        </w:pBdr>
        <w:spacing w:before="280" w:after="280" w:line="240" w:lineRule="auto"/>
        <w:rPr>
          <w:rFonts w:ascii="Arial" w:eastAsia="Arial" w:hAnsi="Arial" w:cs="Arial"/>
          <w:sz w:val="20"/>
          <w:szCs w:val="20"/>
        </w:rPr>
      </w:pPr>
      <w:r>
        <w:rPr>
          <w:rFonts w:ascii="Arial" w:eastAsia="Arial" w:hAnsi="Arial" w:cs="Arial"/>
          <w:sz w:val="20"/>
          <w:szCs w:val="20"/>
        </w:rPr>
        <w:t>Charm Beauty School</w:t>
      </w:r>
      <w:r w:rsidR="00031780">
        <w:rPr>
          <w:rFonts w:ascii="Arial" w:eastAsia="Arial" w:hAnsi="Arial" w:cs="Arial"/>
          <w:sz w:val="20"/>
          <w:szCs w:val="20"/>
        </w:rPr>
        <w:t xml:space="preserve"> </w:t>
      </w:r>
      <w:r w:rsidR="00031780" w:rsidRPr="00C47C21">
        <w:rPr>
          <w:rFonts w:ascii="Arial" w:eastAsia="Arial" w:hAnsi="Arial" w:cs="Arial"/>
          <w:sz w:val="20"/>
          <w:szCs w:val="20"/>
        </w:rPr>
        <w:t xml:space="preserve">believes that it is very important to provide a safe environment for </w:t>
      </w:r>
      <w:proofErr w:type="gramStart"/>
      <w:r w:rsidR="00031780" w:rsidRPr="00C47C21">
        <w:rPr>
          <w:rFonts w:ascii="Arial" w:eastAsia="Arial" w:hAnsi="Arial" w:cs="Arial"/>
          <w:sz w:val="20"/>
          <w:szCs w:val="20"/>
        </w:rPr>
        <w:t>all of</w:t>
      </w:r>
      <w:proofErr w:type="gramEnd"/>
      <w:r w:rsidR="00031780" w:rsidRPr="00C47C21">
        <w:rPr>
          <w:rFonts w:ascii="Arial" w:eastAsia="Arial" w:hAnsi="Arial" w:cs="Arial"/>
          <w:sz w:val="20"/>
          <w:szCs w:val="20"/>
        </w:rPr>
        <w:t xml:space="preserve"> its students and </w:t>
      </w:r>
      <w:r w:rsidR="00031780">
        <w:rPr>
          <w:rFonts w:ascii="Arial" w:eastAsia="Arial" w:hAnsi="Arial" w:cs="Arial"/>
          <w:sz w:val="20"/>
          <w:szCs w:val="20"/>
        </w:rPr>
        <w:t>employees</w:t>
      </w:r>
      <w:r w:rsidR="00031780" w:rsidRPr="00C47C21">
        <w:rPr>
          <w:rFonts w:ascii="Arial" w:eastAsia="Arial" w:hAnsi="Arial" w:cs="Arial"/>
          <w:sz w:val="20"/>
          <w:szCs w:val="20"/>
        </w:rPr>
        <w:t xml:space="preserve">. Substance abuse, while at work, school or otherwise, seriously </w:t>
      </w:r>
      <w:proofErr w:type="gramStart"/>
      <w:r w:rsidR="00031780" w:rsidRPr="00C47C21">
        <w:rPr>
          <w:rFonts w:ascii="Arial" w:eastAsia="Arial" w:hAnsi="Arial" w:cs="Arial"/>
          <w:sz w:val="20"/>
          <w:szCs w:val="20"/>
        </w:rPr>
        <w:t>endangers</w:t>
      </w:r>
      <w:proofErr w:type="gramEnd"/>
      <w:r w:rsidR="00031780" w:rsidRPr="00C47C21">
        <w:rPr>
          <w:rFonts w:ascii="Arial" w:eastAsia="Arial" w:hAnsi="Arial" w:cs="Arial"/>
          <w:sz w:val="20"/>
          <w:szCs w:val="20"/>
        </w:rPr>
        <w:t xml:space="preserve"> the safety of students and </w:t>
      </w:r>
      <w:r w:rsidR="00031780">
        <w:rPr>
          <w:rFonts w:ascii="Arial" w:eastAsia="Arial" w:hAnsi="Arial" w:cs="Arial"/>
          <w:sz w:val="20"/>
          <w:szCs w:val="20"/>
        </w:rPr>
        <w:t>employees</w:t>
      </w:r>
      <w:r w:rsidR="00031780" w:rsidRPr="00C47C21">
        <w:rPr>
          <w:rFonts w:ascii="Arial" w:eastAsia="Arial" w:hAnsi="Arial" w:cs="Arial"/>
          <w:sz w:val="20"/>
          <w:szCs w:val="20"/>
        </w:rPr>
        <w:t xml:space="preserve">, as well as the </w:t>
      </w:r>
      <w:proofErr w:type="gramStart"/>
      <w:r w:rsidR="00031780" w:rsidRPr="00C47C21">
        <w:rPr>
          <w:rFonts w:ascii="Arial" w:eastAsia="Arial" w:hAnsi="Arial" w:cs="Arial"/>
          <w:sz w:val="20"/>
          <w:szCs w:val="20"/>
        </w:rPr>
        <w:t>general public</w:t>
      </w:r>
      <w:proofErr w:type="gramEnd"/>
      <w:r w:rsidR="00031780" w:rsidRPr="00C47C21">
        <w:rPr>
          <w:rFonts w:ascii="Arial" w:eastAsia="Arial" w:hAnsi="Arial" w:cs="Arial"/>
          <w:sz w:val="20"/>
          <w:szCs w:val="20"/>
        </w:rPr>
        <w:t xml:space="preserve">, and creates a variety of problems including increased theft, decreased morale, decreased productivity, and a decline in the quality of services provided. It is also our Policy to prevent the use and/or presence of these substances in </w:t>
      </w:r>
      <w:r w:rsidR="0097101F">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031780" w:rsidRPr="00C47C21">
        <w:rPr>
          <w:rFonts w:ascii="Arial" w:eastAsia="Arial" w:hAnsi="Arial" w:cs="Arial"/>
          <w:sz w:val="20"/>
          <w:szCs w:val="20"/>
        </w:rPr>
        <w:t xml:space="preserve">. </w:t>
      </w:r>
      <w:r>
        <w:rPr>
          <w:rFonts w:ascii="Arial" w:eastAsia="Arial" w:hAnsi="Arial" w:cs="Arial"/>
          <w:sz w:val="20"/>
          <w:szCs w:val="20"/>
        </w:rPr>
        <w:t>Charm Beauty School</w:t>
      </w:r>
      <w:r w:rsidR="00031780">
        <w:rPr>
          <w:rFonts w:ascii="Arial" w:eastAsia="Arial" w:hAnsi="Arial" w:cs="Arial"/>
          <w:sz w:val="20"/>
          <w:szCs w:val="20"/>
        </w:rPr>
        <w:t xml:space="preserve"> </w:t>
      </w:r>
      <w:r w:rsidR="00031780" w:rsidRPr="00C47C21">
        <w:rPr>
          <w:rFonts w:ascii="Arial" w:eastAsia="Arial" w:hAnsi="Arial" w:cs="Arial"/>
          <w:sz w:val="20"/>
          <w:szCs w:val="20"/>
        </w:rPr>
        <w:t>will strive to provide an environment conducive to making conscientious and healthy decisions when students are faced with difficult choices associated with the use of legal and illegal drugs.</w:t>
      </w:r>
    </w:p>
    <w:p w14:paraId="682EB605" w14:textId="77777777"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It is a violation of school policy for any student to:</w:t>
      </w:r>
    </w:p>
    <w:p w14:paraId="6309DB3F" w14:textId="77777777" w:rsidR="00031780" w:rsidRPr="00C47C21" w:rsidRDefault="00031780" w:rsidP="009C6052">
      <w:pPr>
        <w:numPr>
          <w:ilvl w:val="0"/>
          <w:numId w:val="15"/>
        </w:numPr>
        <w:pBdr>
          <w:top w:val="nil"/>
          <w:left w:val="nil"/>
          <w:bottom w:val="nil"/>
          <w:right w:val="nil"/>
          <w:between w:val="nil"/>
        </w:pBdr>
        <w:spacing w:line="240" w:lineRule="auto"/>
        <w:ind w:left="720"/>
        <w:rPr>
          <w:rFonts w:ascii="Arial" w:hAnsi="Arial" w:cs="Arial"/>
          <w:sz w:val="20"/>
          <w:szCs w:val="20"/>
        </w:rPr>
      </w:pPr>
      <w:r w:rsidRPr="00C47C21">
        <w:rPr>
          <w:rFonts w:ascii="Arial" w:eastAsia="Arial" w:hAnsi="Arial" w:cs="Arial"/>
          <w:sz w:val="20"/>
          <w:szCs w:val="20"/>
        </w:rPr>
        <w:t xml:space="preserve">Use illegal drugs or misuse prescription </w:t>
      </w:r>
      <w:proofErr w:type="gramStart"/>
      <w:r w:rsidRPr="00C47C21">
        <w:rPr>
          <w:rFonts w:ascii="Arial" w:eastAsia="Arial" w:hAnsi="Arial" w:cs="Arial"/>
          <w:sz w:val="20"/>
          <w:szCs w:val="20"/>
        </w:rPr>
        <w:t>drugs;</w:t>
      </w:r>
      <w:proofErr w:type="gramEnd"/>
    </w:p>
    <w:p w14:paraId="0C2CDC47" w14:textId="77777777" w:rsidR="00031780" w:rsidRPr="00C47C21" w:rsidRDefault="00031780" w:rsidP="009C6052">
      <w:pPr>
        <w:numPr>
          <w:ilvl w:val="0"/>
          <w:numId w:val="15"/>
        </w:numPr>
        <w:pBdr>
          <w:top w:val="nil"/>
          <w:left w:val="nil"/>
          <w:bottom w:val="nil"/>
          <w:right w:val="nil"/>
          <w:between w:val="nil"/>
        </w:pBdr>
        <w:spacing w:line="240" w:lineRule="auto"/>
        <w:ind w:left="720"/>
        <w:rPr>
          <w:rFonts w:ascii="Arial" w:hAnsi="Arial" w:cs="Arial"/>
          <w:sz w:val="20"/>
          <w:szCs w:val="20"/>
        </w:rPr>
      </w:pPr>
      <w:r w:rsidRPr="00C47C21">
        <w:rPr>
          <w:rFonts w:ascii="Arial" w:eastAsia="Arial" w:hAnsi="Arial" w:cs="Arial"/>
          <w:sz w:val="20"/>
          <w:szCs w:val="20"/>
        </w:rPr>
        <w:t xml:space="preserve">Misuse </w:t>
      </w:r>
      <w:proofErr w:type="gramStart"/>
      <w:r w:rsidRPr="00C47C21">
        <w:rPr>
          <w:rFonts w:ascii="Arial" w:eastAsia="Arial" w:hAnsi="Arial" w:cs="Arial"/>
          <w:sz w:val="20"/>
          <w:szCs w:val="20"/>
        </w:rPr>
        <w:t>alcohol;</w:t>
      </w:r>
      <w:proofErr w:type="gramEnd"/>
    </w:p>
    <w:p w14:paraId="300B41D9" w14:textId="77777777" w:rsidR="00031780" w:rsidRPr="00C47C21" w:rsidRDefault="00031780" w:rsidP="009C6052">
      <w:pPr>
        <w:numPr>
          <w:ilvl w:val="0"/>
          <w:numId w:val="15"/>
        </w:numPr>
        <w:pBdr>
          <w:top w:val="nil"/>
          <w:left w:val="nil"/>
          <w:bottom w:val="nil"/>
          <w:right w:val="nil"/>
          <w:between w:val="nil"/>
        </w:pBdr>
        <w:spacing w:line="240" w:lineRule="auto"/>
        <w:ind w:left="720"/>
        <w:rPr>
          <w:rFonts w:ascii="Arial" w:hAnsi="Arial" w:cs="Arial"/>
          <w:sz w:val="20"/>
          <w:szCs w:val="20"/>
        </w:rPr>
      </w:pPr>
      <w:r w:rsidRPr="00C47C21">
        <w:rPr>
          <w:rFonts w:ascii="Arial" w:eastAsia="Arial" w:hAnsi="Arial" w:cs="Arial"/>
          <w:sz w:val="20"/>
          <w:szCs w:val="20"/>
        </w:rPr>
        <w:t xml:space="preserve">Possess, trade, manufacture, distribute, dispense, buy, or offer for sale alcohol, illegal and/or prescription drugs while on duty, during break periods, or on school </w:t>
      </w:r>
      <w:proofErr w:type="gramStart"/>
      <w:r w:rsidRPr="00C47C21">
        <w:rPr>
          <w:rFonts w:ascii="Arial" w:eastAsia="Arial" w:hAnsi="Arial" w:cs="Arial"/>
          <w:sz w:val="20"/>
          <w:szCs w:val="20"/>
        </w:rPr>
        <w:t>property;</w:t>
      </w:r>
      <w:proofErr w:type="gramEnd"/>
    </w:p>
    <w:p w14:paraId="3AE9E232" w14:textId="77777777" w:rsidR="00031780" w:rsidRPr="00C47C21" w:rsidRDefault="00031780" w:rsidP="009C6052">
      <w:pPr>
        <w:numPr>
          <w:ilvl w:val="0"/>
          <w:numId w:val="15"/>
        </w:numPr>
        <w:pBdr>
          <w:top w:val="nil"/>
          <w:left w:val="nil"/>
          <w:bottom w:val="nil"/>
          <w:right w:val="nil"/>
          <w:between w:val="nil"/>
        </w:pBdr>
        <w:spacing w:line="240" w:lineRule="auto"/>
        <w:ind w:left="720"/>
        <w:rPr>
          <w:rFonts w:ascii="Arial" w:hAnsi="Arial" w:cs="Arial"/>
          <w:sz w:val="20"/>
          <w:szCs w:val="20"/>
        </w:rPr>
      </w:pPr>
      <w:r w:rsidRPr="00C47C21">
        <w:rPr>
          <w:rFonts w:ascii="Arial" w:eastAsia="Arial" w:hAnsi="Arial" w:cs="Arial"/>
          <w:sz w:val="20"/>
          <w:szCs w:val="20"/>
        </w:rPr>
        <w:t xml:space="preserve">Arrive or return to school intoxicated from use of illegal drugs, misused prescription drugs or </w:t>
      </w:r>
      <w:proofErr w:type="gramStart"/>
      <w:r w:rsidRPr="00C47C21">
        <w:rPr>
          <w:rFonts w:ascii="Arial" w:eastAsia="Arial" w:hAnsi="Arial" w:cs="Arial"/>
          <w:sz w:val="20"/>
          <w:szCs w:val="20"/>
        </w:rPr>
        <w:t>alcohol;</w:t>
      </w:r>
      <w:proofErr w:type="gramEnd"/>
    </w:p>
    <w:p w14:paraId="39977321" w14:textId="77777777" w:rsidR="00031780" w:rsidRPr="00C47C21" w:rsidRDefault="00031780" w:rsidP="009C6052">
      <w:pPr>
        <w:numPr>
          <w:ilvl w:val="0"/>
          <w:numId w:val="15"/>
        </w:numPr>
        <w:pBdr>
          <w:top w:val="nil"/>
          <w:left w:val="nil"/>
          <w:bottom w:val="nil"/>
          <w:right w:val="nil"/>
          <w:between w:val="nil"/>
        </w:pBdr>
        <w:spacing w:line="240" w:lineRule="auto"/>
        <w:ind w:left="720"/>
        <w:rPr>
          <w:rFonts w:ascii="Arial" w:hAnsi="Arial" w:cs="Arial"/>
          <w:sz w:val="20"/>
          <w:szCs w:val="20"/>
        </w:rPr>
      </w:pPr>
      <w:r w:rsidRPr="00C47C21">
        <w:rPr>
          <w:rFonts w:ascii="Arial" w:eastAsia="Arial" w:hAnsi="Arial" w:cs="Arial"/>
          <w:sz w:val="20"/>
          <w:szCs w:val="20"/>
        </w:rPr>
        <w:t>Engage in the use of illegal drugs, misuse of prescription drugs or alcohol during school hours or while on school property (including parking lots);</w:t>
      </w:r>
      <w:r>
        <w:rPr>
          <w:rFonts w:ascii="Arial" w:eastAsia="Arial" w:hAnsi="Arial" w:cs="Arial"/>
          <w:sz w:val="20"/>
          <w:szCs w:val="20"/>
        </w:rPr>
        <w:t xml:space="preserve"> or</w:t>
      </w:r>
    </w:p>
    <w:p w14:paraId="02288019" w14:textId="77777777" w:rsidR="00031780" w:rsidRPr="00C47C21" w:rsidRDefault="00031780" w:rsidP="009C6052">
      <w:pPr>
        <w:numPr>
          <w:ilvl w:val="0"/>
          <w:numId w:val="15"/>
        </w:numPr>
        <w:pBdr>
          <w:top w:val="nil"/>
          <w:left w:val="nil"/>
          <w:bottom w:val="nil"/>
          <w:right w:val="nil"/>
          <w:between w:val="nil"/>
        </w:pBdr>
        <w:spacing w:line="240" w:lineRule="auto"/>
        <w:ind w:left="720"/>
        <w:rPr>
          <w:rFonts w:ascii="Arial" w:hAnsi="Arial" w:cs="Arial"/>
          <w:sz w:val="20"/>
          <w:szCs w:val="20"/>
        </w:rPr>
      </w:pPr>
      <w:r w:rsidRPr="00C47C21">
        <w:rPr>
          <w:rFonts w:ascii="Arial" w:eastAsia="Arial" w:hAnsi="Arial" w:cs="Arial"/>
          <w:sz w:val="20"/>
          <w:szCs w:val="20"/>
        </w:rPr>
        <w:t>Use prescription drugs or non-prescription drugs that may affect the safety of the student or fellow students, and members of the public</w:t>
      </w:r>
      <w:r>
        <w:rPr>
          <w:rFonts w:ascii="Arial" w:eastAsia="Arial" w:hAnsi="Arial" w:cs="Arial"/>
          <w:sz w:val="20"/>
          <w:szCs w:val="20"/>
        </w:rPr>
        <w:t>.</w:t>
      </w:r>
    </w:p>
    <w:p w14:paraId="66C70104" w14:textId="77777777" w:rsidR="00031780" w:rsidRPr="00C47C21" w:rsidRDefault="00031780" w:rsidP="0045778D">
      <w:pPr>
        <w:pBdr>
          <w:top w:val="nil"/>
          <w:left w:val="nil"/>
          <w:bottom w:val="nil"/>
          <w:right w:val="nil"/>
          <w:between w:val="nil"/>
        </w:pBdr>
        <w:spacing w:line="240" w:lineRule="auto"/>
        <w:ind w:left="1513"/>
        <w:rPr>
          <w:rFonts w:ascii="Arial" w:hAnsi="Arial" w:cs="Arial"/>
          <w:sz w:val="20"/>
          <w:szCs w:val="20"/>
        </w:rPr>
      </w:pPr>
    </w:p>
    <w:p w14:paraId="7B7EF0A9" w14:textId="77777777" w:rsidR="00031780" w:rsidRDefault="00031780" w:rsidP="0045778D">
      <w:pPr>
        <w:pBdr>
          <w:top w:val="nil"/>
          <w:left w:val="nil"/>
          <w:bottom w:val="nil"/>
          <w:right w:val="nil"/>
          <w:between w:val="nil"/>
        </w:pBdr>
        <w:spacing w:after="280" w:line="240" w:lineRule="auto"/>
        <w:rPr>
          <w:rFonts w:ascii="Arial" w:eastAsia="Arial" w:hAnsi="Arial" w:cs="Arial"/>
          <w:sz w:val="20"/>
          <w:szCs w:val="20"/>
        </w:rPr>
      </w:pPr>
      <w:r w:rsidRPr="00876DAC">
        <w:rPr>
          <w:rFonts w:ascii="Arial" w:eastAsia="Arial" w:hAnsi="Arial" w:cs="Arial"/>
          <w:sz w:val="20"/>
          <w:szCs w:val="20"/>
        </w:rPr>
        <w:t>No employee or student is to report to work, attend class, or participate in any activity while under the influence of one or more illegal drug</w:t>
      </w:r>
      <w:r>
        <w:rPr>
          <w:rFonts w:ascii="Arial" w:eastAsia="Arial" w:hAnsi="Arial" w:cs="Arial"/>
          <w:sz w:val="20"/>
          <w:szCs w:val="20"/>
        </w:rPr>
        <w:t>s</w:t>
      </w:r>
      <w:r w:rsidRPr="00876DAC">
        <w:rPr>
          <w:rFonts w:ascii="Arial" w:eastAsia="Arial" w:hAnsi="Arial" w:cs="Arial"/>
          <w:sz w:val="20"/>
          <w:szCs w:val="20"/>
        </w:rPr>
        <w:t xml:space="preserve"> or alcohol. </w:t>
      </w:r>
    </w:p>
    <w:p w14:paraId="4FE37E0D" w14:textId="7822C1BC" w:rsidR="00031780" w:rsidRPr="00C47C21" w:rsidRDefault="00031780" w:rsidP="0045778D">
      <w:pPr>
        <w:pBdr>
          <w:top w:val="nil"/>
          <w:left w:val="nil"/>
          <w:bottom w:val="nil"/>
          <w:right w:val="nil"/>
          <w:between w:val="nil"/>
        </w:pBdr>
        <w:spacing w:after="280" w:line="240" w:lineRule="auto"/>
        <w:rPr>
          <w:rFonts w:ascii="Arial" w:eastAsia="Arial" w:hAnsi="Arial" w:cs="Arial"/>
          <w:sz w:val="20"/>
          <w:szCs w:val="20"/>
        </w:rPr>
      </w:pPr>
      <w:r w:rsidRPr="00C47C21">
        <w:rPr>
          <w:rFonts w:ascii="Arial" w:eastAsia="Arial" w:hAnsi="Arial" w:cs="Arial"/>
          <w:sz w:val="20"/>
          <w:szCs w:val="20"/>
        </w:rPr>
        <w:t xml:space="preserve">Any student who is taking any prescription or non-prescription drug which might impair safety, performance, or any motor functions must advise his/her </w:t>
      </w:r>
      <w:proofErr w:type="gramStart"/>
      <w:r w:rsidRPr="00C47C21">
        <w:rPr>
          <w:rFonts w:ascii="Arial" w:eastAsia="Arial" w:hAnsi="Arial" w:cs="Arial"/>
          <w:sz w:val="20"/>
          <w:szCs w:val="20"/>
        </w:rPr>
        <w:t>Instructor</w:t>
      </w:r>
      <w:proofErr w:type="gramEnd"/>
      <w:r w:rsidRPr="00C47C21">
        <w:rPr>
          <w:rFonts w:ascii="Arial" w:eastAsia="Arial" w:hAnsi="Arial" w:cs="Arial"/>
          <w:sz w:val="20"/>
          <w:szCs w:val="20"/>
        </w:rPr>
        <w:t xml:space="preserve"> or the </w:t>
      </w:r>
      <w:r w:rsidR="00AC2B89">
        <w:rPr>
          <w:rFonts w:ascii="Arial" w:hAnsi="Arial" w:cs="Arial"/>
          <w:sz w:val="20"/>
          <w:szCs w:val="20"/>
        </w:rPr>
        <w:t>Director</w:t>
      </w:r>
      <w:r w:rsidR="008D48A7" w:rsidRPr="00C47C21">
        <w:rPr>
          <w:rFonts w:ascii="Arial" w:hAnsi="Arial" w:cs="Arial"/>
          <w:sz w:val="20"/>
          <w:szCs w:val="20"/>
        </w:rPr>
        <w:t xml:space="preserve"> </w:t>
      </w:r>
      <w:r w:rsidRPr="00C47C21">
        <w:rPr>
          <w:rFonts w:ascii="Arial" w:eastAsia="Arial" w:hAnsi="Arial" w:cs="Arial"/>
          <w:sz w:val="20"/>
          <w:szCs w:val="20"/>
        </w:rPr>
        <w:t xml:space="preserve">before providing services under such medication.  </w:t>
      </w:r>
    </w:p>
    <w:p w14:paraId="65679FE6" w14:textId="1A78817C" w:rsidR="00031780" w:rsidRPr="00C47C21" w:rsidRDefault="00031780" w:rsidP="0045778D">
      <w:pPr>
        <w:pBdr>
          <w:top w:val="nil"/>
          <w:left w:val="nil"/>
          <w:bottom w:val="nil"/>
          <w:right w:val="nil"/>
          <w:between w:val="nil"/>
        </w:pBdr>
        <w:spacing w:after="280" w:line="240" w:lineRule="auto"/>
        <w:rPr>
          <w:rFonts w:ascii="Arial" w:eastAsia="Arial" w:hAnsi="Arial" w:cs="Arial"/>
          <w:sz w:val="20"/>
          <w:szCs w:val="20"/>
        </w:rPr>
      </w:pPr>
      <w:r w:rsidRPr="00876DAC">
        <w:rPr>
          <w:rFonts w:ascii="Arial" w:eastAsia="Arial" w:hAnsi="Arial" w:cs="Arial"/>
          <w:sz w:val="20"/>
          <w:szCs w:val="20"/>
        </w:rPr>
        <w:t xml:space="preserve">The possession and use of alcoholic beverages by employees, students, and </w:t>
      </w:r>
      <w:proofErr w:type="gramStart"/>
      <w:r w:rsidRPr="00876DAC">
        <w:rPr>
          <w:rFonts w:ascii="Arial" w:eastAsia="Arial" w:hAnsi="Arial" w:cs="Arial"/>
          <w:sz w:val="20"/>
          <w:szCs w:val="20"/>
        </w:rPr>
        <w:t>guest</w:t>
      </w:r>
      <w:proofErr w:type="gramEnd"/>
      <w:r w:rsidRPr="00876DAC">
        <w:rPr>
          <w:rFonts w:ascii="Arial" w:eastAsia="Arial" w:hAnsi="Arial" w:cs="Arial"/>
          <w:sz w:val="20"/>
          <w:szCs w:val="20"/>
        </w:rPr>
        <w:t xml:space="preserve"> of </w:t>
      </w:r>
      <w:r w:rsidR="0097101F">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AC2B89">
        <w:rPr>
          <w:rFonts w:ascii="Arial" w:hAnsi="Arial" w:cs="Arial"/>
          <w:sz w:val="20"/>
          <w:szCs w:val="20"/>
        </w:rPr>
        <w:t xml:space="preserve"> </w:t>
      </w:r>
      <w:r w:rsidRPr="00876DAC">
        <w:rPr>
          <w:rFonts w:ascii="Arial" w:eastAsia="Arial" w:hAnsi="Arial" w:cs="Arial"/>
          <w:sz w:val="20"/>
          <w:szCs w:val="20"/>
        </w:rPr>
        <w:t xml:space="preserve">are always subject to applicable state alcoholic beverage laws, as well as city ordinances within our service area, and </w:t>
      </w:r>
      <w:r w:rsidR="00991621">
        <w:rPr>
          <w:rFonts w:ascii="Arial" w:hAnsi="Arial" w:cs="Arial"/>
          <w:sz w:val="20"/>
          <w:szCs w:val="20"/>
        </w:rPr>
        <w:t>School</w:t>
      </w:r>
      <w:r w:rsidR="004C60B8">
        <w:rPr>
          <w:rFonts w:ascii="Arial" w:eastAsia="Arial" w:hAnsi="Arial" w:cs="Arial"/>
          <w:sz w:val="20"/>
          <w:szCs w:val="20"/>
        </w:rPr>
        <w:t xml:space="preserve"> </w:t>
      </w:r>
      <w:r w:rsidRPr="00876DAC">
        <w:rPr>
          <w:rFonts w:ascii="Arial" w:eastAsia="Arial" w:hAnsi="Arial" w:cs="Arial"/>
          <w:sz w:val="20"/>
          <w:szCs w:val="20"/>
        </w:rPr>
        <w:t xml:space="preserve">policy. </w:t>
      </w:r>
      <w:r w:rsidRPr="00C47C21">
        <w:rPr>
          <w:rFonts w:ascii="Arial" w:eastAsia="Arial" w:hAnsi="Arial" w:cs="Arial"/>
          <w:sz w:val="20"/>
          <w:szCs w:val="20"/>
        </w:rPr>
        <w:t xml:space="preserve">Students are individually responsible for being aware of applicable laws, regulations, ordinances, and </w:t>
      </w:r>
      <w:r w:rsidR="00991621">
        <w:rPr>
          <w:rFonts w:ascii="Arial" w:hAnsi="Arial" w:cs="Arial"/>
          <w:sz w:val="20"/>
          <w:szCs w:val="20"/>
        </w:rPr>
        <w:t>School</w:t>
      </w:r>
      <w:r w:rsidR="00AC2B89">
        <w:rPr>
          <w:rFonts w:ascii="Arial" w:hAnsi="Arial" w:cs="Arial"/>
          <w:sz w:val="20"/>
          <w:szCs w:val="20"/>
        </w:rPr>
        <w:t xml:space="preserve"> </w:t>
      </w:r>
      <w:r w:rsidRPr="00C47C21">
        <w:rPr>
          <w:rFonts w:ascii="Arial" w:eastAsia="Arial" w:hAnsi="Arial" w:cs="Arial"/>
          <w:sz w:val="20"/>
          <w:szCs w:val="20"/>
        </w:rPr>
        <w:t xml:space="preserve">policy for complying with them. </w:t>
      </w:r>
      <w:r w:rsidR="00991621">
        <w:rPr>
          <w:rFonts w:ascii="Arial" w:eastAsia="Arial" w:hAnsi="Arial" w:cs="Arial"/>
          <w:sz w:val="20"/>
          <w:szCs w:val="20"/>
        </w:rPr>
        <w:t>Charm Beauty School</w:t>
      </w:r>
      <w:r>
        <w:rPr>
          <w:rFonts w:ascii="Arial" w:eastAsia="Arial" w:hAnsi="Arial" w:cs="Arial"/>
          <w:sz w:val="20"/>
          <w:szCs w:val="20"/>
        </w:rPr>
        <w:t xml:space="preserve"> </w:t>
      </w:r>
      <w:r w:rsidRPr="00C47C21">
        <w:rPr>
          <w:rFonts w:ascii="Arial" w:eastAsia="Arial" w:hAnsi="Arial" w:cs="Arial"/>
          <w:sz w:val="20"/>
          <w:szCs w:val="20"/>
        </w:rPr>
        <w:t xml:space="preserve">will assist in that endeavor by providing current information on an ongoing basis to all students. </w:t>
      </w:r>
    </w:p>
    <w:p w14:paraId="536E18F7" w14:textId="77777777" w:rsidR="00031780" w:rsidRPr="00C47C21" w:rsidRDefault="00031780" w:rsidP="00031780">
      <w:pPr>
        <w:pBdr>
          <w:top w:val="nil"/>
          <w:left w:val="nil"/>
          <w:bottom w:val="nil"/>
          <w:right w:val="nil"/>
          <w:between w:val="nil"/>
        </w:pBdr>
        <w:spacing w:after="240"/>
        <w:rPr>
          <w:rFonts w:ascii="Arial" w:eastAsia="Arial" w:hAnsi="Arial" w:cs="Arial"/>
          <w:b/>
          <w:sz w:val="20"/>
          <w:szCs w:val="20"/>
        </w:rPr>
      </w:pPr>
      <w:r w:rsidRPr="00C47C21">
        <w:rPr>
          <w:rFonts w:ascii="Arial" w:eastAsia="Arial" w:hAnsi="Arial" w:cs="Arial"/>
          <w:b/>
          <w:sz w:val="20"/>
          <w:szCs w:val="20"/>
        </w:rPr>
        <w:t>Drug &amp; Alcohol Health Risks</w:t>
      </w:r>
    </w:p>
    <w:p w14:paraId="41C09079" w14:textId="77777777" w:rsidR="00031780" w:rsidRPr="00C47C21" w:rsidRDefault="00031780" w:rsidP="0045778D">
      <w:pPr>
        <w:pBdr>
          <w:top w:val="nil"/>
          <w:left w:val="nil"/>
          <w:bottom w:val="nil"/>
          <w:right w:val="nil"/>
          <w:between w:val="nil"/>
        </w:pBdr>
        <w:spacing w:after="240" w:line="240" w:lineRule="auto"/>
        <w:ind w:left="360"/>
        <w:rPr>
          <w:rFonts w:ascii="Arial" w:eastAsia="Arial" w:hAnsi="Arial" w:cs="Arial"/>
          <w:sz w:val="20"/>
          <w:szCs w:val="20"/>
        </w:rPr>
      </w:pPr>
      <w:r w:rsidRPr="00B06DFC">
        <w:rPr>
          <w:rFonts w:ascii="Arial" w:eastAsia="Arial" w:hAnsi="Arial" w:cs="Arial"/>
          <w:sz w:val="20"/>
          <w:szCs w:val="20"/>
          <w:u w:val="single"/>
        </w:rPr>
        <w:t>Alcohol</w:t>
      </w:r>
      <w:r w:rsidRPr="00B06DFC">
        <w:rPr>
          <w:rFonts w:ascii="Arial" w:eastAsia="Arial" w:hAnsi="Arial" w:cs="Arial"/>
          <w:sz w:val="20"/>
          <w:szCs w:val="20"/>
        </w:rPr>
        <w:t>:</w:t>
      </w:r>
      <w:r w:rsidRPr="00C47C21">
        <w:rPr>
          <w:rFonts w:ascii="Arial" w:eastAsia="Arial" w:hAnsi="Arial" w:cs="Arial"/>
          <w:sz w:val="20"/>
          <w:szCs w:val="20"/>
        </w:rPr>
        <w:t xml:space="preserve"> People drink to socialize, celebrate, and relax. Alcohol often has a strong effect on people—and throughout history, people have struggled to understand and manage alcohol’s power. Why does alcohol cause people to act and feel differently? How much is too much? Why do some people become addicted while others do not? </w:t>
      </w:r>
    </w:p>
    <w:p w14:paraId="13735C82" w14:textId="77777777" w:rsidR="00031780" w:rsidRPr="00C47C21" w:rsidRDefault="00031780" w:rsidP="0045778D">
      <w:pPr>
        <w:pBdr>
          <w:top w:val="nil"/>
          <w:left w:val="nil"/>
          <w:bottom w:val="nil"/>
          <w:right w:val="nil"/>
          <w:between w:val="nil"/>
        </w:pBdr>
        <w:spacing w:after="240" w:line="240" w:lineRule="auto"/>
        <w:ind w:left="360"/>
        <w:rPr>
          <w:rFonts w:ascii="Arial" w:eastAsia="Arial" w:hAnsi="Arial" w:cs="Arial"/>
          <w:sz w:val="20"/>
          <w:szCs w:val="20"/>
        </w:rPr>
      </w:pPr>
      <w:r w:rsidRPr="00C47C21">
        <w:rPr>
          <w:rFonts w:ascii="Arial" w:eastAsia="Arial" w:hAnsi="Arial" w:cs="Arial"/>
          <w:sz w:val="20"/>
          <w:szCs w:val="20"/>
        </w:rPr>
        <w:t>Alcohol’s effects vary from person to person, depending on a variety of factors, including:</w:t>
      </w:r>
    </w:p>
    <w:p w14:paraId="4BB0A5F1" w14:textId="77777777" w:rsidR="00031780" w:rsidRPr="00C47C21" w:rsidRDefault="00031780" w:rsidP="009C6052">
      <w:pPr>
        <w:keepNext/>
        <w:keepLines/>
        <w:numPr>
          <w:ilvl w:val="0"/>
          <w:numId w:val="18"/>
        </w:numPr>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 xml:space="preserve">How much </w:t>
      </w:r>
      <w:proofErr w:type="gramStart"/>
      <w:r w:rsidRPr="00C47C21">
        <w:rPr>
          <w:rFonts w:ascii="Arial" w:eastAsia="Arial" w:hAnsi="Arial" w:cs="Arial"/>
          <w:sz w:val="20"/>
          <w:szCs w:val="20"/>
        </w:rPr>
        <w:t>you</w:t>
      </w:r>
      <w:proofErr w:type="gramEnd"/>
      <w:r w:rsidRPr="00C47C21">
        <w:rPr>
          <w:rFonts w:ascii="Arial" w:eastAsia="Arial" w:hAnsi="Arial" w:cs="Arial"/>
          <w:sz w:val="20"/>
          <w:szCs w:val="20"/>
        </w:rPr>
        <w:t xml:space="preserve"> drink</w:t>
      </w:r>
    </w:p>
    <w:p w14:paraId="52DAE9AA" w14:textId="77777777" w:rsidR="00031780" w:rsidRPr="00C47C21" w:rsidRDefault="00031780" w:rsidP="009C6052">
      <w:pPr>
        <w:keepNext/>
        <w:keepLines/>
        <w:numPr>
          <w:ilvl w:val="0"/>
          <w:numId w:val="18"/>
        </w:numPr>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 xml:space="preserve">How </w:t>
      </w:r>
      <w:proofErr w:type="gramStart"/>
      <w:r w:rsidRPr="00C47C21">
        <w:rPr>
          <w:rFonts w:ascii="Arial" w:eastAsia="Arial" w:hAnsi="Arial" w:cs="Arial"/>
          <w:sz w:val="20"/>
          <w:szCs w:val="20"/>
        </w:rPr>
        <w:t>often</w:t>
      </w:r>
      <w:proofErr w:type="gramEnd"/>
      <w:r w:rsidRPr="00C47C21">
        <w:rPr>
          <w:rFonts w:ascii="Arial" w:eastAsia="Arial" w:hAnsi="Arial" w:cs="Arial"/>
          <w:sz w:val="20"/>
          <w:szCs w:val="20"/>
        </w:rPr>
        <w:t xml:space="preserve"> you drink</w:t>
      </w:r>
    </w:p>
    <w:p w14:paraId="3342F3CD" w14:textId="77777777" w:rsidR="00031780" w:rsidRPr="00C47C21" w:rsidRDefault="00031780" w:rsidP="009C6052">
      <w:pPr>
        <w:keepNext/>
        <w:keepLines/>
        <w:numPr>
          <w:ilvl w:val="0"/>
          <w:numId w:val="18"/>
        </w:numPr>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Your age</w:t>
      </w:r>
    </w:p>
    <w:p w14:paraId="2A8FDF88" w14:textId="77777777" w:rsidR="00031780" w:rsidRPr="00C47C21" w:rsidRDefault="00031780" w:rsidP="009C6052">
      <w:pPr>
        <w:keepNext/>
        <w:keepLines/>
        <w:numPr>
          <w:ilvl w:val="0"/>
          <w:numId w:val="18"/>
        </w:numPr>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Your health status</w:t>
      </w:r>
    </w:p>
    <w:p w14:paraId="6C7F38FF" w14:textId="77777777" w:rsidR="00031780" w:rsidRDefault="00031780" w:rsidP="009C6052">
      <w:pPr>
        <w:keepNext/>
        <w:keepLines/>
        <w:numPr>
          <w:ilvl w:val="0"/>
          <w:numId w:val="18"/>
        </w:numPr>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Your family history</w:t>
      </w:r>
    </w:p>
    <w:p w14:paraId="67BA919C" w14:textId="77777777" w:rsidR="00031780" w:rsidRPr="00C47C21" w:rsidRDefault="00031780" w:rsidP="0045778D">
      <w:pPr>
        <w:pBdr>
          <w:top w:val="nil"/>
          <w:left w:val="nil"/>
          <w:bottom w:val="nil"/>
          <w:right w:val="nil"/>
          <w:between w:val="nil"/>
        </w:pBdr>
        <w:spacing w:line="240" w:lineRule="auto"/>
        <w:ind w:left="360"/>
        <w:rPr>
          <w:rFonts w:ascii="Arial" w:eastAsia="Arial" w:hAnsi="Arial" w:cs="Arial"/>
          <w:sz w:val="20"/>
          <w:szCs w:val="20"/>
        </w:rPr>
      </w:pPr>
    </w:p>
    <w:p w14:paraId="7B70FAFD" w14:textId="77777777" w:rsidR="00031780" w:rsidRPr="00C47C21" w:rsidRDefault="00031780" w:rsidP="00031780">
      <w:pPr>
        <w:pBdr>
          <w:top w:val="nil"/>
          <w:left w:val="nil"/>
          <w:bottom w:val="nil"/>
          <w:right w:val="nil"/>
          <w:between w:val="nil"/>
        </w:pBdr>
        <w:spacing w:after="240"/>
        <w:ind w:left="360"/>
        <w:rPr>
          <w:rFonts w:ascii="Arial" w:eastAsia="Arial" w:hAnsi="Arial" w:cs="Arial"/>
          <w:sz w:val="20"/>
          <w:szCs w:val="20"/>
        </w:rPr>
      </w:pPr>
      <w:r w:rsidRPr="00C47C21">
        <w:rPr>
          <w:rFonts w:ascii="Arial" w:eastAsia="Arial" w:hAnsi="Arial" w:cs="Arial"/>
          <w:sz w:val="20"/>
          <w:szCs w:val="20"/>
        </w:rPr>
        <w:t>While drinking alcohol is itself not necessarily a problem—drinking too much</w:t>
      </w:r>
      <w:r>
        <w:rPr>
          <w:rFonts w:ascii="Arial" w:eastAsia="Arial" w:hAnsi="Arial" w:cs="Arial"/>
          <w:sz w:val="20"/>
          <w:szCs w:val="20"/>
        </w:rPr>
        <w:t xml:space="preserve"> </w:t>
      </w:r>
      <w:r w:rsidRPr="00C47C21">
        <w:rPr>
          <w:rFonts w:ascii="Arial" w:eastAsia="Arial" w:hAnsi="Arial" w:cs="Arial"/>
          <w:sz w:val="20"/>
          <w:szCs w:val="20"/>
        </w:rPr>
        <w:t>can cause a range of consequences and increase your risk for a variety of problems. </w:t>
      </w:r>
    </w:p>
    <w:p w14:paraId="3859BCA3" w14:textId="77777777" w:rsidR="00031780" w:rsidRPr="00C47C21" w:rsidRDefault="00031780" w:rsidP="0045778D">
      <w:pPr>
        <w:pBdr>
          <w:top w:val="nil"/>
          <w:left w:val="nil"/>
          <w:bottom w:val="nil"/>
          <w:right w:val="nil"/>
          <w:between w:val="nil"/>
        </w:pBdr>
        <w:spacing w:after="280" w:line="240" w:lineRule="auto"/>
        <w:ind w:left="360"/>
        <w:rPr>
          <w:rFonts w:ascii="Arial" w:eastAsia="Arial" w:hAnsi="Arial" w:cs="Arial"/>
          <w:sz w:val="20"/>
          <w:szCs w:val="20"/>
        </w:rPr>
      </w:pPr>
      <w:r w:rsidRPr="00B06DFC">
        <w:rPr>
          <w:rFonts w:ascii="Arial" w:eastAsia="Arial" w:hAnsi="Arial" w:cs="Arial"/>
          <w:sz w:val="20"/>
          <w:szCs w:val="20"/>
          <w:u w:val="single"/>
        </w:rPr>
        <w:lastRenderedPageBreak/>
        <w:t>Cocaine</w:t>
      </w:r>
      <w:r w:rsidRPr="00B06DFC">
        <w:rPr>
          <w:rFonts w:ascii="Arial" w:eastAsia="Arial" w:hAnsi="Arial" w:cs="Arial"/>
          <w:sz w:val="20"/>
          <w:szCs w:val="20"/>
        </w:rPr>
        <w:t>:</w:t>
      </w:r>
      <w:r w:rsidRPr="00C47C21">
        <w:rPr>
          <w:rFonts w:ascii="Arial" w:eastAsia="Arial" w:hAnsi="Arial" w:cs="Arial"/>
          <w:sz w:val="20"/>
          <w:szCs w:val="20"/>
        </w:rPr>
        <w:t xml:space="preserve"> Cocaine is a powerfully </w:t>
      </w:r>
      <w:proofErr w:type="gramStart"/>
      <w:r w:rsidRPr="00C47C21">
        <w:rPr>
          <w:rFonts w:ascii="Arial" w:eastAsia="Arial" w:hAnsi="Arial" w:cs="Arial"/>
          <w:sz w:val="20"/>
          <w:szCs w:val="20"/>
        </w:rPr>
        <w:t>addictive</w:t>
      </w:r>
      <w:proofErr w:type="gramEnd"/>
      <w:r w:rsidRPr="00C47C21">
        <w:rPr>
          <w:rFonts w:ascii="Arial" w:eastAsia="Arial" w:hAnsi="Arial" w:cs="Arial"/>
          <w:sz w:val="20"/>
          <w:szCs w:val="20"/>
        </w:rPr>
        <w:t xml:space="preserve"> stimulant drug. Cocaine increases levels of the natural chemical messenger</w:t>
      </w:r>
      <w:r>
        <w:rPr>
          <w:rFonts w:ascii="Arial" w:eastAsia="Arial" w:hAnsi="Arial" w:cs="Arial"/>
          <w:sz w:val="20"/>
          <w:szCs w:val="20"/>
        </w:rPr>
        <w:t xml:space="preserve"> </w:t>
      </w:r>
      <w:r w:rsidRPr="00C47C21">
        <w:rPr>
          <w:rFonts w:ascii="Arial" w:eastAsia="Arial" w:hAnsi="Arial" w:cs="Arial"/>
          <w:i/>
          <w:iCs/>
          <w:sz w:val="20"/>
          <w:szCs w:val="20"/>
        </w:rPr>
        <w:t>dopamine</w:t>
      </w:r>
      <w:r w:rsidRPr="00B06DFC">
        <w:rPr>
          <w:rFonts w:ascii="Arial" w:eastAsia="Arial" w:hAnsi="Arial" w:cs="Arial"/>
          <w:iCs/>
          <w:sz w:val="20"/>
          <w:szCs w:val="20"/>
        </w:rPr>
        <w:t xml:space="preserve"> </w:t>
      </w:r>
      <w:r w:rsidRPr="00C47C21">
        <w:rPr>
          <w:rFonts w:ascii="Arial" w:eastAsia="Arial" w:hAnsi="Arial" w:cs="Arial"/>
          <w:sz w:val="20"/>
          <w:szCs w:val="20"/>
        </w:rPr>
        <w:t>in brain circuits controlling pleasure and movement. This flood of dopamine ultimately disrupts normal brain communication and causes cocaine's high.</w:t>
      </w:r>
    </w:p>
    <w:p w14:paraId="65A6954D" w14:textId="77777777" w:rsidR="00031780" w:rsidRPr="00C47C21" w:rsidRDefault="00031780" w:rsidP="0045778D">
      <w:pPr>
        <w:pBdr>
          <w:top w:val="nil"/>
          <w:left w:val="nil"/>
          <w:bottom w:val="nil"/>
          <w:right w:val="nil"/>
          <w:between w:val="nil"/>
        </w:pBdr>
        <w:spacing w:after="240" w:line="240" w:lineRule="auto"/>
        <w:ind w:left="360"/>
        <w:rPr>
          <w:rFonts w:ascii="Arial" w:eastAsia="Arial" w:hAnsi="Arial" w:cs="Arial"/>
          <w:sz w:val="20"/>
          <w:szCs w:val="20"/>
        </w:rPr>
      </w:pPr>
      <w:r w:rsidRPr="00C47C21">
        <w:rPr>
          <w:rFonts w:ascii="Arial" w:eastAsia="Arial" w:hAnsi="Arial" w:cs="Arial"/>
          <w:sz w:val="20"/>
          <w:szCs w:val="20"/>
        </w:rPr>
        <w:t>Short-term effects include constricted blood vessels, nausea, faster heartbeat, extreme happiness and energy, irritability, and paranoia. Long-term effects include nosebleeds, severe bowel decay, higher risk of contracting HIV, hepatitis C, and other bloodborne diseases, malnourishment, restlessness, and severe paranoia with auditory hallucinations. A person can overdose on cocaine, which can lead to death.</w:t>
      </w:r>
    </w:p>
    <w:p w14:paraId="42BA8DE1" w14:textId="77777777" w:rsidR="00031780" w:rsidRDefault="00031780" w:rsidP="0045778D">
      <w:pPr>
        <w:pBdr>
          <w:top w:val="nil"/>
          <w:left w:val="nil"/>
          <w:bottom w:val="nil"/>
          <w:right w:val="nil"/>
          <w:between w:val="nil"/>
        </w:pBdr>
        <w:spacing w:after="240" w:line="240" w:lineRule="auto"/>
        <w:ind w:left="360"/>
        <w:rPr>
          <w:rFonts w:ascii="Arial" w:eastAsia="Arial" w:hAnsi="Arial" w:cs="Arial"/>
          <w:sz w:val="20"/>
          <w:szCs w:val="20"/>
        </w:rPr>
      </w:pPr>
      <w:r w:rsidRPr="00B06DFC">
        <w:rPr>
          <w:rFonts w:ascii="Arial" w:eastAsia="Arial" w:hAnsi="Arial" w:cs="Arial"/>
          <w:sz w:val="20"/>
          <w:szCs w:val="20"/>
          <w:u w:val="single"/>
        </w:rPr>
        <w:t>Marijuana</w:t>
      </w:r>
      <w:r w:rsidRPr="00B06DFC">
        <w:rPr>
          <w:rFonts w:ascii="Arial" w:eastAsia="Arial" w:hAnsi="Arial" w:cs="Arial"/>
          <w:sz w:val="20"/>
          <w:szCs w:val="20"/>
        </w:rPr>
        <w:t>:</w:t>
      </w:r>
      <w:r w:rsidRPr="00C47C21">
        <w:rPr>
          <w:rFonts w:ascii="Arial" w:eastAsia="Arial" w:hAnsi="Arial" w:cs="Arial"/>
          <w:sz w:val="20"/>
          <w:szCs w:val="20"/>
        </w:rPr>
        <w:t xml:space="preserve"> Marijuana contains the mind-altering chemical THC and other related compounds. THC over-activates certain brain cell receptors, resulting in effects such as altered senses, changes in mood, impaired body movement, difficulty with thinking and problem-solving, and impaired memory and learning. Marijuana use can have a wide range of health effects, including hallucinations and paranoia, breathing problems, and possible harm to a fetus's brain in pregnant women. Marijuana use can cause some very uncomfortable side effects, such as anxiety and paranoia and, in rare cases, extreme psychotic reactions. Marijuana use can lead to a substance use disorder, which can develop into an addiction in severe cases.</w:t>
      </w:r>
    </w:p>
    <w:p w14:paraId="34CC70F5" w14:textId="77777777" w:rsidR="00031780" w:rsidRPr="00C47C21" w:rsidRDefault="00031780" w:rsidP="0045778D">
      <w:pPr>
        <w:pBdr>
          <w:top w:val="nil"/>
          <w:left w:val="nil"/>
          <w:bottom w:val="nil"/>
          <w:right w:val="nil"/>
          <w:between w:val="nil"/>
        </w:pBdr>
        <w:spacing w:after="240" w:line="240" w:lineRule="auto"/>
        <w:ind w:left="360"/>
        <w:rPr>
          <w:rFonts w:ascii="Arial" w:eastAsia="Arial" w:hAnsi="Arial" w:cs="Arial"/>
          <w:sz w:val="20"/>
          <w:szCs w:val="20"/>
        </w:rPr>
      </w:pPr>
      <w:r w:rsidRPr="00B06DFC">
        <w:rPr>
          <w:rFonts w:ascii="Arial" w:eastAsia="Arial" w:hAnsi="Arial" w:cs="Arial"/>
          <w:sz w:val="20"/>
          <w:szCs w:val="20"/>
          <w:u w:val="single"/>
        </w:rPr>
        <w:t>Hallucinogens and Dissociative Drugs</w:t>
      </w:r>
      <w:r w:rsidRPr="00B06DFC">
        <w:rPr>
          <w:rFonts w:ascii="Arial" w:eastAsia="Arial" w:hAnsi="Arial" w:cs="Arial"/>
          <w:sz w:val="20"/>
          <w:szCs w:val="20"/>
        </w:rPr>
        <w:t>:</w:t>
      </w:r>
      <w:r w:rsidRPr="00C47C21">
        <w:rPr>
          <w:rFonts w:ascii="Arial" w:eastAsia="Arial" w:hAnsi="Arial" w:cs="Arial"/>
          <w:sz w:val="20"/>
          <w:szCs w:val="20"/>
        </w:rPr>
        <w:t xml:space="preserve"> Hallucinogens and dissociative drugs—which have street names like acid, angel dust, and vitamin K—distort the way a user perceives time, motion, colors, sounds, and self. These drugs can disrupt a person’s ability to think and communicate rationally, or even to recognize reality, sometimes resulting in bizarre or dangerous behavior. Hallucinogens such as LSD, psilocybin, peyote, DMT, and ayahuasca cause emotions to swing wildly and real-world sensations to appear unreal, sometimes frightening. Dissociative drugs like PCP, ketamine, dextromethorphan, and</w:t>
      </w:r>
      <w:r>
        <w:rPr>
          <w:rFonts w:ascii="Arial" w:eastAsia="Arial" w:hAnsi="Arial" w:cs="Arial"/>
          <w:sz w:val="20"/>
          <w:szCs w:val="20"/>
        </w:rPr>
        <w:t xml:space="preserve"> </w:t>
      </w:r>
      <w:r w:rsidRPr="00C47C21">
        <w:rPr>
          <w:rFonts w:ascii="Arial" w:eastAsia="Arial" w:hAnsi="Arial" w:cs="Arial"/>
          <w:i/>
          <w:iCs/>
          <w:sz w:val="20"/>
          <w:szCs w:val="20"/>
        </w:rPr>
        <w:t xml:space="preserve">Salvia </w:t>
      </w:r>
      <w:proofErr w:type="spellStart"/>
      <w:r w:rsidRPr="00C47C21">
        <w:rPr>
          <w:rFonts w:ascii="Arial" w:eastAsia="Arial" w:hAnsi="Arial" w:cs="Arial"/>
          <w:i/>
          <w:iCs/>
          <w:sz w:val="20"/>
          <w:szCs w:val="20"/>
        </w:rPr>
        <w:t>divinorum</w:t>
      </w:r>
      <w:proofErr w:type="spellEnd"/>
      <w:r>
        <w:rPr>
          <w:rFonts w:ascii="Arial" w:eastAsia="Arial" w:hAnsi="Arial" w:cs="Arial"/>
          <w:sz w:val="20"/>
          <w:szCs w:val="20"/>
        </w:rPr>
        <w:t xml:space="preserve"> </w:t>
      </w:r>
      <w:r w:rsidRPr="00C47C21">
        <w:rPr>
          <w:rFonts w:ascii="Arial" w:eastAsia="Arial" w:hAnsi="Arial" w:cs="Arial"/>
          <w:sz w:val="20"/>
          <w:szCs w:val="20"/>
        </w:rPr>
        <w:t xml:space="preserve">may make a user feel out of control and disconnected from their body and environment. In addition to their short-term effects on perception and mood, hallucinogenic drugs are associated with psychotic-like episodes that can occur long after a person has taken the drug, and dissociative drugs can cause respiratory depression, heart rate abnormalities, and a withdrawal syndrome. </w:t>
      </w:r>
    </w:p>
    <w:p w14:paraId="22163C33" w14:textId="77777777" w:rsidR="00031780" w:rsidRPr="00C47C21" w:rsidRDefault="00031780" w:rsidP="0045778D">
      <w:pPr>
        <w:pBdr>
          <w:top w:val="nil"/>
          <w:left w:val="nil"/>
          <w:bottom w:val="nil"/>
          <w:right w:val="nil"/>
          <w:between w:val="nil"/>
        </w:pBdr>
        <w:spacing w:after="240" w:line="240" w:lineRule="auto"/>
        <w:ind w:left="360"/>
        <w:rPr>
          <w:rFonts w:ascii="Arial" w:eastAsia="Arial" w:hAnsi="Arial" w:cs="Arial"/>
          <w:sz w:val="20"/>
          <w:szCs w:val="20"/>
        </w:rPr>
      </w:pPr>
      <w:r w:rsidRPr="00B06DFC">
        <w:rPr>
          <w:rFonts w:ascii="Arial" w:eastAsia="Arial" w:hAnsi="Arial" w:cs="Arial"/>
          <w:sz w:val="20"/>
          <w:szCs w:val="20"/>
          <w:u w:val="single"/>
        </w:rPr>
        <w:t>Methamphetamine</w:t>
      </w:r>
      <w:r w:rsidRPr="00B06DFC">
        <w:rPr>
          <w:rFonts w:ascii="Arial" w:eastAsia="Arial" w:hAnsi="Arial" w:cs="Arial"/>
          <w:sz w:val="20"/>
          <w:szCs w:val="20"/>
        </w:rPr>
        <w:t>:</w:t>
      </w:r>
      <w:r w:rsidRPr="00C47C21">
        <w:rPr>
          <w:rFonts w:ascii="Arial" w:eastAsia="Arial" w:hAnsi="Arial" w:cs="Arial"/>
          <w:sz w:val="20"/>
          <w:szCs w:val="20"/>
        </w:rPr>
        <w:t xml:space="preserve"> The abuse of methamphetamine—a potent and highly addictive stimulant—remains an extremely serious problem in the United States. The consequences of methamphetamine abuse are terrible for the individual––psychologically, medically, and socially. Abusing the drug can cause memory loss, aggression, psychotic behavior, damage to the cardiovascular system, malnutrition, and severe dental problems. Methamphetamine abuse has also been shown to contribute to increased transmission of infectious diseases, such as hepatitis and HIV/AIDS. </w:t>
      </w:r>
    </w:p>
    <w:p w14:paraId="4A103829" w14:textId="77777777" w:rsidR="00031780" w:rsidRPr="00C47C21" w:rsidRDefault="00031780" w:rsidP="0045778D">
      <w:pPr>
        <w:keepNext/>
        <w:keepLines/>
        <w:pBdr>
          <w:top w:val="nil"/>
          <w:left w:val="nil"/>
          <w:bottom w:val="nil"/>
          <w:right w:val="nil"/>
          <w:between w:val="nil"/>
        </w:pBdr>
        <w:spacing w:line="240" w:lineRule="auto"/>
        <w:rPr>
          <w:rFonts w:ascii="Arial" w:eastAsia="Arial" w:hAnsi="Arial" w:cs="Arial"/>
          <w:b/>
          <w:sz w:val="20"/>
          <w:szCs w:val="20"/>
        </w:rPr>
      </w:pPr>
      <w:r w:rsidRPr="00C47C21">
        <w:rPr>
          <w:rFonts w:ascii="Arial" w:eastAsia="Arial" w:hAnsi="Arial" w:cs="Arial"/>
          <w:b/>
          <w:sz w:val="20"/>
          <w:szCs w:val="20"/>
        </w:rPr>
        <w:t>Reasonable Search:</w:t>
      </w:r>
    </w:p>
    <w:p w14:paraId="6B47493F" w14:textId="4AD09207" w:rsidR="00031780" w:rsidRPr="00C47C21" w:rsidRDefault="00031780" w:rsidP="0045778D">
      <w:pPr>
        <w:keepNext/>
        <w:keepLines/>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 xml:space="preserve">To ensure that illegal drugs and alcohol do not enter or affect </w:t>
      </w:r>
      <w:r w:rsidR="0097101F">
        <w:rPr>
          <w:rFonts w:ascii="Arial" w:hAnsi="Arial" w:cs="Arial"/>
          <w:sz w:val="20"/>
          <w:szCs w:val="20"/>
        </w:rPr>
        <w:t>t</w:t>
      </w:r>
      <w:r w:rsidR="00991621">
        <w:rPr>
          <w:rFonts w:ascii="Arial" w:hAnsi="Arial" w:cs="Arial"/>
          <w:sz w:val="20"/>
          <w:szCs w:val="20"/>
        </w:rPr>
        <w:t>he School</w:t>
      </w:r>
      <w:r w:rsidRPr="00C47C21">
        <w:rPr>
          <w:rFonts w:ascii="Arial" w:eastAsia="Arial" w:hAnsi="Arial" w:cs="Arial"/>
          <w:sz w:val="20"/>
          <w:szCs w:val="20"/>
        </w:rPr>
        <w:t xml:space="preserve">, </w:t>
      </w:r>
      <w:r w:rsidR="00991621">
        <w:rPr>
          <w:rFonts w:ascii="Arial" w:eastAsia="Arial" w:hAnsi="Arial" w:cs="Arial"/>
          <w:sz w:val="20"/>
          <w:szCs w:val="20"/>
        </w:rPr>
        <w:t>Charm Beauty School</w:t>
      </w:r>
      <w:r>
        <w:rPr>
          <w:rFonts w:ascii="Arial" w:eastAsia="Arial" w:hAnsi="Arial" w:cs="Arial"/>
          <w:sz w:val="20"/>
          <w:szCs w:val="20"/>
        </w:rPr>
        <w:t xml:space="preserve"> </w:t>
      </w:r>
      <w:r w:rsidRPr="00C47C21">
        <w:rPr>
          <w:rFonts w:ascii="Arial" w:eastAsia="Arial" w:hAnsi="Arial" w:cs="Arial"/>
          <w:sz w:val="20"/>
          <w:szCs w:val="20"/>
        </w:rPr>
        <w:t xml:space="preserve">reserves the right to search all vehicles, containers, lockers, or other items on school property in furtherance of this Policy. Individuals may be requested to display personal property for visual inspection upon </w:t>
      </w:r>
      <w:r w:rsidR="0097101F">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97101F">
        <w:rPr>
          <w:rFonts w:ascii="Arial" w:hAnsi="Arial" w:cs="Arial"/>
          <w:sz w:val="20"/>
          <w:szCs w:val="20"/>
        </w:rPr>
        <w:t>’s</w:t>
      </w:r>
      <w:proofErr w:type="gramEnd"/>
      <w:r w:rsidR="004C60B8">
        <w:rPr>
          <w:rFonts w:ascii="Arial" w:hAnsi="Arial" w:cs="Arial"/>
          <w:sz w:val="20"/>
          <w:szCs w:val="20"/>
        </w:rPr>
        <w:t xml:space="preserve"> </w:t>
      </w:r>
      <w:r w:rsidRPr="00C47C21">
        <w:rPr>
          <w:rFonts w:ascii="Arial" w:eastAsia="Arial" w:hAnsi="Arial" w:cs="Arial"/>
          <w:sz w:val="20"/>
          <w:szCs w:val="20"/>
        </w:rPr>
        <w:t xml:space="preserve">request. Searches will be conducted only where </w:t>
      </w:r>
      <w:r w:rsidR="00991621">
        <w:rPr>
          <w:rFonts w:ascii="Arial" w:eastAsia="Arial" w:hAnsi="Arial" w:cs="Arial"/>
          <w:sz w:val="20"/>
          <w:szCs w:val="20"/>
        </w:rPr>
        <w:t>Charm Beauty School</w:t>
      </w:r>
      <w:r>
        <w:rPr>
          <w:rFonts w:ascii="Arial" w:eastAsia="Arial" w:hAnsi="Arial" w:cs="Arial"/>
          <w:sz w:val="20"/>
          <w:szCs w:val="20"/>
        </w:rPr>
        <w:t xml:space="preserve"> </w:t>
      </w:r>
      <w:r w:rsidRPr="00C47C21">
        <w:rPr>
          <w:rFonts w:ascii="Arial" w:eastAsia="Arial" w:hAnsi="Arial" w:cs="Arial"/>
          <w:sz w:val="20"/>
          <w:szCs w:val="20"/>
        </w:rPr>
        <w:t xml:space="preserve">has reason to believe that the student has violated </w:t>
      </w:r>
      <w:r w:rsidR="00991621">
        <w:rPr>
          <w:rFonts w:ascii="Arial" w:hAnsi="Arial" w:cs="Arial"/>
          <w:sz w:val="20"/>
          <w:szCs w:val="20"/>
        </w:rPr>
        <w:t>School</w:t>
      </w:r>
      <w:r w:rsidR="00AC2B89">
        <w:rPr>
          <w:rFonts w:ascii="Arial" w:hAnsi="Arial" w:cs="Arial"/>
          <w:sz w:val="20"/>
          <w:szCs w:val="20"/>
        </w:rPr>
        <w:t xml:space="preserve"> </w:t>
      </w:r>
      <w:r w:rsidR="0097101F">
        <w:rPr>
          <w:rFonts w:ascii="Arial" w:eastAsia="Arial" w:hAnsi="Arial" w:cs="Arial"/>
          <w:sz w:val="20"/>
          <w:szCs w:val="20"/>
        </w:rPr>
        <w:t>p</w:t>
      </w:r>
      <w:r w:rsidRPr="00C47C21">
        <w:rPr>
          <w:rFonts w:ascii="Arial" w:eastAsia="Arial" w:hAnsi="Arial" w:cs="Arial"/>
          <w:sz w:val="20"/>
          <w:szCs w:val="20"/>
        </w:rPr>
        <w:t xml:space="preserve">olicy. Failure to consent to a search or display of personal property for visual inspection will be grounds for discipline, up to and including termination from the program or denial of access to school premises. Searches </w:t>
      </w:r>
      <w:proofErr w:type="gramStart"/>
      <w:r w:rsidRPr="00C47C21">
        <w:rPr>
          <w:rFonts w:ascii="Arial" w:eastAsia="Arial" w:hAnsi="Arial" w:cs="Arial"/>
          <w:sz w:val="20"/>
          <w:szCs w:val="20"/>
        </w:rPr>
        <w:t>of</w:t>
      </w:r>
      <w:proofErr w:type="gramEnd"/>
      <w:r w:rsidRPr="00C47C21">
        <w:rPr>
          <w:rFonts w:ascii="Arial" w:eastAsia="Arial" w:hAnsi="Arial" w:cs="Arial"/>
          <w:sz w:val="20"/>
          <w:szCs w:val="20"/>
        </w:rPr>
        <w:t xml:space="preserve"> a student’s personal property will take place only in the student’s presence. All searches under this Policy will occur with the utmost discretion and consideration for the student involved. Individuals may be required to empty their pockets, but under no circumstances will a student be required to remove articles of clothing to be physically searched.</w:t>
      </w:r>
    </w:p>
    <w:p w14:paraId="28D1D340" w14:textId="77777777"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p>
    <w:p w14:paraId="14A1FE2B" w14:textId="77777777" w:rsidR="00031780" w:rsidRPr="00C47C21" w:rsidRDefault="00031780" w:rsidP="0045778D">
      <w:pPr>
        <w:pBdr>
          <w:top w:val="nil"/>
          <w:left w:val="nil"/>
          <w:bottom w:val="nil"/>
          <w:right w:val="nil"/>
          <w:between w:val="nil"/>
        </w:pBdr>
        <w:spacing w:line="240" w:lineRule="auto"/>
        <w:rPr>
          <w:rFonts w:ascii="Arial" w:eastAsia="Arial" w:hAnsi="Arial" w:cs="Arial"/>
          <w:b/>
          <w:sz w:val="20"/>
          <w:szCs w:val="20"/>
        </w:rPr>
      </w:pPr>
      <w:r w:rsidRPr="00C47C21">
        <w:rPr>
          <w:rFonts w:ascii="Arial" w:eastAsia="Arial" w:hAnsi="Arial" w:cs="Arial"/>
          <w:b/>
          <w:sz w:val="20"/>
          <w:szCs w:val="20"/>
        </w:rPr>
        <w:t xml:space="preserve">Student Assistance: </w:t>
      </w:r>
    </w:p>
    <w:p w14:paraId="25A068C7" w14:textId="130A32A3" w:rsidR="00031780" w:rsidRPr="00C47C21" w:rsidRDefault="00991621" w:rsidP="0045778D">
      <w:pPr>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Charm Beauty School</w:t>
      </w:r>
      <w:r w:rsidR="00031780">
        <w:rPr>
          <w:rFonts w:ascii="Arial" w:eastAsia="Arial" w:hAnsi="Arial" w:cs="Arial"/>
          <w:sz w:val="20"/>
          <w:szCs w:val="20"/>
        </w:rPr>
        <w:t xml:space="preserve"> </w:t>
      </w:r>
      <w:r w:rsidR="00031780" w:rsidRPr="00C47C21">
        <w:rPr>
          <w:rFonts w:ascii="Arial" w:eastAsia="Arial" w:hAnsi="Arial" w:cs="Arial"/>
          <w:sz w:val="20"/>
          <w:szCs w:val="20"/>
        </w:rPr>
        <w:t xml:space="preserve">holds all students accountable in terms of substance use but also supports getting help for students. Students who come forward voluntarily to identify that they have a substance problem will not be reprimanded. It is important for the student to come to an understanding regarding the extent of the problem </w:t>
      </w:r>
      <w:proofErr w:type="gramStart"/>
      <w:r w:rsidR="00031780" w:rsidRPr="00C47C21">
        <w:rPr>
          <w:rFonts w:ascii="Arial" w:eastAsia="Arial" w:hAnsi="Arial" w:cs="Arial"/>
          <w:sz w:val="20"/>
          <w:szCs w:val="20"/>
        </w:rPr>
        <w:t>in order to</w:t>
      </w:r>
      <w:proofErr w:type="gramEnd"/>
      <w:r w:rsidR="00031780" w:rsidRPr="00C47C21">
        <w:rPr>
          <w:rFonts w:ascii="Arial" w:eastAsia="Arial" w:hAnsi="Arial" w:cs="Arial"/>
          <w:sz w:val="20"/>
          <w:szCs w:val="20"/>
        </w:rPr>
        <w:t xml:space="preserve"> correct the problem and be able to avoid future usage in violation of </w:t>
      </w:r>
      <w:r w:rsidR="0097101F">
        <w:rPr>
          <w:rFonts w:ascii="Arial" w:eastAsia="Arial" w:hAnsi="Arial" w:cs="Arial"/>
          <w:sz w:val="20"/>
          <w:szCs w:val="20"/>
        </w:rPr>
        <w:t xml:space="preserve">the </w:t>
      </w:r>
      <w:proofErr w:type="gramStart"/>
      <w:r>
        <w:rPr>
          <w:rFonts w:ascii="Arial" w:hAnsi="Arial" w:cs="Arial"/>
          <w:sz w:val="20"/>
          <w:szCs w:val="20"/>
        </w:rPr>
        <w:lastRenderedPageBreak/>
        <w:t>School</w:t>
      </w:r>
      <w:r w:rsidR="0097101F">
        <w:rPr>
          <w:rFonts w:ascii="Arial" w:hAnsi="Arial" w:cs="Arial"/>
          <w:sz w:val="20"/>
          <w:szCs w:val="20"/>
        </w:rPr>
        <w:t>’s</w:t>
      </w:r>
      <w:proofErr w:type="gramEnd"/>
      <w:r w:rsidR="00AC2B89">
        <w:rPr>
          <w:rFonts w:ascii="Arial" w:hAnsi="Arial" w:cs="Arial"/>
          <w:sz w:val="20"/>
          <w:szCs w:val="20"/>
        </w:rPr>
        <w:t xml:space="preserve"> </w:t>
      </w:r>
      <w:r w:rsidR="0097101F">
        <w:rPr>
          <w:rFonts w:ascii="Arial" w:eastAsia="Arial" w:hAnsi="Arial" w:cs="Arial"/>
          <w:sz w:val="20"/>
          <w:szCs w:val="20"/>
        </w:rPr>
        <w:t>p</w:t>
      </w:r>
      <w:r w:rsidR="00031780" w:rsidRPr="00C47C21">
        <w:rPr>
          <w:rFonts w:ascii="Arial" w:eastAsia="Arial" w:hAnsi="Arial" w:cs="Arial"/>
          <w:sz w:val="20"/>
          <w:szCs w:val="20"/>
        </w:rPr>
        <w:t xml:space="preserve">olicy. This is required </w:t>
      </w:r>
      <w:proofErr w:type="gramStart"/>
      <w:r w:rsidR="00031780" w:rsidRPr="00C47C21">
        <w:rPr>
          <w:rFonts w:ascii="Arial" w:eastAsia="Arial" w:hAnsi="Arial" w:cs="Arial"/>
          <w:sz w:val="20"/>
          <w:szCs w:val="20"/>
        </w:rPr>
        <w:t>in order to</w:t>
      </w:r>
      <w:proofErr w:type="gramEnd"/>
      <w:r w:rsidR="00031780" w:rsidRPr="00C47C21">
        <w:rPr>
          <w:rFonts w:ascii="Arial" w:eastAsia="Arial" w:hAnsi="Arial" w:cs="Arial"/>
          <w:sz w:val="20"/>
          <w:szCs w:val="20"/>
        </w:rPr>
        <w:t xml:space="preserve"> correct the problem and be able to avoid violating </w:t>
      </w:r>
      <w:r w:rsidR="0097101F">
        <w:rPr>
          <w:rFonts w:ascii="Arial" w:eastAsia="Arial" w:hAnsi="Arial" w:cs="Arial"/>
          <w:sz w:val="20"/>
          <w:szCs w:val="20"/>
        </w:rPr>
        <w:t xml:space="preserve">the </w:t>
      </w:r>
      <w:proofErr w:type="gramStart"/>
      <w:r>
        <w:rPr>
          <w:rFonts w:ascii="Arial" w:eastAsia="Arial" w:hAnsi="Arial" w:cs="Arial"/>
          <w:sz w:val="20"/>
          <w:szCs w:val="20"/>
        </w:rPr>
        <w:t>School</w:t>
      </w:r>
      <w:r w:rsidR="0097101F">
        <w:rPr>
          <w:rFonts w:ascii="Arial" w:eastAsia="Arial" w:hAnsi="Arial" w:cs="Arial"/>
          <w:sz w:val="20"/>
          <w:szCs w:val="20"/>
        </w:rPr>
        <w:t>’s</w:t>
      </w:r>
      <w:proofErr w:type="gramEnd"/>
      <w:r w:rsidR="00031780" w:rsidRPr="00C47C21">
        <w:rPr>
          <w:rFonts w:ascii="Arial" w:eastAsia="Arial" w:hAnsi="Arial" w:cs="Arial"/>
          <w:sz w:val="20"/>
          <w:szCs w:val="20"/>
        </w:rPr>
        <w:t xml:space="preserve"> </w:t>
      </w:r>
      <w:r w:rsidR="0097101F">
        <w:rPr>
          <w:rFonts w:ascii="Arial" w:eastAsia="Arial" w:hAnsi="Arial" w:cs="Arial"/>
          <w:sz w:val="20"/>
          <w:szCs w:val="20"/>
        </w:rPr>
        <w:t>p</w:t>
      </w:r>
      <w:r w:rsidR="00031780" w:rsidRPr="00C47C21">
        <w:rPr>
          <w:rFonts w:ascii="Arial" w:eastAsia="Arial" w:hAnsi="Arial" w:cs="Arial"/>
          <w:sz w:val="20"/>
          <w:szCs w:val="20"/>
        </w:rPr>
        <w:t xml:space="preserve">olicy in the future. If the student is willing to actively engage in resolving the substance use problem, </w:t>
      </w:r>
      <w:r w:rsidR="0097101F">
        <w:rPr>
          <w:rFonts w:ascii="Arial" w:eastAsia="Arial" w:hAnsi="Arial" w:cs="Arial"/>
          <w:sz w:val="20"/>
          <w:szCs w:val="20"/>
        </w:rPr>
        <w:t>t</w:t>
      </w:r>
      <w:r>
        <w:rPr>
          <w:rFonts w:ascii="Arial" w:eastAsia="Arial" w:hAnsi="Arial" w:cs="Arial"/>
          <w:sz w:val="20"/>
          <w:szCs w:val="20"/>
        </w:rPr>
        <w:t xml:space="preserve">he </w:t>
      </w:r>
      <w:proofErr w:type="gramStart"/>
      <w:r>
        <w:rPr>
          <w:rFonts w:ascii="Arial" w:eastAsia="Arial" w:hAnsi="Arial" w:cs="Arial"/>
          <w:sz w:val="20"/>
          <w:szCs w:val="20"/>
        </w:rPr>
        <w:t>School</w:t>
      </w:r>
      <w:proofErr w:type="gramEnd"/>
      <w:r w:rsidR="00031780" w:rsidRPr="00C47C21">
        <w:rPr>
          <w:rFonts w:ascii="Arial" w:eastAsia="Arial" w:hAnsi="Arial" w:cs="Arial"/>
          <w:sz w:val="20"/>
          <w:szCs w:val="20"/>
        </w:rPr>
        <w:t xml:space="preserve"> will refer the student to a Substance Abuse Professional for an assessment and possible outpatient counseling at the student’s expense. </w:t>
      </w:r>
      <w:r w:rsidR="00031780" w:rsidRPr="0007401E">
        <w:rPr>
          <w:rFonts w:ascii="Arial" w:eastAsia="Arial" w:hAnsi="Arial" w:cs="Arial"/>
          <w:sz w:val="20"/>
          <w:szCs w:val="20"/>
        </w:rPr>
        <w:t>If a leave of absence is requested, it must follow the Leave of Absence Policy as stipulated in the catalog.</w:t>
      </w:r>
      <w:r w:rsidR="00031780">
        <w:rPr>
          <w:rFonts w:ascii="Arial" w:eastAsia="Arial" w:hAnsi="Arial" w:cs="Arial"/>
          <w:sz w:val="20"/>
          <w:szCs w:val="20"/>
        </w:rPr>
        <w:t xml:space="preserve"> </w:t>
      </w:r>
      <w:r w:rsidR="00031780" w:rsidRPr="00C47C21">
        <w:rPr>
          <w:rFonts w:ascii="Arial" w:eastAsia="Arial" w:hAnsi="Arial" w:cs="Arial"/>
          <w:sz w:val="20"/>
          <w:szCs w:val="20"/>
        </w:rPr>
        <w:t>This leave will be conditioned upon receipt of reports from the treatment providers that the student is cooperating and making reasonable progress in the treatment program. The student will be permitted to return to school only if (s)he passes a drug</w:t>
      </w:r>
      <w:r w:rsidR="0097101F">
        <w:rPr>
          <w:rFonts w:ascii="Arial" w:eastAsia="Arial" w:hAnsi="Arial" w:cs="Arial"/>
          <w:sz w:val="20"/>
          <w:szCs w:val="20"/>
        </w:rPr>
        <w:t>/</w:t>
      </w:r>
      <w:r w:rsidR="00031780" w:rsidRPr="00C47C21">
        <w:rPr>
          <w:rFonts w:ascii="Arial" w:eastAsia="Arial" w:hAnsi="Arial" w:cs="Arial"/>
          <w:sz w:val="20"/>
          <w:szCs w:val="20"/>
        </w:rPr>
        <w:t xml:space="preserve"> alcohol test and has satisfactory medical evidence that (s)he is fit for attendance.</w:t>
      </w:r>
    </w:p>
    <w:p w14:paraId="15E053C4" w14:textId="77777777"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p>
    <w:p w14:paraId="59FA45E4" w14:textId="77777777"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 xml:space="preserve">This protection does not cover a student who confesses a problem after an incident or accident that requires a substance use test, or after being notified that a reasonable suspicion test is required. </w:t>
      </w:r>
    </w:p>
    <w:p w14:paraId="715824CD" w14:textId="77777777" w:rsidR="00031780" w:rsidRDefault="00031780" w:rsidP="0045778D">
      <w:pPr>
        <w:pBdr>
          <w:top w:val="nil"/>
          <w:left w:val="nil"/>
          <w:bottom w:val="nil"/>
          <w:right w:val="nil"/>
          <w:between w:val="nil"/>
        </w:pBdr>
        <w:spacing w:line="240" w:lineRule="auto"/>
        <w:rPr>
          <w:rFonts w:ascii="Arial" w:eastAsia="Arial" w:hAnsi="Arial" w:cs="Arial"/>
          <w:sz w:val="20"/>
          <w:szCs w:val="20"/>
        </w:rPr>
      </w:pPr>
    </w:p>
    <w:p w14:paraId="5D88B8AB" w14:textId="77777777" w:rsidR="00031780" w:rsidRPr="00361FF8" w:rsidRDefault="00031780" w:rsidP="0045778D">
      <w:pPr>
        <w:pBdr>
          <w:top w:val="nil"/>
          <w:left w:val="nil"/>
          <w:bottom w:val="nil"/>
          <w:right w:val="nil"/>
          <w:between w:val="nil"/>
        </w:pBdr>
        <w:spacing w:line="240" w:lineRule="auto"/>
        <w:rPr>
          <w:rFonts w:ascii="Arial" w:eastAsia="Arial" w:hAnsi="Arial" w:cs="Arial"/>
          <w:b/>
          <w:sz w:val="20"/>
          <w:szCs w:val="20"/>
        </w:rPr>
      </w:pPr>
      <w:r w:rsidRPr="00361FF8">
        <w:rPr>
          <w:rFonts w:ascii="Arial" w:eastAsia="Arial" w:hAnsi="Arial" w:cs="Arial"/>
          <w:b/>
          <w:sz w:val="20"/>
          <w:szCs w:val="20"/>
        </w:rPr>
        <w:t xml:space="preserve">Alcohol &amp; Drug Prevention &amp; Treatment </w:t>
      </w:r>
    </w:p>
    <w:p w14:paraId="61215D0C" w14:textId="77777777" w:rsidR="00031780" w:rsidRDefault="00031780" w:rsidP="0045778D">
      <w:pPr>
        <w:pBdr>
          <w:top w:val="nil"/>
          <w:left w:val="nil"/>
          <w:bottom w:val="nil"/>
          <w:right w:val="nil"/>
          <w:between w:val="nil"/>
        </w:pBdr>
        <w:spacing w:line="240" w:lineRule="auto"/>
        <w:rPr>
          <w:rFonts w:ascii="Arial" w:eastAsia="Arial" w:hAnsi="Arial" w:cs="Arial"/>
          <w:sz w:val="20"/>
          <w:szCs w:val="20"/>
        </w:rPr>
      </w:pPr>
    </w:p>
    <w:p w14:paraId="57FB88E6" w14:textId="77777777" w:rsidR="00031780" w:rsidRPr="00876DAC" w:rsidRDefault="00031780" w:rsidP="0045778D">
      <w:pPr>
        <w:pBdr>
          <w:top w:val="nil"/>
          <w:left w:val="nil"/>
          <w:bottom w:val="nil"/>
          <w:right w:val="nil"/>
          <w:between w:val="nil"/>
        </w:pBdr>
        <w:spacing w:line="240" w:lineRule="auto"/>
        <w:rPr>
          <w:rFonts w:ascii="Arial" w:eastAsia="Arial" w:hAnsi="Arial" w:cs="Arial"/>
          <w:sz w:val="20"/>
          <w:szCs w:val="20"/>
          <w:u w:val="single"/>
        </w:rPr>
      </w:pPr>
      <w:r w:rsidRPr="00876DAC">
        <w:rPr>
          <w:rFonts w:ascii="Arial" w:eastAsia="Arial" w:hAnsi="Arial" w:cs="Arial"/>
          <w:sz w:val="20"/>
          <w:szCs w:val="20"/>
          <w:u w:val="single"/>
        </w:rPr>
        <w:t xml:space="preserve">Treatment Options </w:t>
      </w:r>
    </w:p>
    <w:p w14:paraId="67BFBCD7" w14:textId="1488F5D2" w:rsidR="00031780" w:rsidRPr="00876DAC" w:rsidRDefault="00031780" w:rsidP="0045778D">
      <w:pPr>
        <w:pBdr>
          <w:top w:val="nil"/>
          <w:left w:val="nil"/>
          <w:bottom w:val="nil"/>
          <w:right w:val="nil"/>
          <w:between w:val="nil"/>
        </w:pBdr>
        <w:spacing w:line="240" w:lineRule="auto"/>
        <w:rPr>
          <w:rFonts w:ascii="Arial" w:eastAsia="Arial" w:hAnsi="Arial" w:cs="Arial"/>
          <w:sz w:val="20"/>
          <w:szCs w:val="20"/>
        </w:rPr>
      </w:pPr>
      <w:r w:rsidRPr="00876DAC">
        <w:rPr>
          <w:rFonts w:ascii="Arial" w:eastAsia="Arial" w:hAnsi="Arial" w:cs="Arial"/>
          <w:sz w:val="20"/>
          <w:szCs w:val="20"/>
        </w:rPr>
        <w:t xml:space="preserve">If you’re seeking treatment, you can call the Substance Abuse and Mental Health Services Administration's (SAMHSA's) National Helpline at 1-800-662-HELP (1-800-662-4357) or go to </w:t>
      </w:r>
      <w:r w:rsidRPr="00315A1E">
        <w:rPr>
          <w:rFonts w:ascii="Arial" w:eastAsia="Arial" w:hAnsi="Arial" w:cs="Arial"/>
          <w:sz w:val="20"/>
          <w:szCs w:val="20"/>
          <w:u w:val="single"/>
        </w:rPr>
        <w:t>www.findtreatment.samhsa.gov</w:t>
      </w:r>
      <w:r w:rsidRPr="00876DAC">
        <w:rPr>
          <w:rFonts w:ascii="Arial" w:eastAsia="Arial" w:hAnsi="Arial" w:cs="Arial"/>
          <w:sz w:val="20"/>
          <w:szCs w:val="20"/>
        </w:rPr>
        <w:t xml:space="preserve"> for information on hotlines, counseling services, or treatment options in </w:t>
      </w:r>
      <w:proofErr w:type="gramStart"/>
      <w:r w:rsidR="00E8645F">
        <w:rPr>
          <w:rFonts w:ascii="Arial" w:eastAsia="Arial" w:hAnsi="Arial" w:cs="Arial"/>
          <w:sz w:val="20"/>
          <w:szCs w:val="20"/>
        </w:rPr>
        <w:t xml:space="preserve">the </w:t>
      </w:r>
      <w:r w:rsidR="0097101F">
        <w:rPr>
          <w:rFonts w:ascii="Arial" w:eastAsia="Arial" w:hAnsi="Arial" w:cs="Arial"/>
          <w:sz w:val="20"/>
          <w:szCs w:val="20"/>
        </w:rPr>
        <w:t>Michigan</w:t>
      </w:r>
      <w:proofErr w:type="gramEnd"/>
      <w:r w:rsidR="00E8645F">
        <w:rPr>
          <w:rFonts w:ascii="Arial" w:eastAsia="Arial" w:hAnsi="Arial" w:cs="Arial"/>
          <w:sz w:val="20"/>
          <w:szCs w:val="20"/>
        </w:rPr>
        <w:t xml:space="preserve">. </w:t>
      </w:r>
      <w:r w:rsidR="0097101F">
        <w:rPr>
          <w:rFonts w:ascii="Arial" w:eastAsia="Arial" w:hAnsi="Arial" w:cs="Arial"/>
          <w:sz w:val="20"/>
          <w:szCs w:val="20"/>
        </w:rPr>
        <w:t>Local treatment centers in Dearborn Heights include:</w:t>
      </w:r>
      <w:r w:rsidRPr="00876DAC">
        <w:rPr>
          <w:rFonts w:ascii="Arial" w:eastAsia="Arial" w:hAnsi="Arial" w:cs="Arial"/>
          <w:sz w:val="20"/>
          <w:szCs w:val="20"/>
        </w:rPr>
        <w:t xml:space="preserve"> </w:t>
      </w:r>
    </w:p>
    <w:p w14:paraId="41BC636A" w14:textId="77777777" w:rsidR="00031780" w:rsidRDefault="00031780" w:rsidP="0045778D">
      <w:pPr>
        <w:pBdr>
          <w:top w:val="nil"/>
          <w:left w:val="nil"/>
          <w:bottom w:val="nil"/>
          <w:right w:val="nil"/>
          <w:between w:val="nil"/>
        </w:pBdr>
        <w:spacing w:line="240" w:lineRule="auto"/>
        <w:rPr>
          <w:rFonts w:ascii="Arial" w:eastAsia="Arial" w:hAnsi="Arial" w:cs="Arial"/>
          <w:sz w:val="20"/>
          <w:szCs w:val="20"/>
        </w:rPr>
      </w:pPr>
    </w:p>
    <w:p w14:paraId="25ADE715" w14:textId="77FC044B" w:rsidR="008C137D" w:rsidRPr="008C137D" w:rsidRDefault="008C137D" w:rsidP="008C137D">
      <w:pPr>
        <w:pBdr>
          <w:top w:val="nil"/>
          <w:left w:val="nil"/>
          <w:bottom w:val="nil"/>
          <w:right w:val="nil"/>
          <w:between w:val="nil"/>
        </w:pBdr>
        <w:spacing w:line="240" w:lineRule="auto"/>
        <w:rPr>
          <w:rFonts w:ascii="Arial" w:eastAsia="Arial" w:hAnsi="Arial" w:cs="Arial"/>
          <w:sz w:val="20"/>
          <w:szCs w:val="20"/>
        </w:rPr>
      </w:pPr>
      <w:r w:rsidRPr="008C137D">
        <w:rPr>
          <w:rFonts w:ascii="Arial" w:eastAsia="Arial" w:hAnsi="Arial" w:cs="Arial"/>
          <w:sz w:val="20"/>
          <w:szCs w:val="20"/>
        </w:rPr>
        <w:t>Inpatient Drug and Alcohol Detox</w:t>
      </w:r>
    </w:p>
    <w:p w14:paraId="1B86C45F" w14:textId="77777777" w:rsidR="008C137D" w:rsidRPr="008C137D" w:rsidRDefault="008C137D" w:rsidP="008C137D">
      <w:pPr>
        <w:pBdr>
          <w:top w:val="nil"/>
          <w:left w:val="nil"/>
          <w:bottom w:val="nil"/>
          <w:right w:val="nil"/>
          <w:between w:val="nil"/>
        </w:pBdr>
        <w:spacing w:line="240" w:lineRule="auto"/>
        <w:ind w:left="180"/>
        <w:rPr>
          <w:rFonts w:ascii="Arial" w:eastAsia="Arial" w:hAnsi="Arial" w:cs="Arial"/>
          <w:sz w:val="20"/>
          <w:szCs w:val="20"/>
        </w:rPr>
      </w:pPr>
      <w:r w:rsidRPr="008C137D">
        <w:rPr>
          <w:rFonts w:ascii="Arial" w:eastAsia="Arial" w:hAnsi="Arial" w:cs="Arial"/>
          <w:sz w:val="20"/>
          <w:szCs w:val="20"/>
        </w:rPr>
        <w:t xml:space="preserve">Address: 22575 Ann Arbor </w:t>
      </w:r>
      <w:proofErr w:type="spellStart"/>
      <w:r w:rsidRPr="008C137D">
        <w:rPr>
          <w:rFonts w:ascii="Arial" w:eastAsia="Arial" w:hAnsi="Arial" w:cs="Arial"/>
          <w:sz w:val="20"/>
          <w:szCs w:val="20"/>
        </w:rPr>
        <w:t>Trl</w:t>
      </w:r>
      <w:proofErr w:type="spellEnd"/>
      <w:r w:rsidRPr="008C137D">
        <w:rPr>
          <w:rFonts w:ascii="Arial" w:eastAsia="Arial" w:hAnsi="Arial" w:cs="Arial"/>
          <w:sz w:val="20"/>
          <w:szCs w:val="20"/>
        </w:rPr>
        <w:t>, Ste 276, Dearborn Heights, MI 48127</w:t>
      </w:r>
    </w:p>
    <w:p w14:paraId="1C282108" w14:textId="77777777" w:rsidR="008C137D" w:rsidRPr="008C137D" w:rsidRDefault="008C137D" w:rsidP="008C137D">
      <w:pPr>
        <w:pBdr>
          <w:top w:val="nil"/>
          <w:left w:val="nil"/>
          <w:bottom w:val="nil"/>
          <w:right w:val="nil"/>
          <w:between w:val="nil"/>
        </w:pBdr>
        <w:spacing w:line="240" w:lineRule="auto"/>
        <w:ind w:left="180"/>
        <w:rPr>
          <w:rFonts w:ascii="Arial" w:eastAsia="Arial" w:hAnsi="Arial" w:cs="Arial"/>
          <w:sz w:val="20"/>
          <w:szCs w:val="20"/>
        </w:rPr>
      </w:pPr>
      <w:r w:rsidRPr="008C137D">
        <w:rPr>
          <w:rFonts w:ascii="Arial" w:eastAsia="Arial" w:hAnsi="Arial" w:cs="Arial"/>
          <w:sz w:val="20"/>
          <w:szCs w:val="20"/>
        </w:rPr>
        <w:t>Phone: (866) 785-3341</w:t>
      </w:r>
    </w:p>
    <w:p w14:paraId="4A87E7B1" w14:textId="06A9ED80" w:rsidR="008C137D" w:rsidRPr="008C137D" w:rsidRDefault="008C137D" w:rsidP="008C137D">
      <w:pPr>
        <w:pBdr>
          <w:top w:val="nil"/>
          <w:left w:val="nil"/>
          <w:bottom w:val="nil"/>
          <w:right w:val="nil"/>
          <w:between w:val="nil"/>
        </w:pBdr>
        <w:spacing w:line="240" w:lineRule="auto"/>
        <w:ind w:left="180"/>
        <w:rPr>
          <w:rFonts w:ascii="Arial" w:eastAsia="Arial" w:hAnsi="Arial" w:cs="Arial"/>
          <w:sz w:val="20"/>
          <w:szCs w:val="20"/>
        </w:rPr>
      </w:pPr>
      <w:r w:rsidRPr="008C137D">
        <w:rPr>
          <w:rFonts w:ascii="Arial" w:eastAsia="Arial" w:hAnsi="Arial" w:cs="Arial"/>
          <w:sz w:val="20"/>
          <w:szCs w:val="20"/>
        </w:rPr>
        <w:t>Services: 24/7 medical detox, personalized treatment plans, evidence-based care</w:t>
      </w:r>
    </w:p>
    <w:p w14:paraId="5AD040D6" w14:textId="77777777" w:rsidR="008C137D" w:rsidRPr="008C137D" w:rsidRDefault="008C137D" w:rsidP="008C137D">
      <w:pPr>
        <w:pBdr>
          <w:top w:val="nil"/>
          <w:left w:val="nil"/>
          <w:bottom w:val="nil"/>
          <w:right w:val="nil"/>
          <w:between w:val="nil"/>
        </w:pBdr>
        <w:spacing w:line="240" w:lineRule="auto"/>
        <w:rPr>
          <w:rFonts w:ascii="Arial" w:eastAsia="Arial" w:hAnsi="Arial" w:cs="Arial"/>
          <w:sz w:val="20"/>
          <w:szCs w:val="20"/>
        </w:rPr>
      </w:pPr>
    </w:p>
    <w:p w14:paraId="73E1D03C" w14:textId="63E0ADA2" w:rsidR="008C137D" w:rsidRPr="008C137D" w:rsidRDefault="008C137D" w:rsidP="008C137D">
      <w:pPr>
        <w:pBdr>
          <w:top w:val="nil"/>
          <w:left w:val="nil"/>
          <w:bottom w:val="nil"/>
          <w:right w:val="nil"/>
          <w:between w:val="nil"/>
        </w:pBdr>
        <w:spacing w:line="240" w:lineRule="auto"/>
        <w:rPr>
          <w:rFonts w:ascii="Arial" w:eastAsia="Arial" w:hAnsi="Arial" w:cs="Arial"/>
          <w:sz w:val="20"/>
          <w:szCs w:val="20"/>
        </w:rPr>
      </w:pPr>
      <w:r w:rsidRPr="008C137D">
        <w:rPr>
          <w:rFonts w:ascii="Arial" w:eastAsia="Arial" w:hAnsi="Arial" w:cs="Arial"/>
          <w:sz w:val="20"/>
          <w:szCs w:val="20"/>
        </w:rPr>
        <w:t>Alcohol Intervention Dearborn Heights</w:t>
      </w:r>
    </w:p>
    <w:p w14:paraId="38FE8A7B" w14:textId="77777777" w:rsidR="008C137D" w:rsidRPr="008C137D" w:rsidRDefault="008C137D" w:rsidP="008C137D">
      <w:pPr>
        <w:pBdr>
          <w:top w:val="nil"/>
          <w:left w:val="nil"/>
          <w:bottom w:val="nil"/>
          <w:right w:val="nil"/>
          <w:between w:val="nil"/>
        </w:pBdr>
        <w:spacing w:line="240" w:lineRule="auto"/>
        <w:ind w:left="180"/>
        <w:rPr>
          <w:rFonts w:ascii="Arial" w:eastAsia="Arial" w:hAnsi="Arial" w:cs="Arial"/>
          <w:sz w:val="20"/>
          <w:szCs w:val="20"/>
        </w:rPr>
      </w:pPr>
      <w:r w:rsidRPr="008C137D">
        <w:rPr>
          <w:rFonts w:ascii="Arial" w:eastAsia="Arial" w:hAnsi="Arial" w:cs="Arial"/>
          <w:sz w:val="20"/>
          <w:szCs w:val="20"/>
        </w:rPr>
        <w:t>Address: 6216 N Telegraph Rd, Dearborn Heights, MI 48127</w:t>
      </w:r>
    </w:p>
    <w:p w14:paraId="181364D5" w14:textId="77777777" w:rsidR="008C137D" w:rsidRPr="008C137D" w:rsidRDefault="008C137D" w:rsidP="008C137D">
      <w:pPr>
        <w:pBdr>
          <w:top w:val="nil"/>
          <w:left w:val="nil"/>
          <w:bottom w:val="nil"/>
          <w:right w:val="nil"/>
          <w:between w:val="nil"/>
        </w:pBdr>
        <w:spacing w:line="240" w:lineRule="auto"/>
        <w:ind w:left="180"/>
        <w:rPr>
          <w:rFonts w:ascii="Arial" w:eastAsia="Arial" w:hAnsi="Arial" w:cs="Arial"/>
          <w:sz w:val="20"/>
          <w:szCs w:val="20"/>
        </w:rPr>
      </w:pPr>
      <w:r w:rsidRPr="008C137D">
        <w:rPr>
          <w:rFonts w:ascii="Arial" w:eastAsia="Arial" w:hAnsi="Arial" w:cs="Arial"/>
          <w:sz w:val="20"/>
          <w:szCs w:val="20"/>
        </w:rPr>
        <w:t>Phone: (313) 403-6015</w:t>
      </w:r>
    </w:p>
    <w:p w14:paraId="3B0FF22E" w14:textId="77777777" w:rsidR="008C137D" w:rsidRPr="008C137D" w:rsidRDefault="008C137D" w:rsidP="008C137D">
      <w:pPr>
        <w:pBdr>
          <w:top w:val="nil"/>
          <w:left w:val="nil"/>
          <w:bottom w:val="nil"/>
          <w:right w:val="nil"/>
          <w:between w:val="nil"/>
        </w:pBdr>
        <w:spacing w:line="240" w:lineRule="auto"/>
        <w:ind w:left="180"/>
        <w:rPr>
          <w:rFonts w:ascii="Arial" w:eastAsia="Arial" w:hAnsi="Arial" w:cs="Arial"/>
          <w:sz w:val="20"/>
          <w:szCs w:val="20"/>
        </w:rPr>
      </w:pPr>
      <w:r w:rsidRPr="008C137D">
        <w:rPr>
          <w:rFonts w:ascii="Arial" w:eastAsia="Arial" w:hAnsi="Arial" w:cs="Arial"/>
          <w:sz w:val="20"/>
          <w:szCs w:val="20"/>
        </w:rPr>
        <w:t>Services: Alcohol intervention and support [bing.com]</w:t>
      </w:r>
    </w:p>
    <w:p w14:paraId="6DCAAE64" w14:textId="77777777" w:rsidR="008C137D" w:rsidRPr="008C137D" w:rsidRDefault="008C137D" w:rsidP="008C137D">
      <w:pPr>
        <w:pBdr>
          <w:top w:val="nil"/>
          <w:left w:val="nil"/>
          <w:bottom w:val="nil"/>
          <w:right w:val="nil"/>
          <w:between w:val="nil"/>
        </w:pBdr>
        <w:spacing w:line="240" w:lineRule="auto"/>
        <w:rPr>
          <w:rFonts w:ascii="Arial" w:eastAsia="Arial" w:hAnsi="Arial" w:cs="Arial"/>
          <w:sz w:val="20"/>
          <w:szCs w:val="20"/>
        </w:rPr>
      </w:pPr>
    </w:p>
    <w:p w14:paraId="440A400D" w14:textId="077E10B0" w:rsidR="008C137D" w:rsidRPr="008C137D" w:rsidRDefault="008C137D" w:rsidP="008C137D">
      <w:pPr>
        <w:pBdr>
          <w:top w:val="nil"/>
          <w:left w:val="nil"/>
          <w:bottom w:val="nil"/>
          <w:right w:val="nil"/>
          <w:between w:val="nil"/>
        </w:pBdr>
        <w:spacing w:line="240" w:lineRule="auto"/>
        <w:rPr>
          <w:rFonts w:ascii="Arial" w:eastAsia="Arial" w:hAnsi="Arial" w:cs="Arial"/>
          <w:sz w:val="20"/>
          <w:szCs w:val="20"/>
        </w:rPr>
      </w:pPr>
      <w:r w:rsidRPr="008C137D">
        <w:rPr>
          <w:rFonts w:ascii="Arial" w:eastAsia="Arial" w:hAnsi="Arial" w:cs="Arial"/>
          <w:sz w:val="20"/>
          <w:szCs w:val="20"/>
        </w:rPr>
        <w:t>Community Medical Services</w:t>
      </w:r>
    </w:p>
    <w:p w14:paraId="58481E2B" w14:textId="77777777" w:rsidR="008C137D" w:rsidRPr="008C137D" w:rsidRDefault="008C137D" w:rsidP="008C137D">
      <w:pPr>
        <w:pBdr>
          <w:top w:val="nil"/>
          <w:left w:val="nil"/>
          <w:bottom w:val="nil"/>
          <w:right w:val="nil"/>
          <w:between w:val="nil"/>
        </w:pBdr>
        <w:spacing w:line="240" w:lineRule="auto"/>
        <w:ind w:left="180"/>
        <w:rPr>
          <w:rFonts w:ascii="Arial" w:eastAsia="Arial" w:hAnsi="Arial" w:cs="Arial"/>
          <w:sz w:val="20"/>
          <w:szCs w:val="20"/>
        </w:rPr>
      </w:pPr>
      <w:r w:rsidRPr="008C137D">
        <w:rPr>
          <w:rFonts w:ascii="Arial" w:eastAsia="Arial" w:hAnsi="Arial" w:cs="Arial"/>
          <w:sz w:val="20"/>
          <w:szCs w:val="20"/>
        </w:rPr>
        <w:t>Address: 25639 Ford Road, Dearborn Heights, MI 48127</w:t>
      </w:r>
    </w:p>
    <w:p w14:paraId="61BA4397" w14:textId="77777777" w:rsidR="008C137D" w:rsidRPr="008C137D" w:rsidRDefault="008C137D" w:rsidP="008C137D">
      <w:pPr>
        <w:pBdr>
          <w:top w:val="nil"/>
          <w:left w:val="nil"/>
          <w:bottom w:val="nil"/>
          <w:right w:val="nil"/>
          <w:between w:val="nil"/>
        </w:pBdr>
        <w:spacing w:line="240" w:lineRule="auto"/>
        <w:ind w:left="180"/>
        <w:rPr>
          <w:rFonts w:ascii="Arial" w:eastAsia="Arial" w:hAnsi="Arial" w:cs="Arial"/>
          <w:sz w:val="20"/>
          <w:szCs w:val="20"/>
        </w:rPr>
      </w:pPr>
      <w:r w:rsidRPr="008C137D">
        <w:rPr>
          <w:rFonts w:ascii="Arial" w:eastAsia="Arial" w:hAnsi="Arial" w:cs="Arial"/>
          <w:sz w:val="20"/>
          <w:szCs w:val="20"/>
        </w:rPr>
        <w:t>Phone: (313) 277-3293</w:t>
      </w:r>
    </w:p>
    <w:p w14:paraId="41BFEE3E" w14:textId="05D4F9D9" w:rsidR="008C137D" w:rsidRPr="008C137D" w:rsidRDefault="008C137D" w:rsidP="008C137D">
      <w:pPr>
        <w:pBdr>
          <w:top w:val="nil"/>
          <w:left w:val="nil"/>
          <w:bottom w:val="nil"/>
          <w:right w:val="nil"/>
          <w:between w:val="nil"/>
        </w:pBdr>
        <w:spacing w:line="240" w:lineRule="auto"/>
        <w:ind w:left="180"/>
        <w:rPr>
          <w:rFonts w:ascii="Arial" w:eastAsia="Arial" w:hAnsi="Arial" w:cs="Arial"/>
          <w:sz w:val="20"/>
          <w:szCs w:val="20"/>
        </w:rPr>
      </w:pPr>
      <w:r w:rsidRPr="008C137D">
        <w:rPr>
          <w:rFonts w:ascii="Arial" w:eastAsia="Arial" w:hAnsi="Arial" w:cs="Arial"/>
          <w:sz w:val="20"/>
          <w:szCs w:val="20"/>
        </w:rPr>
        <w:t>Services: Opioid addiction treatment, MAT (Methadone, Suboxone, Buprenorphine), counseling</w:t>
      </w:r>
    </w:p>
    <w:p w14:paraId="7B239A0F" w14:textId="77777777" w:rsidR="008C137D" w:rsidRPr="008C137D" w:rsidRDefault="008C137D" w:rsidP="008C137D">
      <w:pPr>
        <w:pBdr>
          <w:top w:val="nil"/>
          <w:left w:val="nil"/>
          <w:bottom w:val="nil"/>
          <w:right w:val="nil"/>
          <w:between w:val="nil"/>
        </w:pBdr>
        <w:spacing w:line="240" w:lineRule="auto"/>
        <w:rPr>
          <w:rFonts w:ascii="Arial" w:eastAsia="Arial" w:hAnsi="Arial" w:cs="Arial"/>
          <w:sz w:val="20"/>
          <w:szCs w:val="20"/>
        </w:rPr>
      </w:pPr>
    </w:p>
    <w:p w14:paraId="1108C17C" w14:textId="3E911BD2" w:rsidR="008C137D" w:rsidRPr="008C137D" w:rsidRDefault="008C137D" w:rsidP="008C137D">
      <w:pPr>
        <w:pBdr>
          <w:top w:val="nil"/>
          <w:left w:val="nil"/>
          <w:bottom w:val="nil"/>
          <w:right w:val="nil"/>
          <w:between w:val="nil"/>
        </w:pBdr>
        <w:spacing w:line="240" w:lineRule="auto"/>
        <w:rPr>
          <w:rFonts w:ascii="Arial" w:eastAsia="Arial" w:hAnsi="Arial" w:cs="Arial"/>
          <w:sz w:val="20"/>
          <w:szCs w:val="20"/>
        </w:rPr>
      </w:pPr>
      <w:r w:rsidRPr="008C137D">
        <w:rPr>
          <w:rFonts w:ascii="Arial" w:eastAsia="Arial" w:hAnsi="Arial" w:cs="Arial"/>
          <w:sz w:val="20"/>
          <w:szCs w:val="20"/>
        </w:rPr>
        <w:t>Personalized Nursing Light House</w:t>
      </w:r>
    </w:p>
    <w:p w14:paraId="17F36659" w14:textId="77777777" w:rsidR="008C137D" w:rsidRPr="008C137D" w:rsidRDefault="008C137D" w:rsidP="008C137D">
      <w:pPr>
        <w:pBdr>
          <w:top w:val="nil"/>
          <w:left w:val="nil"/>
          <w:bottom w:val="nil"/>
          <w:right w:val="nil"/>
          <w:between w:val="nil"/>
        </w:pBdr>
        <w:spacing w:line="240" w:lineRule="auto"/>
        <w:ind w:left="180"/>
        <w:rPr>
          <w:rFonts w:ascii="Arial" w:eastAsia="Arial" w:hAnsi="Arial" w:cs="Arial"/>
          <w:sz w:val="20"/>
          <w:szCs w:val="20"/>
        </w:rPr>
      </w:pPr>
      <w:r w:rsidRPr="008C137D">
        <w:rPr>
          <w:rFonts w:ascii="Arial" w:eastAsia="Arial" w:hAnsi="Arial" w:cs="Arial"/>
          <w:sz w:val="20"/>
          <w:szCs w:val="20"/>
        </w:rPr>
        <w:t>Address: 7430 Inkster Road, Dearborn Heights, MI 48127</w:t>
      </w:r>
    </w:p>
    <w:p w14:paraId="6FAA35ED" w14:textId="4711450B" w:rsidR="008C137D" w:rsidRPr="008C137D" w:rsidRDefault="008C137D" w:rsidP="008C137D">
      <w:pPr>
        <w:pBdr>
          <w:top w:val="nil"/>
          <w:left w:val="nil"/>
          <w:bottom w:val="nil"/>
          <w:right w:val="nil"/>
          <w:between w:val="nil"/>
        </w:pBdr>
        <w:spacing w:line="240" w:lineRule="auto"/>
        <w:ind w:left="180"/>
        <w:rPr>
          <w:rFonts w:ascii="Arial" w:eastAsia="Arial" w:hAnsi="Arial" w:cs="Arial"/>
          <w:sz w:val="20"/>
          <w:szCs w:val="20"/>
        </w:rPr>
      </w:pPr>
      <w:r w:rsidRPr="008C137D">
        <w:rPr>
          <w:rFonts w:ascii="Arial" w:eastAsia="Arial" w:hAnsi="Arial" w:cs="Arial"/>
          <w:sz w:val="20"/>
          <w:szCs w:val="20"/>
        </w:rPr>
        <w:t>Services: Detox, inpatient, outpatient, dual diagnosis, sober living</w:t>
      </w:r>
    </w:p>
    <w:p w14:paraId="6FE3BDE1" w14:textId="77777777" w:rsidR="008C137D" w:rsidRPr="008C137D" w:rsidRDefault="008C137D" w:rsidP="008C137D">
      <w:pPr>
        <w:pBdr>
          <w:top w:val="nil"/>
          <w:left w:val="nil"/>
          <w:bottom w:val="nil"/>
          <w:right w:val="nil"/>
          <w:between w:val="nil"/>
        </w:pBdr>
        <w:spacing w:line="240" w:lineRule="auto"/>
        <w:rPr>
          <w:rFonts w:ascii="Arial" w:eastAsia="Arial" w:hAnsi="Arial" w:cs="Arial"/>
          <w:sz w:val="20"/>
          <w:szCs w:val="20"/>
        </w:rPr>
      </w:pPr>
    </w:p>
    <w:p w14:paraId="688C5C3A" w14:textId="7B45AFCE" w:rsidR="008C137D" w:rsidRPr="008C137D" w:rsidRDefault="008C137D" w:rsidP="008C137D">
      <w:pPr>
        <w:pBdr>
          <w:top w:val="nil"/>
          <w:left w:val="nil"/>
          <w:bottom w:val="nil"/>
          <w:right w:val="nil"/>
          <w:between w:val="nil"/>
        </w:pBdr>
        <w:spacing w:line="240" w:lineRule="auto"/>
        <w:rPr>
          <w:rFonts w:ascii="Arial" w:eastAsia="Arial" w:hAnsi="Arial" w:cs="Arial"/>
          <w:sz w:val="20"/>
          <w:szCs w:val="20"/>
        </w:rPr>
      </w:pPr>
      <w:r w:rsidRPr="008C137D">
        <w:rPr>
          <w:rFonts w:ascii="Arial" w:eastAsia="Arial" w:hAnsi="Arial" w:cs="Arial"/>
          <w:sz w:val="20"/>
          <w:szCs w:val="20"/>
        </w:rPr>
        <w:t>Vista Maria</w:t>
      </w:r>
    </w:p>
    <w:p w14:paraId="6BBB19E6" w14:textId="77777777" w:rsidR="008C137D" w:rsidRPr="008C137D" w:rsidRDefault="008C137D" w:rsidP="008C137D">
      <w:pPr>
        <w:pBdr>
          <w:top w:val="nil"/>
          <w:left w:val="nil"/>
          <w:bottom w:val="nil"/>
          <w:right w:val="nil"/>
          <w:between w:val="nil"/>
        </w:pBdr>
        <w:spacing w:line="240" w:lineRule="auto"/>
        <w:ind w:left="180"/>
        <w:rPr>
          <w:rFonts w:ascii="Arial" w:eastAsia="Arial" w:hAnsi="Arial" w:cs="Arial"/>
          <w:sz w:val="20"/>
          <w:szCs w:val="20"/>
        </w:rPr>
      </w:pPr>
      <w:r w:rsidRPr="008C137D">
        <w:rPr>
          <w:rFonts w:ascii="Arial" w:eastAsia="Arial" w:hAnsi="Arial" w:cs="Arial"/>
          <w:sz w:val="20"/>
          <w:szCs w:val="20"/>
        </w:rPr>
        <w:t>Address: 20651 West Warren Street, Dearborn Heights, MI 48127</w:t>
      </w:r>
    </w:p>
    <w:p w14:paraId="4CAF8CBE" w14:textId="03DD7DED" w:rsidR="008C137D" w:rsidRDefault="008C137D" w:rsidP="008C137D">
      <w:pPr>
        <w:pBdr>
          <w:top w:val="nil"/>
          <w:left w:val="nil"/>
          <w:bottom w:val="nil"/>
          <w:right w:val="nil"/>
          <w:between w:val="nil"/>
        </w:pBdr>
        <w:spacing w:line="240" w:lineRule="auto"/>
        <w:ind w:left="180"/>
        <w:rPr>
          <w:rFonts w:ascii="Arial" w:eastAsia="Arial" w:hAnsi="Arial" w:cs="Arial"/>
          <w:sz w:val="20"/>
          <w:szCs w:val="20"/>
        </w:rPr>
      </w:pPr>
      <w:r w:rsidRPr="008C137D">
        <w:rPr>
          <w:rFonts w:ascii="Arial" w:eastAsia="Arial" w:hAnsi="Arial" w:cs="Arial"/>
          <w:sz w:val="20"/>
          <w:szCs w:val="20"/>
        </w:rPr>
        <w:t>Services: Inpatient care for girls and women, mental health services, support for survivors of trafficking</w:t>
      </w:r>
    </w:p>
    <w:p w14:paraId="7F790020" w14:textId="77777777" w:rsidR="00031780" w:rsidRDefault="00031780" w:rsidP="0045778D">
      <w:pPr>
        <w:pBdr>
          <w:top w:val="nil"/>
          <w:left w:val="nil"/>
          <w:bottom w:val="nil"/>
          <w:right w:val="nil"/>
          <w:between w:val="nil"/>
        </w:pBdr>
        <w:spacing w:line="240" w:lineRule="auto"/>
        <w:rPr>
          <w:rFonts w:ascii="Arial" w:eastAsia="Arial" w:hAnsi="Arial" w:cs="Arial"/>
          <w:sz w:val="20"/>
          <w:szCs w:val="20"/>
        </w:rPr>
      </w:pPr>
    </w:p>
    <w:p w14:paraId="6006C934" w14:textId="77777777" w:rsidR="00031780" w:rsidRPr="001C0B94" w:rsidRDefault="00031780" w:rsidP="0045778D">
      <w:pPr>
        <w:pBdr>
          <w:top w:val="nil"/>
          <w:left w:val="nil"/>
          <w:bottom w:val="nil"/>
          <w:right w:val="nil"/>
          <w:between w:val="nil"/>
        </w:pBdr>
        <w:spacing w:line="240" w:lineRule="auto"/>
        <w:rPr>
          <w:rFonts w:ascii="Arial" w:eastAsia="Arial" w:hAnsi="Arial" w:cs="Arial"/>
          <w:sz w:val="20"/>
          <w:szCs w:val="20"/>
          <w:u w:val="single"/>
        </w:rPr>
      </w:pPr>
      <w:r w:rsidRPr="00BC098D">
        <w:rPr>
          <w:rFonts w:ascii="Arial" w:eastAsia="Arial" w:hAnsi="Arial" w:cs="Arial"/>
          <w:sz w:val="20"/>
          <w:szCs w:val="20"/>
          <w:u w:val="single"/>
        </w:rPr>
        <w:t>Hotlines:</w:t>
      </w:r>
    </w:p>
    <w:p w14:paraId="7F61BA36" w14:textId="77777777" w:rsidR="00031780" w:rsidRPr="00361FF8" w:rsidRDefault="00031780" w:rsidP="0045778D">
      <w:pPr>
        <w:pBdr>
          <w:top w:val="nil"/>
          <w:left w:val="nil"/>
          <w:bottom w:val="nil"/>
          <w:right w:val="nil"/>
          <w:between w:val="nil"/>
        </w:pBdr>
        <w:spacing w:line="240" w:lineRule="auto"/>
        <w:ind w:left="360"/>
        <w:rPr>
          <w:rFonts w:ascii="Arial" w:eastAsia="Arial" w:hAnsi="Arial" w:cs="Arial"/>
          <w:sz w:val="20"/>
          <w:szCs w:val="20"/>
        </w:rPr>
      </w:pPr>
      <w:r w:rsidRPr="00361FF8">
        <w:rPr>
          <w:rFonts w:ascii="Arial" w:eastAsia="Arial" w:hAnsi="Arial" w:cs="Arial"/>
          <w:sz w:val="20"/>
          <w:szCs w:val="20"/>
        </w:rPr>
        <w:t>Alcoholics Anonymous</w:t>
      </w:r>
      <w:r>
        <w:rPr>
          <w:rFonts w:ascii="Arial" w:eastAsia="Arial" w:hAnsi="Arial" w:cs="Arial"/>
          <w:sz w:val="20"/>
          <w:szCs w:val="20"/>
        </w:rPr>
        <w:t>:</w:t>
      </w:r>
      <w:r w:rsidRPr="00361FF8">
        <w:rPr>
          <w:rFonts w:ascii="Arial" w:eastAsia="Arial" w:hAnsi="Arial" w:cs="Arial"/>
          <w:sz w:val="20"/>
          <w:szCs w:val="20"/>
        </w:rPr>
        <w:t xml:space="preserve"> 1-800-356-9996 </w:t>
      </w:r>
    </w:p>
    <w:p w14:paraId="6331A027" w14:textId="77777777" w:rsidR="00031780" w:rsidRPr="00361FF8" w:rsidRDefault="00031780" w:rsidP="0045778D">
      <w:pPr>
        <w:pBdr>
          <w:top w:val="nil"/>
          <w:left w:val="nil"/>
          <w:bottom w:val="nil"/>
          <w:right w:val="nil"/>
          <w:between w:val="nil"/>
        </w:pBdr>
        <w:spacing w:line="240" w:lineRule="auto"/>
        <w:ind w:left="360"/>
        <w:rPr>
          <w:rFonts w:ascii="Arial" w:eastAsia="Arial" w:hAnsi="Arial" w:cs="Arial"/>
          <w:sz w:val="20"/>
          <w:szCs w:val="20"/>
        </w:rPr>
      </w:pPr>
      <w:r w:rsidRPr="00361FF8">
        <w:rPr>
          <w:rFonts w:ascii="Arial" w:eastAsia="Arial" w:hAnsi="Arial" w:cs="Arial"/>
          <w:sz w:val="20"/>
          <w:szCs w:val="20"/>
        </w:rPr>
        <w:t>American Council on Alcoholism Help Line</w:t>
      </w:r>
      <w:r>
        <w:rPr>
          <w:rFonts w:ascii="Arial" w:eastAsia="Arial" w:hAnsi="Arial" w:cs="Arial"/>
          <w:sz w:val="20"/>
          <w:szCs w:val="20"/>
        </w:rPr>
        <w:t>:</w:t>
      </w:r>
      <w:r w:rsidRPr="00361FF8">
        <w:rPr>
          <w:rFonts w:ascii="Arial" w:eastAsia="Arial" w:hAnsi="Arial" w:cs="Arial"/>
          <w:sz w:val="20"/>
          <w:szCs w:val="20"/>
        </w:rPr>
        <w:t xml:space="preserve"> 1-800-527-5344 </w:t>
      </w:r>
    </w:p>
    <w:p w14:paraId="01D9DFA6" w14:textId="77777777" w:rsidR="00031780" w:rsidRPr="00361FF8" w:rsidRDefault="00031780" w:rsidP="0045778D">
      <w:pPr>
        <w:pBdr>
          <w:top w:val="nil"/>
          <w:left w:val="nil"/>
          <w:bottom w:val="nil"/>
          <w:right w:val="nil"/>
          <w:between w:val="nil"/>
        </w:pBdr>
        <w:spacing w:line="240" w:lineRule="auto"/>
        <w:ind w:left="360"/>
        <w:rPr>
          <w:rFonts w:ascii="Arial" w:eastAsia="Arial" w:hAnsi="Arial" w:cs="Arial"/>
          <w:sz w:val="20"/>
          <w:szCs w:val="20"/>
        </w:rPr>
      </w:pPr>
      <w:r w:rsidRPr="00361FF8">
        <w:rPr>
          <w:rFonts w:ascii="Arial" w:eastAsia="Arial" w:hAnsi="Arial" w:cs="Arial"/>
          <w:sz w:val="20"/>
          <w:szCs w:val="20"/>
        </w:rPr>
        <w:t xml:space="preserve">National </w:t>
      </w:r>
      <w:r>
        <w:rPr>
          <w:rFonts w:ascii="Arial" w:eastAsia="Arial" w:hAnsi="Arial" w:cs="Arial"/>
          <w:sz w:val="20"/>
          <w:szCs w:val="20"/>
        </w:rPr>
        <w:t>Academy</w:t>
      </w:r>
      <w:r w:rsidRPr="00361FF8">
        <w:rPr>
          <w:rFonts w:ascii="Arial" w:eastAsia="Arial" w:hAnsi="Arial" w:cs="Arial"/>
          <w:sz w:val="20"/>
          <w:szCs w:val="20"/>
        </w:rPr>
        <w:t xml:space="preserve"> on Drug Abuse Hotline</w:t>
      </w:r>
      <w:r>
        <w:rPr>
          <w:rFonts w:ascii="Arial" w:eastAsia="Arial" w:hAnsi="Arial" w:cs="Arial"/>
          <w:sz w:val="20"/>
          <w:szCs w:val="20"/>
        </w:rPr>
        <w:t>:</w:t>
      </w:r>
      <w:r w:rsidRPr="00361FF8">
        <w:rPr>
          <w:rFonts w:ascii="Arial" w:eastAsia="Arial" w:hAnsi="Arial" w:cs="Arial"/>
          <w:sz w:val="20"/>
          <w:szCs w:val="20"/>
        </w:rPr>
        <w:t xml:space="preserve"> 1-800-662-HELP </w:t>
      </w:r>
      <w:r>
        <w:rPr>
          <w:rFonts w:ascii="Arial" w:eastAsia="Arial" w:hAnsi="Arial" w:cs="Arial"/>
          <w:sz w:val="20"/>
          <w:szCs w:val="20"/>
        </w:rPr>
        <w:t>(4357)</w:t>
      </w:r>
    </w:p>
    <w:p w14:paraId="1E6590DD" w14:textId="77777777" w:rsidR="00031780" w:rsidRPr="00361FF8" w:rsidRDefault="00031780" w:rsidP="0045778D">
      <w:pPr>
        <w:pBdr>
          <w:top w:val="nil"/>
          <w:left w:val="nil"/>
          <w:bottom w:val="nil"/>
          <w:right w:val="nil"/>
          <w:between w:val="nil"/>
        </w:pBdr>
        <w:spacing w:line="240" w:lineRule="auto"/>
        <w:ind w:left="360"/>
        <w:rPr>
          <w:rFonts w:ascii="Arial" w:eastAsia="Arial" w:hAnsi="Arial" w:cs="Arial"/>
          <w:sz w:val="20"/>
          <w:szCs w:val="20"/>
        </w:rPr>
      </w:pPr>
      <w:r w:rsidRPr="00361FF8">
        <w:rPr>
          <w:rFonts w:ascii="Arial" w:eastAsia="Arial" w:hAnsi="Arial" w:cs="Arial"/>
          <w:sz w:val="20"/>
          <w:szCs w:val="20"/>
        </w:rPr>
        <w:t>Cocaine Hotline</w:t>
      </w:r>
      <w:r>
        <w:rPr>
          <w:rFonts w:ascii="Arial" w:eastAsia="Arial" w:hAnsi="Arial" w:cs="Arial"/>
          <w:sz w:val="20"/>
          <w:szCs w:val="20"/>
        </w:rPr>
        <w:t>:</w:t>
      </w:r>
      <w:r w:rsidRPr="00361FF8">
        <w:rPr>
          <w:rFonts w:ascii="Arial" w:eastAsia="Arial" w:hAnsi="Arial" w:cs="Arial"/>
          <w:sz w:val="20"/>
          <w:szCs w:val="20"/>
        </w:rPr>
        <w:t xml:space="preserve"> 1-800-COCAINE </w:t>
      </w:r>
    </w:p>
    <w:p w14:paraId="3973328C" w14:textId="77777777" w:rsidR="00031780" w:rsidRPr="00361FF8" w:rsidRDefault="00031780" w:rsidP="0045778D">
      <w:pPr>
        <w:pBdr>
          <w:top w:val="nil"/>
          <w:left w:val="nil"/>
          <w:bottom w:val="nil"/>
          <w:right w:val="nil"/>
          <w:between w:val="nil"/>
        </w:pBdr>
        <w:spacing w:line="240" w:lineRule="auto"/>
        <w:ind w:left="360"/>
        <w:rPr>
          <w:rFonts w:ascii="Arial" w:eastAsia="Arial" w:hAnsi="Arial" w:cs="Arial"/>
          <w:sz w:val="20"/>
          <w:szCs w:val="20"/>
        </w:rPr>
      </w:pPr>
      <w:r w:rsidRPr="00361FF8">
        <w:rPr>
          <w:rFonts w:ascii="Arial" w:eastAsia="Arial" w:hAnsi="Arial" w:cs="Arial"/>
          <w:sz w:val="20"/>
          <w:szCs w:val="20"/>
        </w:rPr>
        <w:t xml:space="preserve">National Council on Alcoholism 1-800-NCA-CALL </w:t>
      </w:r>
    </w:p>
    <w:p w14:paraId="1367018C" w14:textId="77777777" w:rsidR="00031780" w:rsidRPr="00C47C21" w:rsidRDefault="00031780" w:rsidP="0045778D">
      <w:pPr>
        <w:pBdr>
          <w:top w:val="nil"/>
          <w:left w:val="nil"/>
          <w:bottom w:val="nil"/>
          <w:right w:val="nil"/>
          <w:between w:val="nil"/>
        </w:pBdr>
        <w:spacing w:line="240" w:lineRule="auto"/>
        <w:rPr>
          <w:rFonts w:ascii="Arial" w:hAnsi="Arial" w:cs="Arial"/>
          <w:sz w:val="20"/>
          <w:szCs w:val="20"/>
        </w:rPr>
      </w:pPr>
    </w:p>
    <w:p w14:paraId="71B325C8" w14:textId="77777777" w:rsidR="00031780" w:rsidRPr="00C47C21" w:rsidRDefault="00031780" w:rsidP="0045778D">
      <w:pPr>
        <w:keepNext/>
        <w:keepLines/>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Additional information about drug and alcohol abuse, health risks, addiction and prevention can be accessed at the National </w:t>
      </w:r>
      <w:r>
        <w:rPr>
          <w:rFonts w:ascii="Arial" w:hAnsi="Arial" w:cs="Arial"/>
          <w:sz w:val="20"/>
          <w:szCs w:val="20"/>
        </w:rPr>
        <w:t>Academy</w:t>
      </w:r>
      <w:r w:rsidRPr="00C47C21">
        <w:rPr>
          <w:rFonts w:ascii="Arial" w:hAnsi="Arial" w:cs="Arial"/>
          <w:sz w:val="20"/>
          <w:szCs w:val="20"/>
        </w:rPr>
        <w:t xml:space="preserve"> on Alcohol Abuse and Alcoholism (</w:t>
      </w:r>
      <w:hyperlink r:id="rId15">
        <w:r w:rsidRPr="00C47C21">
          <w:rPr>
            <w:rFonts w:ascii="Arial" w:hAnsi="Arial" w:cs="Arial"/>
            <w:color w:val="0000FF"/>
            <w:sz w:val="20"/>
            <w:szCs w:val="20"/>
            <w:u w:val="single"/>
          </w:rPr>
          <w:t>www.</w:t>
        </w:r>
        <w:r>
          <w:rPr>
            <w:rFonts w:ascii="Arial" w:hAnsi="Arial" w:cs="Arial"/>
            <w:color w:val="0000FF"/>
            <w:sz w:val="20"/>
            <w:szCs w:val="20"/>
            <w:u w:val="single"/>
          </w:rPr>
          <w:t>Academy</w:t>
        </w:r>
        <w:r w:rsidRPr="00C47C21">
          <w:rPr>
            <w:rFonts w:ascii="Arial" w:hAnsi="Arial" w:cs="Arial"/>
            <w:color w:val="0000FF"/>
            <w:sz w:val="20"/>
            <w:szCs w:val="20"/>
            <w:u w:val="single"/>
          </w:rPr>
          <w:t>drinkingprevention.gov</w:t>
        </w:r>
      </w:hyperlink>
      <w:r w:rsidRPr="00C47C21">
        <w:rPr>
          <w:rFonts w:ascii="Arial" w:hAnsi="Arial" w:cs="Arial"/>
          <w:sz w:val="20"/>
          <w:szCs w:val="20"/>
        </w:rPr>
        <w:t xml:space="preserve">) as well as the National </w:t>
      </w:r>
      <w:r>
        <w:rPr>
          <w:rFonts w:ascii="Arial" w:hAnsi="Arial" w:cs="Arial"/>
          <w:sz w:val="20"/>
          <w:szCs w:val="20"/>
        </w:rPr>
        <w:t>Academy</w:t>
      </w:r>
      <w:r w:rsidRPr="00C47C21">
        <w:rPr>
          <w:rFonts w:ascii="Arial" w:hAnsi="Arial" w:cs="Arial"/>
          <w:sz w:val="20"/>
          <w:szCs w:val="20"/>
        </w:rPr>
        <w:t xml:space="preserve"> on Drug Abuse (</w:t>
      </w:r>
      <w:hyperlink r:id="rId16">
        <w:r w:rsidRPr="00C47C21">
          <w:rPr>
            <w:rFonts w:ascii="Arial" w:hAnsi="Arial" w:cs="Arial"/>
            <w:color w:val="0000FF"/>
            <w:sz w:val="20"/>
            <w:szCs w:val="20"/>
            <w:u w:val="single"/>
          </w:rPr>
          <w:t>www.drugabuse.gov/DrugPages/DrugsofAbuse.html</w:t>
        </w:r>
      </w:hyperlink>
      <w:r w:rsidRPr="00C47C21">
        <w:rPr>
          <w:rFonts w:ascii="Arial" w:hAnsi="Arial" w:cs="Arial"/>
          <w:sz w:val="20"/>
          <w:szCs w:val="20"/>
        </w:rPr>
        <w:t>).</w:t>
      </w:r>
    </w:p>
    <w:p w14:paraId="00BD6644" w14:textId="77777777"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p>
    <w:p w14:paraId="7D08F4DF" w14:textId="77777777" w:rsidR="00031780" w:rsidRPr="00C47C21" w:rsidRDefault="00031780" w:rsidP="008C137D">
      <w:pPr>
        <w:keepNext/>
        <w:keepLines/>
        <w:pBdr>
          <w:top w:val="nil"/>
          <w:left w:val="nil"/>
          <w:bottom w:val="nil"/>
          <w:right w:val="nil"/>
          <w:between w:val="nil"/>
        </w:pBdr>
        <w:spacing w:line="240" w:lineRule="auto"/>
        <w:rPr>
          <w:rFonts w:ascii="Arial" w:eastAsia="Arial" w:hAnsi="Arial" w:cs="Arial"/>
          <w:b/>
          <w:sz w:val="20"/>
          <w:szCs w:val="20"/>
        </w:rPr>
      </w:pPr>
      <w:r w:rsidRPr="00C47C21">
        <w:rPr>
          <w:rFonts w:ascii="Arial" w:eastAsia="Arial" w:hAnsi="Arial" w:cs="Arial"/>
          <w:b/>
          <w:sz w:val="20"/>
          <w:szCs w:val="20"/>
        </w:rPr>
        <w:lastRenderedPageBreak/>
        <w:t>Disciplinary Action:</w:t>
      </w:r>
    </w:p>
    <w:p w14:paraId="5BA71BBA" w14:textId="00319BDF" w:rsidR="00031780" w:rsidRPr="00876DAC" w:rsidRDefault="00031780" w:rsidP="008C137D">
      <w:pPr>
        <w:keepNext/>
        <w:keepLines/>
        <w:pBdr>
          <w:top w:val="nil"/>
          <w:left w:val="nil"/>
          <w:bottom w:val="nil"/>
          <w:right w:val="nil"/>
          <w:between w:val="nil"/>
        </w:pBdr>
        <w:spacing w:line="240" w:lineRule="auto"/>
        <w:rPr>
          <w:rFonts w:ascii="Arial" w:eastAsia="Arial" w:hAnsi="Arial" w:cs="Arial"/>
          <w:sz w:val="20"/>
          <w:szCs w:val="20"/>
        </w:rPr>
      </w:pPr>
      <w:r w:rsidRPr="00876DAC">
        <w:rPr>
          <w:rFonts w:ascii="Arial" w:eastAsia="Arial" w:hAnsi="Arial" w:cs="Arial"/>
          <w:sz w:val="20"/>
          <w:szCs w:val="20"/>
        </w:rPr>
        <w:t xml:space="preserve">Violation of the policy and laws referenced above by an employee or student will be grounds for disciplinary action up to and including termination or expulsion in accordance with applicable </w:t>
      </w:r>
      <w:r>
        <w:rPr>
          <w:rFonts w:ascii="Arial" w:eastAsia="Arial" w:hAnsi="Arial" w:cs="Arial"/>
          <w:sz w:val="20"/>
          <w:szCs w:val="20"/>
        </w:rPr>
        <w:t>School</w:t>
      </w:r>
      <w:r w:rsidRPr="00876DAC">
        <w:rPr>
          <w:rFonts w:ascii="Arial" w:eastAsia="Arial" w:hAnsi="Arial" w:cs="Arial"/>
          <w:sz w:val="20"/>
          <w:szCs w:val="20"/>
        </w:rPr>
        <w:t xml:space="preserve"> policies. Violators may </w:t>
      </w:r>
      <w:r>
        <w:rPr>
          <w:rFonts w:ascii="Arial" w:eastAsia="Arial" w:hAnsi="Arial" w:cs="Arial"/>
          <w:sz w:val="20"/>
          <w:szCs w:val="20"/>
        </w:rPr>
        <w:t xml:space="preserve">also </w:t>
      </w:r>
      <w:r w:rsidRPr="00876DAC">
        <w:rPr>
          <w:rFonts w:ascii="Arial" w:eastAsia="Arial" w:hAnsi="Arial" w:cs="Arial"/>
          <w:sz w:val="20"/>
          <w:szCs w:val="20"/>
        </w:rPr>
        <w:t xml:space="preserve">be </w:t>
      </w:r>
      <w:r>
        <w:rPr>
          <w:rFonts w:ascii="Arial" w:eastAsia="Arial" w:hAnsi="Arial" w:cs="Arial"/>
          <w:sz w:val="20"/>
          <w:szCs w:val="20"/>
        </w:rPr>
        <w:t>subject to</w:t>
      </w:r>
      <w:r w:rsidRPr="00876DAC">
        <w:rPr>
          <w:rFonts w:ascii="Arial" w:eastAsia="Arial" w:hAnsi="Arial" w:cs="Arial"/>
          <w:sz w:val="20"/>
          <w:szCs w:val="20"/>
        </w:rPr>
        <w:t xml:space="preserve"> local, state, and federal criminal laws. Disciplinary action taken against a student or employee of </w:t>
      </w:r>
      <w:r w:rsidR="008C137D">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8645F">
        <w:rPr>
          <w:rFonts w:ascii="Arial" w:hAnsi="Arial" w:cs="Arial"/>
          <w:sz w:val="20"/>
          <w:szCs w:val="20"/>
        </w:rPr>
        <w:t xml:space="preserve"> </w:t>
      </w:r>
      <w:r w:rsidRPr="00876DAC">
        <w:rPr>
          <w:rFonts w:ascii="Arial" w:eastAsia="Arial" w:hAnsi="Arial" w:cs="Arial"/>
          <w:sz w:val="20"/>
          <w:szCs w:val="20"/>
        </w:rPr>
        <w:t xml:space="preserve">does not preclude the possibility of criminal charges being filed against that individual. The filing of criminal charges similarly does not preclude disciplinary action by </w:t>
      </w:r>
      <w:r w:rsidR="008C137D">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Pr="00876DAC">
        <w:rPr>
          <w:rFonts w:ascii="Arial" w:eastAsia="Arial" w:hAnsi="Arial" w:cs="Arial"/>
          <w:sz w:val="20"/>
          <w:szCs w:val="20"/>
        </w:rPr>
        <w:t xml:space="preserve">. Students or employees who believe disciplinary action was taken in error should follow the grievance procedures outlined in the student or employee handbook as appropriate. </w:t>
      </w:r>
    </w:p>
    <w:p w14:paraId="34DF9898" w14:textId="77777777"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p>
    <w:p w14:paraId="00EDD9E3" w14:textId="77777777" w:rsidR="00031780" w:rsidRPr="00C47C21" w:rsidRDefault="00031780" w:rsidP="0045778D">
      <w:pPr>
        <w:keepNext/>
        <w:keepLines/>
        <w:pBdr>
          <w:top w:val="nil"/>
          <w:left w:val="nil"/>
          <w:bottom w:val="nil"/>
          <w:right w:val="nil"/>
          <w:between w:val="nil"/>
        </w:pBdr>
        <w:spacing w:line="240" w:lineRule="auto"/>
        <w:rPr>
          <w:rFonts w:ascii="Arial" w:eastAsia="Arial" w:hAnsi="Arial" w:cs="Arial"/>
          <w:b/>
          <w:sz w:val="20"/>
          <w:szCs w:val="20"/>
        </w:rPr>
      </w:pPr>
      <w:r w:rsidRPr="00C47C21">
        <w:rPr>
          <w:rFonts w:ascii="Arial" w:eastAsia="Arial" w:hAnsi="Arial" w:cs="Arial"/>
          <w:b/>
          <w:sz w:val="20"/>
          <w:szCs w:val="20"/>
        </w:rPr>
        <w:t>Confidentiality:</w:t>
      </w:r>
    </w:p>
    <w:p w14:paraId="3FCC84B3" w14:textId="3CB0BD5D" w:rsidR="00031780" w:rsidRPr="00C47C21" w:rsidRDefault="00031780" w:rsidP="0045778D">
      <w:pPr>
        <w:keepNext/>
        <w:keepLines/>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 xml:space="preserve">All information, interviews, reports, statement memoranda and drug test results, written or otherwise, received by the </w:t>
      </w:r>
      <w:r w:rsidR="00991621">
        <w:rPr>
          <w:rFonts w:ascii="Arial" w:eastAsia="Arial" w:hAnsi="Arial" w:cs="Arial"/>
          <w:sz w:val="20"/>
          <w:szCs w:val="20"/>
        </w:rPr>
        <w:t>Charm Beauty School</w:t>
      </w:r>
      <w:r>
        <w:rPr>
          <w:rFonts w:ascii="Arial" w:eastAsia="Arial" w:hAnsi="Arial" w:cs="Arial"/>
          <w:sz w:val="20"/>
          <w:szCs w:val="20"/>
        </w:rPr>
        <w:t xml:space="preserve"> </w:t>
      </w:r>
      <w:r w:rsidRPr="00C47C21">
        <w:rPr>
          <w:rFonts w:ascii="Arial" w:eastAsia="Arial" w:hAnsi="Arial" w:cs="Arial"/>
          <w:sz w:val="20"/>
          <w:szCs w:val="20"/>
        </w:rPr>
        <w:t xml:space="preserve">as part of this </w:t>
      </w:r>
      <w:r>
        <w:rPr>
          <w:rFonts w:ascii="Arial" w:eastAsia="Arial" w:hAnsi="Arial" w:cs="Arial"/>
          <w:sz w:val="20"/>
          <w:szCs w:val="20"/>
        </w:rPr>
        <w:t xml:space="preserve">Drug and Alcohol </w:t>
      </w:r>
      <w:proofErr w:type="gramStart"/>
      <w:r>
        <w:rPr>
          <w:rFonts w:ascii="Arial" w:eastAsia="Arial" w:hAnsi="Arial" w:cs="Arial"/>
          <w:sz w:val="20"/>
          <w:szCs w:val="20"/>
        </w:rPr>
        <w:t>Abuse Prevention</w:t>
      </w:r>
      <w:proofErr w:type="gramEnd"/>
      <w:r>
        <w:rPr>
          <w:rFonts w:ascii="Arial" w:eastAsia="Arial" w:hAnsi="Arial" w:cs="Arial"/>
          <w:sz w:val="20"/>
          <w:szCs w:val="20"/>
        </w:rPr>
        <w:t xml:space="preserve"> Program </w:t>
      </w:r>
      <w:r w:rsidRPr="00C47C21">
        <w:rPr>
          <w:rFonts w:ascii="Arial" w:eastAsia="Arial" w:hAnsi="Arial" w:cs="Arial"/>
          <w:sz w:val="20"/>
          <w:szCs w:val="20"/>
        </w:rPr>
        <w:t xml:space="preserve">are confidential communications. Unless authorized by state laws, rules or regulations, </w:t>
      </w:r>
      <w:r w:rsidR="008C137D">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8645F">
        <w:rPr>
          <w:rFonts w:ascii="Arial" w:hAnsi="Arial" w:cs="Arial"/>
          <w:sz w:val="20"/>
          <w:szCs w:val="20"/>
        </w:rPr>
        <w:t xml:space="preserve"> </w:t>
      </w:r>
      <w:r w:rsidRPr="00C47C21">
        <w:rPr>
          <w:rFonts w:ascii="Arial" w:eastAsia="Arial" w:hAnsi="Arial" w:cs="Arial"/>
          <w:sz w:val="20"/>
          <w:szCs w:val="20"/>
        </w:rPr>
        <w:t>will not release such information without a written consent form signed voluntarily by the person tested. Information on drug testing results will not be released unless such information or records are compelled by a court or a professional or occupational licensing board.</w:t>
      </w:r>
    </w:p>
    <w:p w14:paraId="240B9974" w14:textId="77777777" w:rsidR="00031780" w:rsidRPr="00C47C21" w:rsidRDefault="00031780" w:rsidP="0045778D">
      <w:pPr>
        <w:pBdr>
          <w:top w:val="nil"/>
          <w:left w:val="nil"/>
          <w:bottom w:val="nil"/>
          <w:right w:val="nil"/>
          <w:between w:val="nil"/>
        </w:pBdr>
        <w:spacing w:line="240" w:lineRule="auto"/>
        <w:rPr>
          <w:rFonts w:ascii="Arial" w:eastAsia="Arial" w:hAnsi="Arial" w:cs="Arial"/>
          <w:b/>
          <w:sz w:val="20"/>
          <w:szCs w:val="20"/>
          <w:u w:val="single"/>
        </w:rPr>
      </w:pPr>
    </w:p>
    <w:p w14:paraId="6C0AAE96" w14:textId="77777777" w:rsidR="00031780" w:rsidRPr="00C47C21" w:rsidRDefault="00031780" w:rsidP="0045778D">
      <w:pPr>
        <w:pBdr>
          <w:top w:val="nil"/>
          <w:left w:val="nil"/>
          <w:bottom w:val="nil"/>
          <w:right w:val="nil"/>
          <w:between w:val="nil"/>
        </w:pBdr>
        <w:spacing w:line="240" w:lineRule="auto"/>
        <w:rPr>
          <w:rFonts w:ascii="Arial" w:eastAsia="Arial" w:hAnsi="Arial" w:cs="Arial"/>
          <w:b/>
          <w:sz w:val="20"/>
          <w:szCs w:val="20"/>
        </w:rPr>
      </w:pPr>
      <w:r w:rsidRPr="00C47C21">
        <w:rPr>
          <w:rFonts w:ascii="Arial" w:eastAsia="Arial" w:hAnsi="Arial" w:cs="Arial"/>
          <w:b/>
          <w:sz w:val="20"/>
          <w:szCs w:val="20"/>
        </w:rPr>
        <w:t>Biennial Review:</w:t>
      </w:r>
    </w:p>
    <w:p w14:paraId="70D89A37" w14:textId="635D6713" w:rsidR="00031780" w:rsidRDefault="00991621" w:rsidP="0045778D">
      <w:pPr>
        <w:pBdr>
          <w:top w:val="nil"/>
          <w:left w:val="nil"/>
          <w:bottom w:val="nil"/>
          <w:right w:val="nil"/>
          <w:between w:val="nil"/>
        </w:pBdr>
        <w:spacing w:line="240" w:lineRule="auto"/>
        <w:rPr>
          <w:rFonts w:ascii="Arial" w:eastAsia="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E8645F">
        <w:rPr>
          <w:rFonts w:ascii="Arial" w:hAnsi="Arial" w:cs="Arial"/>
          <w:sz w:val="20"/>
          <w:szCs w:val="20"/>
        </w:rPr>
        <w:t xml:space="preserve"> </w:t>
      </w:r>
      <w:r w:rsidR="00031780" w:rsidRPr="00C47C21">
        <w:rPr>
          <w:rFonts w:ascii="Arial" w:eastAsia="Arial" w:hAnsi="Arial" w:cs="Arial"/>
          <w:sz w:val="20"/>
          <w:szCs w:val="20"/>
        </w:rPr>
        <w:t xml:space="preserve">will review the drug and alcohol prevention program every two years on the odd number year. </w:t>
      </w:r>
      <w:r>
        <w:rPr>
          <w:rFonts w:ascii="Arial" w:hAnsi="Arial" w:cs="Arial"/>
          <w:sz w:val="20"/>
          <w:szCs w:val="20"/>
        </w:rPr>
        <w:t>The School</w:t>
      </w:r>
      <w:r w:rsidR="004C60B8">
        <w:rPr>
          <w:rFonts w:ascii="Arial" w:hAnsi="Arial" w:cs="Arial"/>
          <w:sz w:val="20"/>
          <w:szCs w:val="20"/>
        </w:rPr>
        <w:t xml:space="preserve"> </w:t>
      </w:r>
      <w:r w:rsidR="004E241C">
        <w:rPr>
          <w:rFonts w:ascii="Arial" w:eastAsia="Arial" w:hAnsi="Arial" w:cs="Arial"/>
          <w:sz w:val="20"/>
          <w:szCs w:val="20"/>
        </w:rPr>
        <w:t>Director</w:t>
      </w:r>
      <w:r w:rsidR="008D48A7">
        <w:rPr>
          <w:rFonts w:ascii="Arial" w:eastAsia="Arial" w:hAnsi="Arial" w:cs="Arial"/>
          <w:sz w:val="20"/>
          <w:szCs w:val="20"/>
        </w:rPr>
        <w:t xml:space="preserve"> </w:t>
      </w:r>
      <w:r w:rsidR="004E241C">
        <w:rPr>
          <w:rFonts w:ascii="Arial" w:eastAsia="Arial" w:hAnsi="Arial" w:cs="Arial"/>
          <w:sz w:val="20"/>
          <w:szCs w:val="20"/>
        </w:rPr>
        <w:t xml:space="preserve">is </w:t>
      </w:r>
      <w:r w:rsidR="004E241C" w:rsidRPr="005F4A97">
        <w:rPr>
          <w:rFonts w:ascii="Arial" w:eastAsia="Arial" w:hAnsi="Arial" w:cs="Arial"/>
          <w:sz w:val="20"/>
          <w:szCs w:val="20"/>
        </w:rPr>
        <w:t>responsible</w:t>
      </w:r>
      <w:r w:rsidR="00031780" w:rsidRPr="005F4A97">
        <w:rPr>
          <w:rFonts w:ascii="Arial" w:eastAsia="Arial" w:hAnsi="Arial" w:cs="Arial"/>
          <w:sz w:val="20"/>
          <w:szCs w:val="20"/>
        </w:rPr>
        <w:t xml:space="preserve"> for ensuring completion of a biennial review of the DAAP Program and the associated report. </w:t>
      </w:r>
      <w:r w:rsidR="00031780" w:rsidRPr="00C47C21">
        <w:rPr>
          <w:rFonts w:ascii="Arial" w:eastAsia="Arial" w:hAnsi="Arial" w:cs="Arial"/>
          <w:sz w:val="20"/>
          <w:szCs w:val="20"/>
        </w:rPr>
        <w:t xml:space="preserve">Any recommendations/data and or assistance available to substance abusers will be updated and distributed to all </w:t>
      </w:r>
      <w:r>
        <w:rPr>
          <w:rFonts w:ascii="Arial" w:hAnsi="Arial" w:cs="Arial"/>
          <w:sz w:val="20"/>
          <w:szCs w:val="20"/>
        </w:rPr>
        <w:t>School</w:t>
      </w:r>
      <w:r w:rsidR="004C60B8">
        <w:rPr>
          <w:rFonts w:ascii="Arial" w:hAnsi="Arial" w:cs="Arial"/>
          <w:sz w:val="20"/>
          <w:szCs w:val="20"/>
        </w:rPr>
        <w:t xml:space="preserve"> </w:t>
      </w:r>
      <w:r w:rsidR="00031780" w:rsidRPr="00C47C21">
        <w:rPr>
          <w:rFonts w:ascii="Arial" w:eastAsia="Arial" w:hAnsi="Arial" w:cs="Arial"/>
          <w:sz w:val="20"/>
          <w:szCs w:val="20"/>
        </w:rPr>
        <w:t>students and staff.</w:t>
      </w:r>
    </w:p>
    <w:p w14:paraId="40A11535" w14:textId="77777777" w:rsidR="00031780" w:rsidRPr="005F4A97" w:rsidRDefault="00031780" w:rsidP="0045778D">
      <w:pPr>
        <w:pBdr>
          <w:top w:val="nil"/>
          <w:left w:val="nil"/>
          <w:bottom w:val="nil"/>
          <w:right w:val="nil"/>
          <w:between w:val="nil"/>
        </w:pBdr>
        <w:spacing w:line="240" w:lineRule="auto"/>
        <w:rPr>
          <w:rFonts w:ascii="Arial" w:eastAsia="Arial" w:hAnsi="Arial" w:cs="Arial"/>
          <w:sz w:val="20"/>
          <w:szCs w:val="20"/>
        </w:rPr>
      </w:pPr>
    </w:p>
    <w:p w14:paraId="7EB77B60" w14:textId="2DEAFB80" w:rsidR="00031780" w:rsidRPr="005F4A97" w:rsidRDefault="00991621" w:rsidP="0045778D">
      <w:pPr>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Charm Beauty School</w:t>
      </w:r>
      <w:r w:rsidR="00031780" w:rsidRPr="005F4A97">
        <w:rPr>
          <w:rFonts w:ascii="Arial" w:eastAsia="Arial" w:hAnsi="Arial" w:cs="Arial"/>
          <w:sz w:val="20"/>
          <w:szCs w:val="20"/>
        </w:rPr>
        <w:t xml:space="preserve"> assesses the effectiveness of the DAAP Program and related policies by conducting </w:t>
      </w:r>
      <w:proofErr w:type="gramStart"/>
      <w:r w:rsidR="00031780" w:rsidRPr="005F4A97">
        <w:rPr>
          <w:rFonts w:ascii="Arial" w:eastAsia="Arial" w:hAnsi="Arial" w:cs="Arial"/>
          <w:sz w:val="20"/>
          <w:szCs w:val="20"/>
        </w:rPr>
        <w:t>an analysis</w:t>
      </w:r>
      <w:proofErr w:type="gramEnd"/>
      <w:r w:rsidR="00031780" w:rsidRPr="005F4A97">
        <w:rPr>
          <w:rFonts w:ascii="Arial" w:eastAsia="Arial" w:hAnsi="Arial" w:cs="Arial"/>
          <w:sz w:val="20"/>
          <w:szCs w:val="20"/>
        </w:rPr>
        <w:t xml:space="preserve"> of counseling referrals and campus conduct violations for both students and employees. This will include information reported to </w:t>
      </w:r>
      <w:r w:rsidR="008C137D">
        <w:rPr>
          <w:rFonts w:ascii="Arial" w:hAnsi="Arial" w:cs="Arial"/>
          <w:sz w:val="20"/>
          <w:szCs w:val="20"/>
        </w:rPr>
        <w:t>t</w:t>
      </w:r>
      <w:r>
        <w:rPr>
          <w:rFonts w:ascii="Arial" w:hAnsi="Arial" w:cs="Arial"/>
          <w:sz w:val="20"/>
          <w:szCs w:val="20"/>
        </w:rPr>
        <w:t>he School</w:t>
      </w:r>
      <w:r w:rsidR="00E8645F">
        <w:rPr>
          <w:rFonts w:ascii="Arial" w:hAnsi="Arial" w:cs="Arial"/>
          <w:sz w:val="20"/>
          <w:szCs w:val="20"/>
        </w:rPr>
        <w:t xml:space="preserve"> </w:t>
      </w:r>
      <w:r w:rsidR="00E8645F">
        <w:rPr>
          <w:rFonts w:ascii="Arial" w:eastAsia="Arial" w:hAnsi="Arial" w:cs="Arial"/>
          <w:sz w:val="20"/>
          <w:szCs w:val="20"/>
        </w:rPr>
        <w:t>Director</w:t>
      </w:r>
      <w:r w:rsidR="00031780" w:rsidRPr="005F4A97">
        <w:rPr>
          <w:rFonts w:ascii="Arial" w:eastAsia="Arial" w:hAnsi="Arial" w:cs="Arial"/>
          <w:sz w:val="20"/>
          <w:szCs w:val="20"/>
        </w:rPr>
        <w:t xml:space="preserve"> as well as information obtained by </w:t>
      </w:r>
      <w:r w:rsidR="008C137D">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E8645F">
        <w:rPr>
          <w:rFonts w:ascii="Arial" w:hAnsi="Arial" w:cs="Arial"/>
          <w:sz w:val="20"/>
          <w:szCs w:val="20"/>
        </w:rPr>
        <w:t xml:space="preserve"> </w:t>
      </w:r>
      <w:r w:rsidR="00031780" w:rsidRPr="005F4A97">
        <w:rPr>
          <w:rFonts w:ascii="Arial" w:eastAsia="Arial" w:hAnsi="Arial" w:cs="Arial"/>
          <w:sz w:val="20"/>
          <w:szCs w:val="20"/>
        </w:rPr>
        <w:t>from local police reports.</w:t>
      </w:r>
    </w:p>
    <w:p w14:paraId="60050C02" w14:textId="77777777" w:rsidR="00031780" w:rsidRPr="005F4A97" w:rsidRDefault="00031780" w:rsidP="0045778D">
      <w:pPr>
        <w:pBdr>
          <w:top w:val="nil"/>
          <w:left w:val="nil"/>
          <w:bottom w:val="nil"/>
          <w:right w:val="nil"/>
          <w:between w:val="nil"/>
        </w:pBdr>
        <w:spacing w:line="240" w:lineRule="auto"/>
        <w:rPr>
          <w:rFonts w:ascii="Arial" w:eastAsia="Arial" w:hAnsi="Arial" w:cs="Arial"/>
          <w:sz w:val="20"/>
          <w:szCs w:val="20"/>
        </w:rPr>
      </w:pPr>
    </w:p>
    <w:p w14:paraId="3CAA856A" w14:textId="0530B0FB"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r w:rsidRPr="005F4A97">
        <w:rPr>
          <w:rFonts w:ascii="Arial" w:eastAsia="Arial" w:hAnsi="Arial" w:cs="Arial"/>
          <w:sz w:val="20"/>
          <w:szCs w:val="20"/>
        </w:rPr>
        <w:t xml:space="preserve">In conducting its assessment, </w:t>
      </w:r>
      <w:r w:rsidR="008C137D">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8645F">
        <w:rPr>
          <w:rFonts w:ascii="Arial" w:hAnsi="Arial" w:cs="Arial"/>
          <w:sz w:val="20"/>
          <w:szCs w:val="20"/>
        </w:rPr>
        <w:t xml:space="preserve"> </w:t>
      </w:r>
      <w:r w:rsidRPr="005F4A97">
        <w:rPr>
          <w:rFonts w:ascii="Arial" w:eastAsia="Arial" w:hAnsi="Arial" w:cs="Arial"/>
          <w:sz w:val="20"/>
          <w:szCs w:val="20"/>
        </w:rPr>
        <w:t xml:space="preserve">will analyze the DAAP Program strengths, weaknesses, opportunities, and threats. The committee will use this information to seek opportunities to improve </w:t>
      </w:r>
      <w:proofErr w:type="gramStart"/>
      <w:r w:rsidRPr="005F4A97">
        <w:rPr>
          <w:rFonts w:ascii="Arial" w:eastAsia="Arial" w:hAnsi="Arial" w:cs="Arial"/>
          <w:sz w:val="20"/>
          <w:szCs w:val="20"/>
        </w:rPr>
        <w:t>experiences</w:t>
      </w:r>
      <w:proofErr w:type="gramEnd"/>
      <w:r w:rsidRPr="005F4A97">
        <w:rPr>
          <w:rFonts w:ascii="Arial" w:eastAsia="Arial" w:hAnsi="Arial" w:cs="Arial"/>
          <w:sz w:val="20"/>
          <w:szCs w:val="20"/>
        </w:rPr>
        <w:t xml:space="preserve"> for our students and staff.</w:t>
      </w:r>
    </w:p>
    <w:p w14:paraId="276207A7" w14:textId="77777777" w:rsidR="00031780" w:rsidRPr="002E121B" w:rsidRDefault="00031780" w:rsidP="0045778D">
      <w:pPr>
        <w:pBdr>
          <w:top w:val="nil"/>
          <w:left w:val="nil"/>
          <w:bottom w:val="nil"/>
          <w:right w:val="nil"/>
          <w:between w:val="nil"/>
        </w:pBdr>
        <w:spacing w:line="240" w:lineRule="auto"/>
        <w:rPr>
          <w:rFonts w:ascii="Arial" w:eastAsia="Arial" w:hAnsi="Arial" w:cs="Arial"/>
          <w:sz w:val="20"/>
          <w:szCs w:val="20"/>
        </w:rPr>
      </w:pPr>
    </w:p>
    <w:p w14:paraId="76CC57B9" w14:textId="4B2A011B" w:rsidR="00031780" w:rsidRPr="00D16E6C" w:rsidRDefault="001D158B" w:rsidP="0045778D">
      <w:pPr>
        <w:pBdr>
          <w:top w:val="nil"/>
          <w:left w:val="nil"/>
          <w:bottom w:val="nil"/>
          <w:right w:val="nil"/>
          <w:between w:val="nil"/>
        </w:pBdr>
        <w:spacing w:line="240" w:lineRule="auto"/>
        <w:rPr>
          <w:rFonts w:ascii="Arial" w:eastAsia="Arial" w:hAnsi="Arial" w:cs="Arial"/>
          <w:b/>
          <w:sz w:val="20"/>
          <w:szCs w:val="20"/>
        </w:rPr>
      </w:pPr>
      <w:r>
        <w:rPr>
          <w:rFonts w:ascii="Arial" w:eastAsia="Arial" w:hAnsi="Arial" w:cs="Arial"/>
          <w:b/>
          <w:sz w:val="20"/>
          <w:szCs w:val="20"/>
        </w:rPr>
        <w:t>Legal Sanctions</w:t>
      </w:r>
    </w:p>
    <w:p w14:paraId="6422EE09" w14:textId="12A1FA19" w:rsidR="001D158B" w:rsidRPr="009309F1" w:rsidRDefault="001D158B" w:rsidP="001D158B">
      <w:pPr>
        <w:pBdr>
          <w:top w:val="nil"/>
          <w:left w:val="nil"/>
          <w:bottom w:val="nil"/>
          <w:right w:val="nil"/>
          <w:between w:val="nil"/>
        </w:pBdr>
        <w:spacing w:line="240" w:lineRule="auto"/>
        <w:rPr>
          <w:rFonts w:ascii="Arial" w:eastAsia="Arial" w:hAnsi="Arial" w:cs="Arial"/>
          <w:bCs/>
          <w:sz w:val="20"/>
          <w:szCs w:val="20"/>
        </w:rPr>
      </w:pPr>
      <w:r w:rsidRPr="009309F1">
        <w:rPr>
          <w:rFonts w:ascii="Arial" w:eastAsia="Arial" w:hAnsi="Arial" w:cs="Arial"/>
          <w:bCs/>
          <w:sz w:val="20"/>
          <w:szCs w:val="20"/>
        </w:rPr>
        <w:t xml:space="preserve">Violations of </w:t>
      </w:r>
      <w:r>
        <w:rPr>
          <w:rFonts w:ascii="Arial" w:eastAsia="Arial" w:hAnsi="Arial" w:cs="Arial"/>
          <w:bCs/>
          <w:sz w:val="20"/>
          <w:szCs w:val="20"/>
        </w:rPr>
        <w:t>Michigan</w:t>
      </w:r>
      <w:r w:rsidRPr="009309F1">
        <w:rPr>
          <w:rFonts w:ascii="Arial" w:eastAsia="Arial" w:hAnsi="Arial" w:cs="Arial"/>
          <w:bCs/>
          <w:sz w:val="20"/>
          <w:szCs w:val="20"/>
        </w:rPr>
        <w:t xml:space="preserve"> law may result in fines, probation, or imprisonment.</w:t>
      </w:r>
    </w:p>
    <w:p w14:paraId="0F14BCD0" w14:textId="77777777" w:rsidR="00031780" w:rsidRDefault="00031780" w:rsidP="0045778D">
      <w:pPr>
        <w:pBdr>
          <w:top w:val="nil"/>
          <w:left w:val="nil"/>
          <w:bottom w:val="nil"/>
          <w:right w:val="nil"/>
          <w:between w:val="nil"/>
        </w:pBdr>
        <w:spacing w:line="240" w:lineRule="auto"/>
        <w:rPr>
          <w:rFonts w:ascii="Arial" w:eastAsia="Arial" w:hAnsi="Arial" w:cs="Arial"/>
          <w:sz w:val="20"/>
          <w:szCs w:val="20"/>
        </w:rPr>
      </w:pPr>
    </w:p>
    <w:p w14:paraId="2B54E362" w14:textId="77777777" w:rsidR="001D158B" w:rsidRPr="001D158B" w:rsidRDefault="001D158B" w:rsidP="001D158B">
      <w:pPr>
        <w:pBdr>
          <w:top w:val="nil"/>
          <w:left w:val="nil"/>
          <w:bottom w:val="nil"/>
          <w:right w:val="nil"/>
          <w:between w:val="nil"/>
        </w:pBdr>
        <w:spacing w:line="240" w:lineRule="auto"/>
        <w:rPr>
          <w:rFonts w:ascii="Arial" w:eastAsia="Arial" w:hAnsi="Arial" w:cs="Arial"/>
          <w:sz w:val="20"/>
          <w:szCs w:val="20"/>
          <w:u w:val="single"/>
        </w:rPr>
      </w:pPr>
      <w:r w:rsidRPr="001D158B">
        <w:rPr>
          <w:rFonts w:ascii="Arial" w:eastAsia="Arial" w:hAnsi="Arial" w:cs="Arial"/>
          <w:sz w:val="20"/>
          <w:szCs w:val="20"/>
          <w:u w:val="single"/>
        </w:rPr>
        <w:t>Alcohol Laws</w:t>
      </w:r>
    </w:p>
    <w:p w14:paraId="72A3DFB2" w14:textId="17FDA7DE" w:rsidR="001D158B" w:rsidRPr="001D158B" w:rsidRDefault="001D158B" w:rsidP="009C6052">
      <w:pPr>
        <w:pStyle w:val="ListParagraph"/>
        <w:numPr>
          <w:ilvl w:val="0"/>
          <w:numId w:val="26"/>
        </w:numPr>
        <w:pBdr>
          <w:top w:val="nil"/>
          <w:left w:val="nil"/>
          <w:bottom w:val="nil"/>
          <w:right w:val="nil"/>
          <w:between w:val="nil"/>
        </w:pBdr>
        <w:spacing w:line="240" w:lineRule="auto"/>
        <w:rPr>
          <w:rFonts w:ascii="Arial" w:eastAsia="Arial" w:hAnsi="Arial" w:cs="Arial"/>
          <w:sz w:val="20"/>
          <w:szCs w:val="20"/>
        </w:rPr>
      </w:pPr>
      <w:r w:rsidRPr="001D158B">
        <w:rPr>
          <w:rFonts w:ascii="Arial" w:eastAsia="Arial" w:hAnsi="Arial" w:cs="Arial"/>
          <w:sz w:val="20"/>
          <w:szCs w:val="20"/>
        </w:rPr>
        <w:t>The legal drinking age in Michigan is 21.</w:t>
      </w:r>
    </w:p>
    <w:p w14:paraId="13C9993E" w14:textId="04D92854" w:rsidR="001D158B" w:rsidRPr="001D158B" w:rsidRDefault="001D158B" w:rsidP="009C6052">
      <w:pPr>
        <w:pStyle w:val="ListParagraph"/>
        <w:numPr>
          <w:ilvl w:val="0"/>
          <w:numId w:val="26"/>
        </w:numPr>
        <w:pBdr>
          <w:top w:val="nil"/>
          <w:left w:val="nil"/>
          <w:bottom w:val="nil"/>
          <w:right w:val="nil"/>
          <w:between w:val="nil"/>
        </w:pBdr>
        <w:spacing w:line="240" w:lineRule="auto"/>
        <w:rPr>
          <w:rFonts w:ascii="Arial" w:eastAsia="Arial" w:hAnsi="Arial" w:cs="Arial"/>
          <w:sz w:val="20"/>
          <w:szCs w:val="20"/>
        </w:rPr>
      </w:pPr>
      <w:r w:rsidRPr="001D158B">
        <w:rPr>
          <w:rFonts w:ascii="Arial" w:eastAsia="Arial" w:hAnsi="Arial" w:cs="Arial"/>
          <w:sz w:val="20"/>
          <w:szCs w:val="20"/>
        </w:rPr>
        <w:t>Minor in Possession (MIP):</w:t>
      </w:r>
    </w:p>
    <w:p w14:paraId="38089074" w14:textId="6FC0F639" w:rsidR="001D158B" w:rsidRPr="001D158B" w:rsidRDefault="001D158B" w:rsidP="009C6052">
      <w:pPr>
        <w:pStyle w:val="ListParagraph"/>
        <w:numPr>
          <w:ilvl w:val="1"/>
          <w:numId w:val="26"/>
        </w:numPr>
        <w:pBdr>
          <w:top w:val="nil"/>
          <w:left w:val="nil"/>
          <w:bottom w:val="nil"/>
          <w:right w:val="nil"/>
          <w:between w:val="nil"/>
        </w:pBdr>
        <w:spacing w:line="240" w:lineRule="auto"/>
        <w:ind w:left="1080"/>
        <w:rPr>
          <w:rFonts w:ascii="Arial" w:eastAsia="Arial" w:hAnsi="Arial" w:cs="Arial"/>
          <w:sz w:val="20"/>
          <w:szCs w:val="20"/>
        </w:rPr>
      </w:pPr>
      <w:r w:rsidRPr="001D158B">
        <w:rPr>
          <w:rFonts w:ascii="Arial" w:eastAsia="Arial" w:hAnsi="Arial" w:cs="Arial"/>
          <w:sz w:val="20"/>
          <w:szCs w:val="20"/>
        </w:rPr>
        <w:t>First Offense: Civil infraction, fine up to $100, possible substance abuse screening and community service.</w:t>
      </w:r>
    </w:p>
    <w:p w14:paraId="3B9A7D12" w14:textId="092350AE" w:rsidR="001D158B" w:rsidRPr="001D158B" w:rsidRDefault="001D158B" w:rsidP="009C6052">
      <w:pPr>
        <w:pStyle w:val="ListParagraph"/>
        <w:numPr>
          <w:ilvl w:val="1"/>
          <w:numId w:val="26"/>
        </w:numPr>
        <w:pBdr>
          <w:top w:val="nil"/>
          <w:left w:val="nil"/>
          <w:bottom w:val="nil"/>
          <w:right w:val="nil"/>
          <w:between w:val="nil"/>
        </w:pBdr>
        <w:spacing w:line="240" w:lineRule="auto"/>
        <w:ind w:left="1080"/>
        <w:rPr>
          <w:rFonts w:ascii="Arial" w:eastAsia="Arial" w:hAnsi="Arial" w:cs="Arial"/>
          <w:sz w:val="20"/>
          <w:szCs w:val="20"/>
        </w:rPr>
      </w:pPr>
      <w:r w:rsidRPr="001D158B">
        <w:rPr>
          <w:rFonts w:ascii="Arial" w:eastAsia="Arial" w:hAnsi="Arial" w:cs="Arial"/>
          <w:sz w:val="20"/>
          <w:szCs w:val="20"/>
        </w:rPr>
        <w:t>Second Offense: Misdemeanor, fine up to $200 or up to 30 days in jail, mandatory treatment and possible license suspension.</w:t>
      </w:r>
    </w:p>
    <w:p w14:paraId="30BCE798" w14:textId="773CAE8A" w:rsidR="001D158B" w:rsidRPr="001D158B" w:rsidRDefault="001D158B" w:rsidP="009C6052">
      <w:pPr>
        <w:pStyle w:val="ListParagraph"/>
        <w:numPr>
          <w:ilvl w:val="1"/>
          <w:numId w:val="26"/>
        </w:numPr>
        <w:pBdr>
          <w:top w:val="nil"/>
          <w:left w:val="nil"/>
          <w:bottom w:val="nil"/>
          <w:right w:val="nil"/>
          <w:between w:val="nil"/>
        </w:pBdr>
        <w:spacing w:line="240" w:lineRule="auto"/>
        <w:ind w:left="1080"/>
        <w:rPr>
          <w:rFonts w:ascii="Arial" w:eastAsia="Arial" w:hAnsi="Arial" w:cs="Arial"/>
          <w:sz w:val="20"/>
          <w:szCs w:val="20"/>
        </w:rPr>
      </w:pPr>
      <w:r w:rsidRPr="001D158B">
        <w:rPr>
          <w:rFonts w:ascii="Arial" w:eastAsia="Arial" w:hAnsi="Arial" w:cs="Arial"/>
          <w:sz w:val="20"/>
          <w:szCs w:val="20"/>
        </w:rPr>
        <w:t>Third Offense: Misdemeanor, fine up to $500 or up to 60 days in jail, extended license suspension.</w:t>
      </w:r>
    </w:p>
    <w:p w14:paraId="004F84B2" w14:textId="77777777" w:rsidR="001D158B" w:rsidRPr="001D158B" w:rsidRDefault="001D158B" w:rsidP="009C6052">
      <w:pPr>
        <w:pStyle w:val="ListParagraph"/>
        <w:numPr>
          <w:ilvl w:val="1"/>
          <w:numId w:val="26"/>
        </w:numPr>
        <w:pBdr>
          <w:top w:val="nil"/>
          <w:left w:val="nil"/>
          <w:bottom w:val="nil"/>
          <w:right w:val="nil"/>
          <w:between w:val="nil"/>
        </w:pBdr>
        <w:spacing w:line="240" w:lineRule="auto"/>
        <w:ind w:left="1080"/>
        <w:rPr>
          <w:rFonts w:ascii="Arial" w:eastAsia="Arial" w:hAnsi="Arial" w:cs="Arial"/>
          <w:sz w:val="20"/>
          <w:szCs w:val="20"/>
        </w:rPr>
      </w:pPr>
      <w:r w:rsidRPr="001D158B">
        <w:rPr>
          <w:rFonts w:ascii="Arial" w:eastAsia="Arial" w:hAnsi="Arial" w:cs="Arial"/>
          <w:sz w:val="20"/>
          <w:szCs w:val="20"/>
        </w:rPr>
        <w:t>Medical Amnesty: Minors seeking medical help for themselves or others due to overdose are exempt from prosecution.</w:t>
      </w:r>
    </w:p>
    <w:p w14:paraId="3D917120" w14:textId="306027CB" w:rsidR="001D158B" w:rsidRDefault="001D158B" w:rsidP="009C6052">
      <w:pPr>
        <w:pStyle w:val="ListParagraph"/>
        <w:numPr>
          <w:ilvl w:val="0"/>
          <w:numId w:val="26"/>
        </w:numPr>
        <w:pBdr>
          <w:top w:val="nil"/>
          <w:left w:val="nil"/>
          <w:bottom w:val="nil"/>
          <w:right w:val="nil"/>
          <w:between w:val="nil"/>
        </w:pBdr>
        <w:spacing w:line="240" w:lineRule="auto"/>
        <w:rPr>
          <w:rFonts w:ascii="Arial" w:eastAsia="Arial" w:hAnsi="Arial" w:cs="Arial"/>
          <w:sz w:val="20"/>
          <w:szCs w:val="20"/>
        </w:rPr>
      </w:pPr>
      <w:r w:rsidRPr="001D158B">
        <w:rPr>
          <w:rFonts w:ascii="Arial" w:eastAsia="Arial" w:hAnsi="Arial" w:cs="Arial"/>
          <w:sz w:val="20"/>
          <w:szCs w:val="20"/>
        </w:rPr>
        <w:t>Use of false identification by minors in obtaining alcohol is a misdemeanor punishable with a fine, loss of driver's license, probation and community service.</w:t>
      </w:r>
    </w:p>
    <w:p w14:paraId="77C4FBC3" w14:textId="77777777" w:rsidR="001D158B" w:rsidRDefault="001D158B" w:rsidP="001D158B">
      <w:pPr>
        <w:pBdr>
          <w:top w:val="nil"/>
          <w:left w:val="nil"/>
          <w:bottom w:val="nil"/>
          <w:right w:val="nil"/>
          <w:between w:val="nil"/>
        </w:pBdr>
        <w:spacing w:line="240" w:lineRule="auto"/>
        <w:rPr>
          <w:rFonts w:ascii="Arial" w:eastAsia="Arial" w:hAnsi="Arial" w:cs="Arial"/>
          <w:sz w:val="20"/>
          <w:szCs w:val="20"/>
        </w:rPr>
      </w:pPr>
    </w:p>
    <w:p w14:paraId="511CB727" w14:textId="25A76A5A" w:rsidR="001D158B" w:rsidRPr="001D158B" w:rsidRDefault="001D158B" w:rsidP="001D158B">
      <w:pPr>
        <w:pBdr>
          <w:top w:val="nil"/>
          <w:left w:val="nil"/>
          <w:bottom w:val="nil"/>
          <w:right w:val="nil"/>
          <w:between w:val="nil"/>
        </w:pBdr>
        <w:spacing w:line="240" w:lineRule="auto"/>
        <w:rPr>
          <w:rFonts w:ascii="Arial" w:eastAsia="Arial" w:hAnsi="Arial" w:cs="Arial"/>
          <w:sz w:val="20"/>
          <w:szCs w:val="20"/>
          <w:u w:val="single"/>
        </w:rPr>
      </w:pPr>
      <w:r w:rsidRPr="001D158B">
        <w:rPr>
          <w:rFonts w:ascii="Arial" w:eastAsia="Arial" w:hAnsi="Arial" w:cs="Arial"/>
          <w:sz w:val="20"/>
          <w:szCs w:val="20"/>
          <w:u w:val="single"/>
        </w:rPr>
        <w:t>Drug Laws</w:t>
      </w:r>
    </w:p>
    <w:p w14:paraId="55AB292F" w14:textId="3CCE5EBB" w:rsidR="001D158B" w:rsidRPr="001D158B" w:rsidRDefault="001D158B" w:rsidP="001D158B">
      <w:pPr>
        <w:pBdr>
          <w:top w:val="nil"/>
          <w:left w:val="nil"/>
          <w:bottom w:val="nil"/>
          <w:right w:val="nil"/>
          <w:between w:val="nil"/>
        </w:pBdr>
        <w:spacing w:line="240" w:lineRule="auto"/>
        <w:rPr>
          <w:rFonts w:ascii="Arial" w:eastAsia="Arial" w:hAnsi="Arial" w:cs="Arial"/>
          <w:sz w:val="20"/>
          <w:szCs w:val="20"/>
        </w:rPr>
      </w:pPr>
      <w:r w:rsidRPr="001D158B">
        <w:rPr>
          <w:rFonts w:ascii="Arial" w:eastAsia="Arial" w:hAnsi="Arial" w:cs="Arial"/>
          <w:sz w:val="20"/>
          <w:szCs w:val="20"/>
        </w:rPr>
        <w:t>Possession, use, or distribution of illicit drugs is prohibited.</w:t>
      </w:r>
    </w:p>
    <w:p w14:paraId="2257DDFF" w14:textId="42D96DA4" w:rsidR="001D158B" w:rsidRPr="001D158B" w:rsidRDefault="001D158B" w:rsidP="001D158B">
      <w:pPr>
        <w:pBdr>
          <w:top w:val="nil"/>
          <w:left w:val="nil"/>
          <w:bottom w:val="nil"/>
          <w:right w:val="nil"/>
          <w:between w:val="nil"/>
        </w:pBdr>
        <w:spacing w:line="240" w:lineRule="auto"/>
        <w:rPr>
          <w:rFonts w:ascii="Arial" w:eastAsia="Arial" w:hAnsi="Arial" w:cs="Arial"/>
          <w:sz w:val="20"/>
          <w:szCs w:val="20"/>
        </w:rPr>
      </w:pPr>
      <w:r w:rsidRPr="001D158B">
        <w:rPr>
          <w:rFonts w:ascii="Arial" w:eastAsia="Arial" w:hAnsi="Arial" w:cs="Arial"/>
          <w:sz w:val="20"/>
          <w:szCs w:val="20"/>
        </w:rPr>
        <w:t>Misuse of prescription drugs is treated as a violation.</w:t>
      </w:r>
    </w:p>
    <w:p w14:paraId="1D1BB2FF" w14:textId="59BFD7CD" w:rsidR="001D158B" w:rsidRDefault="001D158B" w:rsidP="001D158B">
      <w:pPr>
        <w:pBdr>
          <w:top w:val="nil"/>
          <w:left w:val="nil"/>
          <w:bottom w:val="nil"/>
          <w:right w:val="nil"/>
          <w:between w:val="nil"/>
        </w:pBdr>
        <w:spacing w:line="240" w:lineRule="auto"/>
        <w:rPr>
          <w:rFonts w:ascii="Arial" w:eastAsia="Arial" w:hAnsi="Arial" w:cs="Arial"/>
          <w:sz w:val="20"/>
          <w:szCs w:val="20"/>
        </w:rPr>
      </w:pPr>
      <w:r w:rsidRPr="001D158B">
        <w:rPr>
          <w:rFonts w:ascii="Arial" w:eastAsia="Arial" w:hAnsi="Arial" w:cs="Arial"/>
          <w:sz w:val="20"/>
          <w:szCs w:val="20"/>
        </w:rPr>
        <w:t>Federal penalties may apply, including loss of financial aid.</w:t>
      </w:r>
    </w:p>
    <w:p w14:paraId="2871F55E" w14:textId="77777777" w:rsidR="001D158B" w:rsidRDefault="001D158B" w:rsidP="001D158B">
      <w:pPr>
        <w:pBdr>
          <w:top w:val="nil"/>
          <w:left w:val="nil"/>
          <w:bottom w:val="nil"/>
          <w:right w:val="nil"/>
          <w:between w:val="nil"/>
        </w:pBdr>
        <w:spacing w:line="240" w:lineRule="auto"/>
        <w:rPr>
          <w:rFonts w:ascii="Arial" w:eastAsia="Arial" w:hAnsi="Arial" w:cs="Arial"/>
          <w:sz w:val="20"/>
          <w:szCs w:val="20"/>
        </w:rPr>
      </w:pPr>
    </w:p>
    <w:p w14:paraId="1C8328A0" w14:textId="3B9BBD42" w:rsidR="001D158B" w:rsidRDefault="001D158B" w:rsidP="001D158B">
      <w:pPr>
        <w:pBdr>
          <w:top w:val="nil"/>
          <w:left w:val="nil"/>
          <w:bottom w:val="nil"/>
          <w:right w:val="nil"/>
          <w:between w:val="nil"/>
        </w:pBdr>
        <w:spacing w:line="240" w:lineRule="auto"/>
        <w:rPr>
          <w:rFonts w:ascii="Arial" w:eastAsia="Arial" w:hAnsi="Arial" w:cs="Arial"/>
          <w:sz w:val="20"/>
          <w:szCs w:val="20"/>
        </w:rPr>
      </w:pPr>
      <w:r w:rsidRPr="001D158B">
        <w:rPr>
          <w:rFonts w:ascii="Arial" w:eastAsia="Arial" w:hAnsi="Arial" w:cs="Arial"/>
          <w:sz w:val="20"/>
          <w:szCs w:val="20"/>
        </w:rPr>
        <w:t>A full description of federal sanctions for drug felonies can be found at: </w:t>
      </w:r>
      <w:hyperlink r:id="rId17" w:tgtFrame="_blank" w:history="1">
        <w:r w:rsidRPr="001D158B">
          <w:rPr>
            <w:rStyle w:val="Hyperlink"/>
            <w:rFonts w:ascii="Arial" w:eastAsia="Arial" w:hAnsi="Arial" w:cs="Arial"/>
            <w:b/>
            <w:bCs/>
            <w:sz w:val="20"/>
            <w:szCs w:val="20"/>
          </w:rPr>
          <w:t>https://www.dea.gov/drug-information</w:t>
        </w:r>
      </w:hyperlink>
      <w:r w:rsidRPr="001D158B">
        <w:rPr>
          <w:rFonts w:ascii="Arial" w:eastAsia="Arial" w:hAnsi="Arial" w:cs="Arial"/>
          <w:sz w:val="20"/>
          <w:szCs w:val="20"/>
        </w:rPr>
        <w:t>.</w:t>
      </w:r>
    </w:p>
    <w:p w14:paraId="7CA0B8D5" w14:textId="77777777" w:rsidR="001D158B" w:rsidRPr="00D16E6C" w:rsidRDefault="001D158B" w:rsidP="001D158B">
      <w:pPr>
        <w:pBdr>
          <w:top w:val="nil"/>
          <w:left w:val="nil"/>
          <w:bottom w:val="nil"/>
          <w:right w:val="nil"/>
          <w:between w:val="nil"/>
        </w:pBdr>
        <w:spacing w:line="240" w:lineRule="auto"/>
        <w:rPr>
          <w:rFonts w:ascii="Arial" w:eastAsia="Arial" w:hAnsi="Arial" w:cs="Arial"/>
          <w:sz w:val="20"/>
          <w:szCs w:val="20"/>
        </w:rPr>
      </w:pPr>
    </w:p>
    <w:p w14:paraId="02F12DE7" w14:textId="4141A4B6" w:rsidR="009309F1" w:rsidRPr="009309F1" w:rsidRDefault="009309F1" w:rsidP="0045778D">
      <w:pPr>
        <w:pBdr>
          <w:top w:val="nil"/>
          <w:left w:val="nil"/>
          <w:bottom w:val="nil"/>
          <w:right w:val="nil"/>
          <w:between w:val="nil"/>
        </w:pBdr>
        <w:spacing w:line="240" w:lineRule="auto"/>
        <w:rPr>
          <w:rFonts w:ascii="Arial" w:eastAsia="Arial" w:hAnsi="Arial" w:cs="Arial"/>
          <w:bCs/>
          <w:sz w:val="20"/>
          <w:szCs w:val="20"/>
        </w:rPr>
      </w:pPr>
      <w:r w:rsidRPr="009309F1">
        <w:rPr>
          <w:rFonts w:ascii="Arial" w:eastAsia="Arial" w:hAnsi="Arial" w:cs="Arial"/>
          <w:bCs/>
          <w:sz w:val="20"/>
          <w:szCs w:val="20"/>
          <w:u w:val="single"/>
        </w:rPr>
        <w:t>Marijuana</w:t>
      </w:r>
      <w:r w:rsidRPr="009309F1">
        <w:rPr>
          <w:rFonts w:ascii="Arial" w:eastAsia="Arial" w:hAnsi="Arial" w:cs="Arial"/>
          <w:bCs/>
          <w:sz w:val="20"/>
          <w:szCs w:val="20"/>
        </w:rPr>
        <w:t>:</w:t>
      </w:r>
      <w:r>
        <w:rPr>
          <w:rFonts w:ascii="Arial" w:eastAsia="Arial" w:hAnsi="Arial" w:cs="Arial"/>
          <w:bCs/>
          <w:sz w:val="20"/>
          <w:szCs w:val="20"/>
        </w:rPr>
        <w:t xml:space="preserve"> </w:t>
      </w:r>
      <w:r w:rsidRPr="009309F1">
        <w:rPr>
          <w:rFonts w:ascii="Arial" w:eastAsia="Arial" w:hAnsi="Arial" w:cs="Arial"/>
          <w:bCs/>
          <w:sz w:val="20"/>
          <w:szCs w:val="20"/>
        </w:rPr>
        <w:t xml:space="preserve">Although legal under </w:t>
      </w:r>
      <w:r w:rsidR="001D158B">
        <w:rPr>
          <w:rFonts w:ascii="Arial" w:eastAsia="Arial" w:hAnsi="Arial" w:cs="Arial"/>
          <w:bCs/>
          <w:sz w:val="20"/>
          <w:szCs w:val="20"/>
        </w:rPr>
        <w:t>Michigan</w:t>
      </w:r>
      <w:r w:rsidRPr="009309F1">
        <w:rPr>
          <w:rFonts w:ascii="Arial" w:eastAsia="Arial" w:hAnsi="Arial" w:cs="Arial"/>
          <w:bCs/>
          <w:sz w:val="20"/>
          <w:szCs w:val="20"/>
        </w:rPr>
        <w:t xml:space="preserve"> law for adults 21 and older, marijuana remains illegal under federal law.</w:t>
      </w:r>
      <w:r>
        <w:rPr>
          <w:rFonts w:ascii="Arial" w:eastAsia="Arial" w:hAnsi="Arial" w:cs="Arial"/>
          <w:bCs/>
          <w:sz w:val="20"/>
          <w:szCs w:val="20"/>
        </w:rPr>
        <w:t xml:space="preserve"> </w:t>
      </w:r>
      <w:r w:rsidRPr="009309F1">
        <w:rPr>
          <w:rFonts w:ascii="Arial" w:eastAsia="Arial" w:hAnsi="Arial" w:cs="Arial"/>
          <w:bCs/>
          <w:sz w:val="20"/>
          <w:szCs w:val="20"/>
        </w:rPr>
        <w:t xml:space="preserve">Recreational use of marijuana by adults that might otherwise be permissible under </w:t>
      </w:r>
      <w:r w:rsidR="001D158B">
        <w:rPr>
          <w:rFonts w:ascii="Arial" w:eastAsia="Arial" w:hAnsi="Arial" w:cs="Arial"/>
          <w:bCs/>
          <w:sz w:val="20"/>
          <w:szCs w:val="20"/>
        </w:rPr>
        <w:t>Michigan</w:t>
      </w:r>
      <w:r w:rsidRPr="009309F1">
        <w:rPr>
          <w:rFonts w:ascii="Arial" w:eastAsia="Arial" w:hAnsi="Arial" w:cs="Arial"/>
          <w:bCs/>
          <w:sz w:val="20"/>
          <w:szCs w:val="20"/>
        </w:rPr>
        <w:t xml:space="preserve"> law may be subject to criminal penalty under applicable federal laws.</w:t>
      </w:r>
      <w:r>
        <w:rPr>
          <w:rFonts w:ascii="Arial" w:eastAsia="Arial" w:hAnsi="Arial" w:cs="Arial"/>
          <w:bCs/>
          <w:sz w:val="20"/>
          <w:szCs w:val="20"/>
        </w:rPr>
        <w:t xml:space="preserve"> </w:t>
      </w:r>
      <w:r w:rsidRPr="009309F1">
        <w:rPr>
          <w:rFonts w:ascii="Arial" w:eastAsia="Arial" w:hAnsi="Arial" w:cs="Arial"/>
          <w:bCs/>
          <w:sz w:val="20"/>
          <w:szCs w:val="20"/>
        </w:rPr>
        <w:t>Use or possession of marijuana is prohibited on campus, regardless of age or state law.</w:t>
      </w:r>
    </w:p>
    <w:p w14:paraId="674C1500" w14:textId="77777777" w:rsidR="009309F1" w:rsidRPr="009309F1" w:rsidRDefault="009309F1" w:rsidP="0045778D">
      <w:pPr>
        <w:pBdr>
          <w:top w:val="nil"/>
          <w:left w:val="nil"/>
          <w:bottom w:val="nil"/>
          <w:right w:val="nil"/>
          <w:between w:val="nil"/>
        </w:pBdr>
        <w:spacing w:line="240" w:lineRule="auto"/>
        <w:rPr>
          <w:rFonts w:ascii="Arial" w:eastAsia="Arial" w:hAnsi="Arial" w:cs="Arial"/>
          <w:bCs/>
          <w:sz w:val="20"/>
          <w:szCs w:val="20"/>
        </w:rPr>
      </w:pPr>
    </w:p>
    <w:p w14:paraId="35E310D3" w14:textId="45FF1EC4" w:rsidR="00031780" w:rsidRPr="00C47C21" w:rsidRDefault="00031780" w:rsidP="0045778D">
      <w:pPr>
        <w:pBdr>
          <w:top w:val="nil"/>
          <w:left w:val="nil"/>
          <w:bottom w:val="nil"/>
          <w:right w:val="nil"/>
          <w:between w:val="nil"/>
        </w:pBdr>
        <w:spacing w:line="240" w:lineRule="auto"/>
        <w:rPr>
          <w:rFonts w:ascii="Arial" w:eastAsia="Arial" w:hAnsi="Arial" w:cs="Arial"/>
          <w:b/>
          <w:sz w:val="20"/>
          <w:szCs w:val="20"/>
        </w:rPr>
      </w:pPr>
      <w:r w:rsidRPr="00C47C21">
        <w:rPr>
          <w:rFonts w:ascii="Arial" w:eastAsia="Arial" w:hAnsi="Arial" w:cs="Arial"/>
          <w:b/>
          <w:sz w:val="20"/>
          <w:szCs w:val="20"/>
        </w:rPr>
        <w:t>Notice of Federal Student Aid (FSA) Penalties for Drug Law Violations:</w:t>
      </w:r>
    </w:p>
    <w:p w14:paraId="63092C2B" w14:textId="77777777"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 xml:space="preserve">The Higher Education Opportunity Act </w:t>
      </w:r>
      <w:r>
        <w:rPr>
          <w:rFonts w:ascii="Arial" w:eastAsia="Arial" w:hAnsi="Arial" w:cs="Arial"/>
          <w:sz w:val="20"/>
          <w:szCs w:val="20"/>
        </w:rPr>
        <w:t xml:space="preserve">(HEA) </w:t>
      </w:r>
      <w:r w:rsidRPr="00C47C21">
        <w:rPr>
          <w:rFonts w:ascii="Arial" w:eastAsia="Arial" w:hAnsi="Arial" w:cs="Arial"/>
          <w:sz w:val="20"/>
          <w:szCs w:val="20"/>
        </w:rPr>
        <w:t xml:space="preserve">requires institutions to provide to every student upon </w:t>
      </w:r>
      <w:proofErr w:type="gramStart"/>
      <w:r w:rsidRPr="00C47C21">
        <w:rPr>
          <w:rFonts w:ascii="Arial" w:eastAsia="Arial" w:hAnsi="Arial" w:cs="Arial"/>
          <w:sz w:val="20"/>
          <w:szCs w:val="20"/>
        </w:rPr>
        <w:t>enrollment</w:t>
      </w:r>
      <w:proofErr w:type="gramEnd"/>
      <w:r w:rsidRPr="00C47C21">
        <w:rPr>
          <w:rFonts w:ascii="Arial" w:eastAsia="Arial" w:hAnsi="Arial" w:cs="Arial"/>
          <w:sz w:val="20"/>
          <w:szCs w:val="20"/>
        </w:rPr>
        <w:t xml:space="preserve"> a separate, clear and conspicuous written notice with information on the penalties associated with drug-related offenses under existing section 484(r) of the HEA. It also requires an institution to provide a timely notice to each student who has lost eligibility for any grant, loan, or work-study assistance as a result of penalties under 484(r)(1) of the HEA a separate clear, and conspicuous written notice that notifies the student of the loss of eligibility and advises the student of the ways in which to regain eligibility under section 484(r)(2) of the HEA. Students are hereby notified that federal guidelines mandate that a federal or state drug conviction can disqualify a student for Federal Student Aid funds. Convictions only count if they were for an offense that occurred during a period of enrollment for which the student was receiving Title IV aid—they do not count if the offense was not during such a period. Also, a conviction that was reversed, set aside, or removed from the student’s record does not count, nor does one </w:t>
      </w:r>
      <w:proofErr w:type="gramStart"/>
      <w:r w:rsidRPr="00C47C21">
        <w:rPr>
          <w:rFonts w:ascii="Arial" w:eastAsia="Arial" w:hAnsi="Arial" w:cs="Arial"/>
          <w:sz w:val="20"/>
          <w:szCs w:val="20"/>
        </w:rPr>
        <w:t>received</w:t>
      </w:r>
      <w:proofErr w:type="gramEnd"/>
      <w:r w:rsidRPr="00C47C21">
        <w:rPr>
          <w:rFonts w:ascii="Arial" w:eastAsia="Arial" w:hAnsi="Arial" w:cs="Arial"/>
          <w:sz w:val="20"/>
          <w:szCs w:val="20"/>
        </w:rPr>
        <w:t xml:space="preserve"> when he/she was a juvenile, unless the student was tried as an adult. </w:t>
      </w:r>
    </w:p>
    <w:p w14:paraId="71F04C54" w14:textId="77777777"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p>
    <w:p w14:paraId="2AAD2322" w14:textId="77777777"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The Higher Education Act of 1965 as amended (HEA) suspends aid eligibility for students who have been convicted under federal or state law of the sale or possession of drugs, if the offense occurred during a period of enrollment for which the student was receiving federal student aid (grants, loans, and/or work-study). If you have a conviction(s) for these offenses, call the Federal Student Aid Information Center at 1-800-4-FED-AID (1-800-433-3243) to complete the "Student Aid Eligibility Worksheet" to find out how this law applies to you.</w:t>
      </w:r>
    </w:p>
    <w:p w14:paraId="4F29A97D" w14:textId="77777777"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p>
    <w:p w14:paraId="0C580DF5" w14:textId="77777777"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If you have lost federal student aid eligibility due to a drug conviction, you can regain eligibility if you pass two unannounced drug tests conducted by a drug rehabilitation program that complies with criteria established by the U.S. Department of Education.</w:t>
      </w:r>
    </w:p>
    <w:p w14:paraId="291C38E9" w14:textId="77777777"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p>
    <w:p w14:paraId="3AC0125E" w14:textId="77777777"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r w:rsidRPr="00C47C21">
        <w:rPr>
          <w:rFonts w:ascii="Arial" w:eastAsia="Arial" w:hAnsi="Arial" w:cs="Arial"/>
          <w:sz w:val="20"/>
          <w:szCs w:val="20"/>
        </w:rPr>
        <w:t>By completing the FAFSA, you may be eligible for nonfederal aid from states and private institutions even if ineligible for Federal Aid. If you regain eligibility during the award year, notify your financial aid administrator immediately. If you are convicted of a drug-related offense after you submit the FAFSA, you might lose eligibility for federal student aid, and you may be liable for returning any financial aid you received during a period of ineligibility.</w:t>
      </w:r>
    </w:p>
    <w:p w14:paraId="758D842D" w14:textId="77777777" w:rsidR="00031780" w:rsidRPr="00C47C21" w:rsidRDefault="00031780" w:rsidP="0045778D">
      <w:pPr>
        <w:pBdr>
          <w:top w:val="nil"/>
          <w:left w:val="nil"/>
          <w:bottom w:val="nil"/>
          <w:right w:val="nil"/>
          <w:between w:val="nil"/>
        </w:pBdr>
        <w:spacing w:line="240" w:lineRule="auto"/>
        <w:rPr>
          <w:rFonts w:ascii="Arial" w:eastAsia="Arial" w:hAnsi="Arial" w:cs="Arial"/>
          <w:sz w:val="20"/>
          <w:szCs w:val="20"/>
        </w:rPr>
      </w:pPr>
    </w:p>
    <w:p w14:paraId="51149EFE" w14:textId="77777777" w:rsidR="00031780" w:rsidRPr="00C47C21" w:rsidRDefault="00031780" w:rsidP="0045778D">
      <w:pPr>
        <w:pBdr>
          <w:top w:val="nil"/>
          <w:left w:val="nil"/>
          <w:bottom w:val="nil"/>
          <w:right w:val="nil"/>
          <w:between w:val="nil"/>
        </w:pBdr>
        <w:spacing w:line="240" w:lineRule="auto"/>
        <w:rPr>
          <w:rFonts w:ascii="Arial" w:eastAsia="Arial" w:hAnsi="Arial" w:cs="Arial"/>
          <w:b/>
          <w:sz w:val="20"/>
          <w:szCs w:val="20"/>
        </w:rPr>
      </w:pPr>
      <w:r w:rsidRPr="00C47C21">
        <w:rPr>
          <w:rFonts w:ascii="Arial" w:eastAsia="Arial" w:hAnsi="Arial" w:cs="Arial"/>
          <w:b/>
          <w:sz w:val="20"/>
          <w:szCs w:val="20"/>
        </w:rPr>
        <w:t>School Flexibility:</w:t>
      </w:r>
    </w:p>
    <w:p w14:paraId="5D1AC71D" w14:textId="22842EA2" w:rsidR="00051705" w:rsidRPr="004848BF" w:rsidRDefault="00991621" w:rsidP="004848BF">
      <w:pPr>
        <w:spacing w:line="240" w:lineRule="auto"/>
      </w:pPr>
      <w:r>
        <w:rPr>
          <w:rFonts w:ascii="Arial" w:eastAsia="Arial" w:hAnsi="Arial" w:cs="Arial"/>
          <w:sz w:val="20"/>
          <w:szCs w:val="20"/>
        </w:rPr>
        <w:t>Charm Beauty School</w:t>
      </w:r>
      <w:r w:rsidR="00031780">
        <w:rPr>
          <w:rFonts w:ascii="Arial" w:eastAsia="Arial" w:hAnsi="Arial" w:cs="Arial"/>
          <w:sz w:val="20"/>
          <w:szCs w:val="20"/>
        </w:rPr>
        <w:t xml:space="preserve"> </w:t>
      </w:r>
      <w:r w:rsidR="00031780" w:rsidRPr="00C47C21">
        <w:rPr>
          <w:rFonts w:ascii="Arial" w:eastAsia="Arial" w:hAnsi="Arial" w:cs="Arial"/>
          <w:sz w:val="20"/>
          <w:szCs w:val="20"/>
        </w:rPr>
        <w:t xml:space="preserve">reserves the right to alter or amend any portion of this policy at any time without prior notice. </w:t>
      </w:r>
      <w:r>
        <w:rPr>
          <w:rFonts w:ascii="Arial" w:hAnsi="Arial" w:cs="Arial"/>
          <w:sz w:val="20"/>
          <w:szCs w:val="20"/>
        </w:rPr>
        <w:t xml:space="preserve">The </w:t>
      </w:r>
      <w:proofErr w:type="gramStart"/>
      <w:r>
        <w:rPr>
          <w:rFonts w:ascii="Arial" w:hAnsi="Arial" w:cs="Arial"/>
          <w:sz w:val="20"/>
          <w:szCs w:val="20"/>
        </w:rPr>
        <w:t>School</w:t>
      </w:r>
      <w:proofErr w:type="gramEnd"/>
      <w:r w:rsidR="00E8645F">
        <w:rPr>
          <w:rFonts w:ascii="Arial" w:hAnsi="Arial" w:cs="Arial"/>
          <w:sz w:val="20"/>
          <w:szCs w:val="20"/>
        </w:rPr>
        <w:t xml:space="preserve"> </w:t>
      </w:r>
      <w:r w:rsidR="00031780" w:rsidRPr="00C47C21">
        <w:rPr>
          <w:rFonts w:ascii="Arial" w:eastAsia="Arial" w:hAnsi="Arial" w:cs="Arial"/>
          <w:sz w:val="20"/>
          <w:szCs w:val="20"/>
        </w:rPr>
        <w:t xml:space="preserve">reserves the right to alter or modify this policy </w:t>
      </w:r>
      <w:proofErr w:type="gramStart"/>
      <w:r w:rsidR="00031780" w:rsidRPr="00C47C21">
        <w:rPr>
          <w:rFonts w:ascii="Arial" w:eastAsia="Arial" w:hAnsi="Arial" w:cs="Arial"/>
          <w:sz w:val="20"/>
          <w:szCs w:val="20"/>
        </w:rPr>
        <w:t>in a given</w:t>
      </w:r>
      <w:proofErr w:type="gramEnd"/>
      <w:r w:rsidR="00031780" w:rsidRPr="00C47C21">
        <w:rPr>
          <w:rFonts w:ascii="Arial" w:eastAsia="Arial" w:hAnsi="Arial" w:cs="Arial"/>
          <w:sz w:val="20"/>
          <w:szCs w:val="20"/>
        </w:rPr>
        <w:t xml:space="preserve"> situation depending on the totality of the circumstances. Time periods stated herein for the performance of any act or provision of any notice by </w:t>
      </w:r>
      <w:r w:rsidR="001D158B">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E8645F">
        <w:rPr>
          <w:rFonts w:ascii="Arial" w:hAnsi="Arial" w:cs="Arial"/>
          <w:sz w:val="20"/>
          <w:szCs w:val="20"/>
        </w:rPr>
        <w:t xml:space="preserve"> </w:t>
      </w:r>
      <w:r w:rsidR="00031780" w:rsidRPr="00C47C21">
        <w:rPr>
          <w:rFonts w:ascii="Arial" w:eastAsia="Arial" w:hAnsi="Arial" w:cs="Arial"/>
          <w:sz w:val="20"/>
          <w:szCs w:val="20"/>
        </w:rPr>
        <w:t xml:space="preserve">are for guidance only and failure of </w:t>
      </w:r>
      <w:r>
        <w:rPr>
          <w:rFonts w:ascii="Arial" w:eastAsia="Arial" w:hAnsi="Arial" w:cs="Arial"/>
          <w:sz w:val="20"/>
          <w:szCs w:val="20"/>
        </w:rPr>
        <w:t>Charm Beauty School</w:t>
      </w:r>
      <w:r w:rsidR="00031780">
        <w:rPr>
          <w:rFonts w:ascii="Arial" w:eastAsia="Arial" w:hAnsi="Arial" w:cs="Arial"/>
          <w:sz w:val="20"/>
          <w:szCs w:val="20"/>
        </w:rPr>
        <w:t xml:space="preserve"> </w:t>
      </w:r>
      <w:r w:rsidR="00031780" w:rsidRPr="00C47C21">
        <w:rPr>
          <w:rFonts w:ascii="Arial" w:eastAsia="Arial" w:hAnsi="Arial" w:cs="Arial"/>
          <w:sz w:val="20"/>
          <w:szCs w:val="20"/>
        </w:rPr>
        <w:t xml:space="preserve">to strictly meet any time frame provided herein shall not preclude </w:t>
      </w:r>
      <w:r w:rsidR="001D158B">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E8645F">
        <w:rPr>
          <w:rFonts w:ascii="Arial" w:hAnsi="Arial" w:cs="Arial"/>
          <w:sz w:val="20"/>
          <w:szCs w:val="20"/>
        </w:rPr>
        <w:t xml:space="preserve"> </w:t>
      </w:r>
      <w:r w:rsidR="00031780" w:rsidRPr="00C47C21">
        <w:rPr>
          <w:rFonts w:ascii="Arial" w:eastAsia="Arial" w:hAnsi="Arial" w:cs="Arial"/>
          <w:sz w:val="20"/>
          <w:szCs w:val="20"/>
        </w:rPr>
        <w:t>from taking any action provided herein. Under no circumstances shall failure to perform any act within the time frames herein excuse or relieve any student from his or her obligations or relieve any student from the consequences of any violation of this Policy.</w:t>
      </w:r>
    </w:p>
    <w:p w14:paraId="56399B6B" w14:textId="77777777" w:rsidR="0016032F" w:rsidRDefault="0016032F">
      <w:pPr>
        <w:spacing w:line="240" w:lineRule="auto"/>
        <w:rPr>
          <w:rFonts w:ascii="Arial" w:hAnsi="Arial" w:cs="Arial"/>
          <w:b/>
          <w:sz w:val="20"/>
          <w:szCs w:val="20"/>
        </w:rPr>
      </w:pPr>
      <w:r>
        <w:rPr>
          <w:rFonts w:ascii="Arial" w:hAnsi="Arial" w:cs="Arial"/>
          <w:b/>
          <w:sz w:val="20"/>
          <w:szCs w:val="20"/>
        </w:rPr>
        <w:br w:type="page"/>
      </w:r>
    </w:p>
    <w:p w14:paraId="675589A9" w14:textId="75E651C0" w:rsidR="00051705" w:rsidRPr="00C47C21" w:rsidRDefault="00991621" w:rsidP="00051705">
      <w:pPr>
        <w:pBdr>
          <w:top w:val="nil"/>
          <w:left w:val="nil"/>
          <w:bottom w:val="nil"/>
          <w:right w:val="nil"/>
          <w:between w:val="nil"/>
        </w:pBdr>
        <w:jc w:val="center"/>
        <w:rPr>
          <w:rFonts w:ascii="Arial" w:hAnsi="Arial" w:cs="Arial"/>
          <w:b/>
          <w:sz w:val="20"/>
          <w:szCs w:val="20"/>
        </w:rPr>
      </w:pPr>
      <w:r>
        <w:rPr>
          <w:rFonts w:ascii="Arial" w:hAnsi="Arial" w:cs="Arial"/>
          <w:b/>
          <w:sz w:val="20"/>
          <w:szCs w:val="20"/>
        </w:rPr>
        <w:lastRenderedPageBreak/>
        <w:t>CHARM BEAUTY SCHOOL</w:t>
      </w:r>
    </w:p>
    <w:p w14:paraId="578F0856" w14:textId="77777777" w:rsidR="00051705" w:rsidRPr="0016032F" w:rsidRDefault="00051705" w:rsidP="00051705">
      <w:pPr>
        <w:pStyle w:val="Heading1"/>
        <w:pBdr>
          <w:top w:val="nil"/>
          <w:left w:val="nil"/>
          <w:bottom w:val="nil"/>
          <w:right w:val="nil"/>
          <w:between w:val="nil"/>
        </w:pBdr>
        <w:jc w:val="center"/>
        <w:rPr>
          <w:rFonts w:ascii="Arial" w:hAnsi="Arial" w:cs="Arial"/>
          <w:b/>
          <w:bCs/>
          <w:sz w:val="20"/>
          <w:szCs w:val="20"/>
        </w:rPr>
      </w:pPr>
      <w:bookmarkStart w:id="69" w:name="_2jxsxqh" w:colFirst="0" w:colLast="0"/>
      <w:bookmarkStart w:id="70" w:name="_Toc195172131"/>
      <w:bookmarkStart w:id="71" w:name="_Toc212460341"/>
      <w:bookmarkEnd w:id="69"/>
      <w:r w:rsidRPr="0016032F">
        <w:rPr>
          <w:rFonts w:ascii="Arial" w:hAnsi="Arial" w:cs="Arial"/>
          <w:b/>
          <w:bCs/>
          <w:sz w:val="20"/>
          <w:szCs w:val="20"/>
        </w:rPr>
        <w:t>SEXUAL HARASSMENT POLICIES &amp; GRIEVANCE PROCEDURES</w:t>
      </w:r>
      <w:bookmarkEnd w:id="70"/>
      <w:bookmarkEnd w:id="71"/>
    </w:p>
    <w:p w14:paraId="253FB352" w14:textId="77777777" w:rsidR="00051705" w:rsidRPr="00C47C21" w:rsidRDefault="00051705" w:rsidP="00051705">
      <w:pPr>
        <w:pBdr>
          <w:top w:val="nil"/>
          <w:left w:val="nil"/>
          <w:bottom w:val="nil"/>
          <w:right w:val="nil"/>
          <w:between w:val="nil"/>
        </w:pBdr>
        <w:rPr>
          <w:rFonts w:ascii="Arial" w:hAnsi="Arial" w:cs="Arial"/>
          <w:b/>
          <w:color w:val="3F6CAF"/>
          <w:sz w:val="20"/>
          <w:szCs w:val="20"/>
        </w:rPr>
      </w:pPr>
    </w:p>
    <w:p w14:paraId="17CF0FBB" w14:textId="77777777" w:rsidR="00051705" w:rsidRPr="00C47C21"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72" w:name="_z337ya" w:colFirst="0" w:colLast="0"/>
      <w:bookmarkStart w:id="73" w:name="_Toc195172132"/>
      <w:bookmarkStart w:id="74" w:name="_Toc212460342"/>
      <w:bookmarkEnd w:id="72"/>
      <w:r w:rsidRPr="00C47C21">
        <w:rPr>
          <w:rFonts w:ascii="Arial" w:hAnsi="Arial" w:cs="Arial"/>
          <w:sz w:val="20"/>
          <w:szCs w:val="20"/>
          <w:u w:val="single"/>
        </w:rPr>
        <w:t>1. Introduction</w:t>
      </w:r>
      <w:bookmarkEnd w:id="73"/>
      <w:bookmarkEnd w:id="74"/>
    </w:p>
    <w:p w14:paraId="7D9B4296" w14:textId="3990F9AB" w:rsidR="00051705" w:rsidRPr="00C47C21" w:rsidRDefault="00991621" w:rsidP="00294B07">
      <w:p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Charm Beauty School</w:t>
      </w:r>
      <w:r w:rsidR="00051705" w:rsidRPr="00C47C21">
        <w:rPr>
          <w:rFonts w:ascii="Arial" w:hAnsi="Arial" w:cs="Arial"/>
          <w:sz w:val="20"/>
          <w:szCs w:val="20"/>
        </w:rPr>
        <w:t xml:space="preserve"> (</w:t>
      </w:r>
      <w:r w:rsidR="001D158B">
        <w:rPr>
          <w:rFonts w:ascii="Arial" w:hAnsi="Arial" w:cs="Arial"/>
          <w:sz w:val="20"/>
          <w:szCs w:val="20"/>
        </w:rPr>
        <w:t>t</w:t>
      </w:r>
      <w:r>
        <w:rPr>
          <w:rFonts w:ascii="Arial" w:hAnsi="Arial" w:cs="Arial"/>
          <w:sz w:val="20"/>
          <w:szCs w:val="20"/>
        </w:rPr>
        <w:t xml:space="preserve">he </w:t>
      </w:r>
      <w:r w:rsidR="001D158B">
        <w:rPr>
          <w:rFonts w:ascii="Arial" w:hAnsi="Arial" w:cs="Arial"/>
          <w:sz w:val="20"/>
          <w:szCs w:val="20"/>
        </w:rPr>
        <w:t>“</w:t>
      </w:r>
      <w:r>
        <w:rPr>
          <w:rFonts w:ascii="Arial" w:hAnsi="Arial" w:cs="Arial"/>
          <w:sz w:val="20"/>
          <w:szCs w:val="20"/>
        </w:rPr>
        <w:t>School</w:t>
      </w:r>
      <w:r w:rsidR="00051705" w:rsidRPr="00C47C21">
        <w:rPr>
          <w:rFonts w:ascii="Arial" w:hAnsi="Arial" w:cs="Arial"/>
          <w:sz w:val="20"/>
          <w:szCs w:val="20"/>
        </w:rPr>
        <w:t xml:space="preserve">”) is committed to providing a working and educational environment for all students, faculty and staff that is free from sex discrimination, including sexual </w:t>
      </w:r>
      <w:r w:rsidR="00051705">
        <w:rPr>
          <w:rFonts w:ascii="Arial" w:hAnsi="Arial" w:cs="Arial"/>
          <w:sz w:val="20"/>
          <w:szCs w:val="20"/>
        </w:rPr>
        <w:t>harassment</w:t>
      </w:r>
      <w:r w:rsidR="00051705" w:rsidRPr="00C47C21">
        <w:rPr>
          <w:rFonts w:ascii="Arial" w:hAnsi="Arial" w:cs="Arial"/>
          <w:sz w:val="20"/>
          <w:szCs w:val="20"/>
        </w:rPr>
        <w:t xml:space="preserve">. Every member of </w:t>
      </w:r>
      <w:r w:rsidR="00BE127F">
        <w:rPr>
          <w:rFonts w:ascii="Arial" w:hAnsi="Arial" w:cs="Arial"/>
          <w:sz w:val="20"/>
          <w:szCs w:val="20"/>
        </w:rPr>
        <w:t xml:space="preserve">the </w:t>
      </w:r>
      <w:proofErr w:type="gramStart"/>
      <w:r>
        <w:rPr>
          <w:rFonts w:ascii="Arial" w:hAnsi="Arial" w:cs="Arial"/>
          <w:sz w:val="20"/>
          <w:szCs w:val="20"/>
        </w:rPr>
        <w:t>School</w:t>
      </w:r>
      <w:proofErr w:type="gramEnd"/>
      <w:r w:rsidR="00E8645F">
        <w:rPr>
          <w:rFonts w:ascii="Arial" w:hAnsi="Arial" w:cs="Arial"/>
          <w:sz w:val="20"/>
          <w:szCs w:val="20"/>
        </w:rPr>
        <w:t xml:space="preserve"> </w:t>
      </w:r>
      <w:r w:rsidR="00051705" w:rsidRPr="00C47C21">
        <w:rPr>
          <w:rFonts w:ascii="Arial" w:hAnsi="Arial" w:cs="Arial"/>
          <w:sz w:val="20"/>
          <w:szCs w:val="20"/>
        </w:rPr>
        <w:t xml:space="preserve">community should be aware that </w:t>
      </w:r>
      <w:r w:rsidR="000451F8">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E8645F">
        <w:rPr>
          <w:rFonts w:ascii="Arial" w:hAnsi="Arial" w:cs="Arial"/>
          <w:sz w:val="20"/>
          <w:szCs w:val="20"/>
        </w:rPr>
        <w:t xml:space="preserve"> </w:t>
      </w:r>
      <w:r w:rsidR="00051705" w:rsidRPr="00C47C21">
        <w:rPr>
          <w:rFonts w:ascii="Arial" w:hAnsi="Arial" w:cs="Arial"/>
          <w:sz w:val="20"/>
          <w:szCs w:val="20"/>
        </w:rPr>
        <w:t xml:space="preserve">is strongly opposed to sexual </w:t>
      </w:r>
      <w:r w:rsidR="00051705">
        <w:rPr>
          <w:rFonts w:ascii="Arial" w:hAnsi="Arial" w:cs="Arial"/>
          <w:sz w:val="20"/>
          <w:szCs w:val="20"/>
        </w:rPr>
        <w:t>harassment</w:t>
      </w:r>
      <w:r w:rsidR="00051705" w:rsidRPr="00C47C21">
        <w:rPr>
          <w:rFonts w:ascii="Arial" w:hAnsi="Arial" w:cs="Arial"/>
          <w:sz w:val="20"/>
          <w:szCs w:val="20"/>
        </w:rPr>
        <w:t xml:space="preserve">, and that such behavior is prohibited by state and federal laws.  </w:t>
      </w:r>
    </w:p>
    <w:p w14:paraId="48566389" w14:textId="77777777" w:rsidR="00051705" w:rsidRDefault="00051705" w:rsidP="00294B07">
      <w:pPr>
        <w:pStyle w:val="NormalWeb"/>
        <w:spacing w:before="0" w:beforeAutospacing="0" w:after="0" w:afterAutospacing="0"/>
        <w:rPr>
          <w:rFonts w:ascii="Arial" w:hAnsi="Arial" w:cs="Arial"/>
          <w:color w:val="000000"/>
          <w:sz w:val="20"/>
          <w:szCs w:val="20"/>
        </w:rPr>
      </w:pPr>
    </w:p>
    <w:p w14:paraId="35355FF4" w14:textId="5787AF81" w:rsidR="00051705" w:rsidRDefault="00991621" w:rsidP="00294B07">
      <w:pPr>
        <w:pStyle w:val="NormalWeb"/>
        <w:spacing w:before="0" w:beforeAutospacing="0" w:after="0" w:afterAutospacing="0"/>
        <w:rPr>
          <w:rFonts w:ascii="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E8645F">
        <w:rPr>
          <w:rFonts w:ascii="Arial" w:hAnsi="Arial" w:cs="Arial"/>
          <w:sz w:val="20"/>
          <w:szCs w:val="20"/>
        </w:rPr>
        <w:t xml:space="preserve"> </w:t>
      </w:r>
      <w:r w:rsidR="00051705" w:rsidRPr="00074F98">
        <w:rPr>
          <w:rFonts w:ascii="Arial" w:hAnsi="Arial" w:cs="Arial"/>
          <w:color w:val="000000"/>
          <w:sz w:val="20"/>
          <w:szCs w:val="20"/>
        </w:rPr>
        <w:t xml:space="preserve">does not discriminate </w:t>
      </w:r>
      <w:proofErr w:type="gramStart"/>
      <w:r w:rsidR="00051705" w:rsidRPr="00074F98">
        <w:rPr>
          <w:rFonts w:ascii="Arial" w:hAnsi="Arial" w:cs="Arial"/>
          <w:color w:val="000000"/>
          <w:sz w:val="20"/>
          <w:szCs w:val="20"/>
        </w:rPr>
        <w:t>on the basis of</w:t>
      </w:r>
      <w:proofErr w:type="gramEnd"/>
      <w:r w:rsidR="00051705" w:rsidRPr="00074F98">
        <w:rPr>
          <w:rFonts w:ascii="Arial" w:hAnsi="Arial" w:cs="Arial"/>
          <w:color w:val="000000"/>
          <w:sz w:val="20"/>
          <w:szCs w:val="20"/>
        </w:rPr>
        <w:t xml:space="preserve"> sex in its educational, extracurricular, or other programs or in the context of employment. Sex discrimination is prohibited by Title IX of the Education Amendments of 1972, a federal law that provides:</w:t>
      </w:r>
    </w:p>
    <w:p w14:paraId="5BAEDDAB" w14:textId="77777777" w:rsidR="00051705" w:rsidRPr="00074F98" w:rsidRDefault="00051705" w:rsidP="00294B07">
      <w:pPr>
        <w:pStyle w:val="NormalWeb"/>
        <w:spacing w:before="0" w:beforeAutospacing="0" w:after="0" w:afterAutospacing="0"/>
        <w:rPr>
          <w:rFonts w:ascii="Arial" w:hAnsi="Arial" w:cs="Arial"/>
          <w:color w:val="000000"/>
          <w:sz w:val="20"/>
          <w:szCs w:val="20"/>
        </w:rPr>
      </w:pPr>
    </w:p>
    <w:p w14:paraId="5E7AD4A4" w14:textId="77777777" w:rsidR="00051705" w:rsidRDefault="00051705" w:rsidP="00294B07">
      <w:pPr>
        <w:pStyle w:val="NormalWeb"/>
        <w:spacing w:before="0" w:beforeAutospacing="0" w:after="0" w:afterAutospacing="0"/>
        <w:rPr>
          <w:rFonts w:ascii="Arial" w:hAnsi="Arial" w:cs="Arial"/>
          <w:i/>
          <w:iCs/>
          <w:color w:val="000000"/>
          <w:sz w:val="20"/>
          <w:szCs w:val="20"/>
        </w:rPr>
      </w:pPr>
      <w:r w:rsidRPr="00074F98">
        <w:rPr>
          <w:rFonts w:ascii="Arial" w:hAnsi="Arial" w:cs="Arial"/>
          <w:i/>
          <w:iCs/>
          <w:color w:val="000000"/>
          <w:sz w:val="20"/>
          <w:szCs w:val="20"/>
        </w:rPr>
        <w:t xml:space="preserve">No person in the United States shall, </w:t>
      </w:r>
      <w:proofErr w:type="gramStart"/>
      <w:r w:rsidRPr="00074F98">
        <w:rPr>
          <w:rFonts w:ascii="Arial" w:hAnsi="Arial" w:cs="Arial"/>
          <w:i/>
          <w:iCs/>
          <w:color w:val="000000"/>
          <w:sz w:val="20"/>
          <w:szCs w:val="20"/>
        </w:rPr>
        <w:t>on the basis of</w:t>
      </w:r>
      <w:proofErr w:type="gramEnd"/>
      <w:r w:rsidRPr="00074F98">
        <w:rPr>
          <w:rFonts w:ascii="Arial" w:hAnsi="Arial" w:cs="Arial"/>
          <w:i/>
          <w:iCs/>
          <w:color w:val="000000"/>
          <w:sz w:val="20"/>
          <w:szCs w:val="20"/>
        </w:rPr>
        <w:t xml:space="preserve"> sex, be excluded from participation in, be denied the benefits of, or be subjected to discrimination under any education program or activity receiving Federal financial assistance.</w:t>
      </w:r>
    </w:p>
    <w:p w14:paraId="293C8A85"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p>
    <w:p w14:paraId="129ADC39" w14:textId="2A1B8FEC" w:rsidR="00051705" w:rsidRPr="00C47C21"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As part of </w:t>
      </w:r>
      <w:r w:rsidR="000451F8">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0451F8">
        <w:rPr>
          <w:rFonts w:ascii="Arial" w:hAnsi="Arial" w:cs="Arial"/>
          <w:sz w:val="20"/>
          <w:szCs w:val="20"/>
        </w:rPr>
        <w:t>’s</w:t>
      </w:r>
      <w:proofErr w:type="gramEnd"/>
      <w:r w:rsidR="00E8645F">
        <w:rPr>
          <w:rFonts w:ascii="Arial" w:hAnsi="Arial" w:cs="Arial"/>
          <w:sz w:val="20"/>
          <w:szCs w:val="20"/>
        </w:rPr>
        <w:t xml:space="preserve"> </w:t>
      </w:r>
      <w:r w:rsidRPr="00C47C21">
        <w:rPr>
          <w:rFonts w:ascii="Arial" w:hAnsi="Arial" w:cs="Arial"/>
          <w:sz w:val="20"/>
          <w:szCs w:val="20"/>
        </w:rPr>
        <w:t xml:space="preserve">commitment to providing a working and learning environment free from sexual </w:t>
      </w:r>
      <w:r>
        <w:rPr>
          <w:rFonts w:ascii="Arial" w:hAnsi="Arial" w:cs="Arial"/>
          <w:sz w:val="20"/>
          <w:szCs w:val="20"/>
        </w:rPr>
        <w:t>harassment</w:t>
      </w:r>
      <w:r w:rsidRPr="00C47C21">
        <w:rPr>
          <w:rFonts w:ascii="Arial" w:hAnsi="Arial" w:cs="Arial"/>
          <w:sz w:val="20"/>
          <w:szCs w:val="20"/>
        </w:rPr>
        <w:t xml:space="preserve">, this Policy shall be disseminated widely to </w:t>
      </w:r>
      <w:r w:rsidR="00BE127F">
        <w:rPr>
          <w:rFonts w:ascii="Arial" w:hAnsi="Arial" w:cs="Arial"/>
          <w:sz w:val="20"/>
          <w:szCs w:val="20"/>
        </w:rPr>
        <w:t xml:space="preserve">the </w:t>
      </w:r>
      <w:proofErr w:type="gramStart"/>
      <w:r w:rsidR="00991621">
        <w:rPr>
          <w:rFonts w:ascii="Arial" w:hAnsi="Arial" w:cs="Arial"/>
          <w:sz w:val="20"/>
          <w:szCs w:val="20"/>
        </w:rPr>
        <w:t>School</w:t>
      </w:r>
      <w:proofErr w:type="gramEnd"/>
      <w:r w:rsidR="00E8645F">
        <w:rPr>
          <w:rFonts w:ascii="Arial" w:hAnsi="Arial" w:cs="Arial"/>
          <w:sz w:val="20"/>
          <w:szCs w:val="20"/>
        </w:rPr>
        <w:t xml:space="preserve"> </w:t>
      </w:r>
      <w:r w:rsidRPr="00C47C21">
        <w:rPr>
          <w:rFonts w:ascii="Arial" w:hAnsi="Arial" w:cs="Arial"/>
          <w:sz w:val="20"/>
          <w:szCs w:val="20"/>
        </w:rPr>
        <w:t xml:space="preserve">community through publications, </w:t>
      </w:r>
      <w:r w:rsidR="00BE127F">
        <w:rPr>
          <w:rFonts w:ascii="Arial" w:hAnsi="Arial" w:cs="Arial"/>
          <w:sz w:val="20"/>
          <w:szCs w:val="20"/>
        </w:rPr>
        <w:t xml:space="preserve">the </w:t>
      </w:r>
      <w:proofErr w:type="gramStart"/>
      <w:r w:rsidR="00991621">
        <w:rPr>
          <w:rFonts w:ascii="Arial" w:hAnsi="Arial" w:cs="Arial"/>
          <w:sz w:val="20"/>
          <w:szCs w:val="20"/>
        </w:rPr>
        <w:t>School</w:t>
      </w:r>
      <w:r w:rsidR="000451F8">
        <w:rPr>
          <w:rFonts w:ascii="Arial" w:hAnsi="Arial" w:cs="Arial"/>
          <w:sz w:val="20"/>
          <w:szCs w:val="20"/>
        </w:rPr>
        <w:t>’s</w:t>
      </w:r>
      <w:proofErr w:type="gramEnd"/>
      <w:r w:rsidR="00E8645F">
        <w:rPr>
          <w:rFonts w:ascii="Arial" w:hAnsi="Arial" w:cs="Arial"/>
          <w:sz w:val="20"/>
          <w:szCs w:val="20"/>
        </w:rPr>
        <w:t xml:space="preserve"> </w:t>
      </w:r>
      <w:r w:rsidRPr="00C47C21">
        <w:rPr>
          <w:rFonts w:ascii="Arial" w:hAnsi="Arial" w:cs="Arial"/>
          <w:sz w:val="20"/>
          <w:szCs w:val="20"/>
        </w:rPr>
        <w:t xml:space="preserve">website, new employee orientations, student orientations, and other appropriate channels of communication.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470F4B">
        <w:rPr>
          <w:rFonts w:ascii="Arial" w:hAnsi="Arial" w:cs="Arial"/>
          <w:sz w:val="20"/>
          <w:szCs w:val="20"/>
        </w:rPr>
        <w:t xml:space="preserve"> </w:t>
      </w:r>
      <w:r w:rsidRPr="00C47C21">
        <w:rPr>
          <w:rFonts w:ascii="Arial" w:hAnsi="Arial" w:cs="Arial"/>
          <w:sz w:val="20"/>
          <w:szCs w:val="20"/>
        </w:rPr>
        <w:t xml:space="preserve">provides training to key staff members to enable </w:t>
      </w:r>
      <w:r w:rsidR="000451F8">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8645F">
        <w:rPr>
          <w:rFonts w:ascii="Arial" w:hAnsi="Arial" w:cs="Arial"/>
          <w:sz w:val="20"/>
          <w:szCs w:val="20"/>
        </w:rPr>
        <w:t xml:space="preserve"> </w:t>
      </w:r>
      <w:r w:rsidRPr="00C47C21">
        <w:rPr>
          <w:rFonts w:ascii="Arial" w:hAnsi="Arial" w:cs="Arial"/>
          <w:sz w:val="20"/>
          <w:szCs w:val="20"/>
        </w:rPr>
        <w:t xml:space="preserve">to handle any allegations of sexual </w:t>
      </w:r>
      <w:r>
        <w:rPr>
          <w:rFonts w:ascii="Arial" w:hAnsi="Arial" w:cs="Arial"/>
          <w:sz w:val="20"/>
          <w:szCs w:val="20"/>
        </w:rPr>
        <w:t>harassment</w:t>
      </w:r>
      <w:r w:rsidRPr="00C47C21">
        <w:rPr>
          <w:rFonts w:ascii="Arial" w:hAnsi="Arial" w:cs="Arial"/>
          <w:sz w:val="20"/>
          <w:szCs w:val="20"/>
        </w:rPr>
        <w:t xml:space="preserve"> promptly and effectively.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470F4B">
        <w:rPr>
          <w:rFonts w:ascii="Arial" w:hAnsi="Arial" w:cs="Arial"/>
          <w:sz w:val="20"/>
          <w:szCs w:val="20"/>
        </w:rPr>
        <w:t xml:space="preserve"> </w:t>
      </w:r>
      <w:r w:rsidRPr="00C47C21">
        <w:rPr>
          <w:rFonts w:ascii="Arial" w:hAnsi="Arial" w:cs="Arial"/>
          <w:sz w:val="20"/>
          <w:szCs w:val="20"/>
        </w:rPr>
        <w:t xml:space="preserve">will respond </w:t>
      </w:r>
      <w:r>
        <w:rPr>
          <w:rFonts w:ascii="Arial" w:hAnsi="Arial" w:cs="Arial"/>
          <w:sz w:val="20"/>
          <w:szCs w:val="20"/>
        </w:rPr>
        <w:t>promptly</w:t>
      </w:r>
      <w:r w:rsidRPr="00C47C21">
        <w:rPr>
          <w:rFonts w:ascii="Arial" w:hAnsi="Arial" w:cs="Arial"/>
          <w:sz w:val="20"/>
          <w:szCs w:val="20"/>
        </w:rPr>
        <w:t xml:space="preserve"> to all reports of sexual harassment, and will take appropriate action to prevent, to correct, and if necessary, to discipline behavior that violates this policy.</w:t>
      </w:r>
    </w:p>
    <w:p w14:paraId="59FF2A42" w14:textId="77777777" w:rsidR="00051705" w:rsidRPr="00C47C21" w:rsidRDefault="00051705" w:rsidP="00294B07">
      <w:pPr>
        <w:pBdr>
          <w:top w:val="nil"/>
          <w:left w:val="nil"/>
          <w:bottom w:val="nil"/>
          <w:right w:val="nil"/>
          <w:between w:val="nil"/>
        </w:pBdr>
        <w:spacing w:line="240" w:lineRule="auto"/>
        <w:rPr>
          <w:rFonts w:ascii="Arial" w:hAnsi="Arial" w:cs="Arial"/>
          <w:color w:val="000000"/>
          <w:sz w:val="20"/>
          <w:szCs w:val="20"/>
        </w:rPr>
      </w:pPr>
    </w:p>
    <w:p w14:paraId="2D04FE9E" w14:textId="77777777" w:rsidR="00051705" w:rsidRPr="00C47C21"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75" w:name="_3j2qqm3" w:colFirst="0" w:colLast="0"/>
      <w:bookmarkStart w:id="76" w:name="_Toc195172133"/>
      <w:bookmarkStart w:id="77" w:name="_Toc212460343"/>
      <w:bookmarkEnd w:id="75"/>
      <w:r w:rsidRPr="00C47C21">
        <w:rPr>
          <w:rFonts w:ascii="Arial" w:hAnsi="Arial" w:cs="Arial"/>
          <w:sz w:val="20"/>
          <w:szCs w:val="20"/>
          <w:u w:val="single"/>
        </w:rPr>
        <w:t>2. Scope of the Policy</w:t>
      </w:r>
      <w:bookmarkEnd w:id="76"/>
      <w:bookmarkEnd w:id="77"/>
    </w:p>
    <w:p w14:paraId="33A8C8AB" w14:textId="113C2629" w:rsidR="00051705" w:rsidRPr="00C47C21" w:rsidRDefault="00051705" w:rsidP="00294B07">
      <w:pPr>
        <w:pBdr>
          <w:top w:val="nil"/>
          <w:left w:val="nil"/>
          <w:bottom w:val="nil"/>
          <w:right w:val="nil"/>
          <w:between w:val="nil"/>
        </w:pBdr>
        <w:spacing w:line="240" w:lineRule="auto"/>
        <w:rPr>
          <w:rFonts w:ascii="Arial" w:hAnsi="Arial" w:cs="Arial"/>
          <w:color w:val="000000"/>
          <w:sz w:val="20"/>
          <w:szCs w:val="20"/>
        </w:rPr>
      </w:pPr>
      <w:r w:rsidRPr="00C47C21">
        <w:rPr>
          <w:rFonts w:ascii="Arial" w:hAnsi="Arial" w:cs="Arial"/>
          <w:color w:val="000000"/>
          <w:sz w:val="20"/>
          <w:szCs w:val="20"/>
        </w:rPr>
        <w:t xml:space="preserve">This Policy governs sexual </w:t>
      </w:r>
      <w:r>
        <w:rPr>
          <w:rFonts w:ascii="Arial" w:hAnsi="Arial" w:cs="Arial"/>
          <w:color w:val="000000"/>
          <w:sz w:val="20"/>
          <w:szCs w:val="20"/>
        </w:rPr>
        <w:t xml:space="preserve">harassment that occurs in </w:t>
      </w:r>
      <w:r w:rsidR="000451F8">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0451F8">
        <w:rPr>
          <w:rFonts w:ascii="Arial" w:hAnsi="Arial" w:cs="Arial"/>
          <w:sz w:val="20"/>
          <w:szCs w:val="20"/>
        </w:rPr>
        <w:t>’s</w:t>
      </w:r>
      <w:proofErr w:type="gramEnd"/>
      <w:r w:rsidR="00470F4B">
        <w:rPr>
          <w:rFonts w:ascii="Arial" w:hAnsi="Arial" w:cs="Arial"/>
          <w:sz w:val="20"/>
          <w:szCs w:val="20"/>
        </w:rPr>
        <w:t xml:space="preserve"> </w:t>
      </w:r>
      <w:r>
        <w:rPr>
          <w:rFonts w:ascii="Arial" w:hAnsi="Arial" w:cs="Arial"/>
          <w:color w:val="000000"/>
          <w:sz w:val="20"/>
          <w:szCs w:val="20"/>
        </w:rPr>
        <w:t>education programs or activities</w:t>
      </w:r>
      <w:r w:rsidRPr="00C47C21">
        <w:rPr>
          <w:rFonts w:ascii="Arial" w:hAnsi="Arial" w:cs="Arial"/>
          <w:color w:val="000000"/>
          <w:sz w:val="20"/>
          <w:szCs w:val="20"/>
        </w:rPr>
        <w:t xml:space="preserve">. This Policy applies to all students, </w:t>
      </w:r>
      <w:r w:rsidRPr="00C47C21">
        <w:rPr>
          <w:rFonts w:ascii="Arial" w:hAnsi="Arial" w:cs="Arial"/>
          <w:sz w:val="20"/>
          <w:szCs w:val="20"/>
        </w:rPr>
        <w:t>employees</w:t>
      </w:r>
      <w:r w:rsidRPr="00C47C21">
        <w:rPr>
          <w:rFonts w:ascii="Arial" w:hAnsi="Arial" w:cs="Arial"/>
          <w:color w:val="000000"/>
          <w:sz w:val="20"/>
          <w:szCs w:val="20"/>
        </w:rPr>
        <w:t xml:space="preserve">, and third parties conducting business with </w:t>
      </w:r>
      <w:r w:rsidR="000451F8">
        <w:rPr>
          <w:rFonts w:ascii="Arial" w:hAnsi="Arial" w:cs="Arial"/>
          <w:color w:val="000000"/>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Pr="00C47C21">
        <w:rPr>
          <w:rFonts w:ascii="Arial" w:hAnsi="Arial" w:cs="Arial"/>
          <w:color w:val="000000"/>
          <w:sz w:val="20"/>
          <w:szCs w:val="20"/>
        </w:rPr>
        <w:t xml:space="preserve">, regardless of the person’s gender, gender identity, sexual orientation, age, race, nationality, class status, ability, religion or other protected status.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470F4B">
        <w:rPr>
          <w:rFonts w:ascii="Arial" w:hAnsi="Arial" w:cs="Arial"/>
          <w:sz w:val="20"/>
          <w:szCs w:val="20"/>
        </w:rPr>
        <w:t xml:space="preserve"> </w:t>
      </w:r>
      <w:r w:rsidRPr="00C47C21">
        <w:rPr>
          <w:rFonts w:ascii="Arial" w:hAnsi="Arial" w:cs="Arial"/>
          <w:color w:val="000000"/>
          <w:sz w:val="20"/>
          <w:szCs w:val="20"/>
        </w:rPr>
        <w:t xml:space="preserve">encourages victims of sexual </w:t>
      </w:r>
      <w:r>
        <w:rPr>
          <w:rFonts w:ascii="Arial" w:hAnsi="Arial" w:cs="Arial"/>
          <w:color w:val="000000"/>
          <w:sz w:val="20"/>
          <w:szCs w:val="20"/>
        </w:rPr>
        <w:t>harassment</w:t>
      </w:r>
      <w:r w:rsidRPr="00C47C21">
        <w:rPr>
          <w:rFonts w:ascii="Arial" w:hAnsi="Arial" w:cs="Arial"/>
          <w:color w:val="000000"/>
          <w:sz w:val="20"/>
          <w:szCs w:val="20"/>
        </w:rPr>
        <w:t xml:space="preserve"> to talk to somebody about what happened – so victims can get the support they need, and so </w:t>
      </w:r>
      <w:r w:rsidR="000451F8">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470F4B">
        <w:rPr>
          <w:rFonts w:ascii="Arial" w:hAnsi="Arial" w:cs="Arial"/>
          <w:sz w:val="20"/>
          <w:szCs w:val="20"/>
        </w:rPr>
        <w:t xml:space="preserve"> </w:t>
      </w:r>
      <w:r w:rsidRPr="00C47C21">
        <w:rPr>
          <w:rFonts w:ascii="Arial" w:hAnsi="Arial" w:cs="Arial"/>
          <w:color w:val="000000"/>
          <w:sz w:val="20"/>
          <w:szCs w:val="20"/>
        </w:rPr>
        <w:t xml:space="preserve">can respond appropriately. </w:t>
      </w:r>
      <w:r w:rsidRPr="000D47AF">
        <w:rPr>
          <w:rFonts w:ascii="Arial" w:hAnsi="Arial" w:cs="Arial"/>
          <w:color w:val="000000"/>
          <w:sz w:val="20"/>
          <w:szCs w:val="20"/>
        </w:rPr>
        <w:t xml:space="preserve">As further described in this Policy, </w:t>
      </w:r>
      <w:r w:rsidR="000451F8">
        <w:rPr>
          <w:rFonts w:ascii="Arial" w:hAnsi="Arial" w:cs="Arial"/>
          <w:sz w:val="20"/>
          <w:szCs w:val="20"/>
        </w:rPr>
        <w:t>t</w:t>
      </w:r>
      <w:r w:rsidR="00991621">
        <w:rPr>
          <w:rFonts w:ascii="Arial" w:hAnsi="Arial" w:cs="Arial"/>
          <w:sz w:val="20"/>
          <w:szCs w:val="20"/>
        </w:rPr>
        <w:t>he School</w:t>
      </w:r>
      <w:r w:rsidR="00F66777">
        <w:rPr>
          <w:rFonts w:ascii="Arial" w:hAnsi="Arial" w:cs="Arial"/>
          <w:sz w:val="20"/>
          <w:szCs w:val="20"/>
        </w:rPr>
        <w:t xml:space="preserve"> </w:t>
      </w:r>
      <w:r w:rsidRPr="000D47AF">
        <w:rPr>
          <w:rFonts w:ascii="Arial" w:hAnsi="Arial" w:cs="Arial"/>
          <w:color w:val="000000"/>
          <w:sz w:val="20"/>
          <w:szCs w:val="20"/>
        </w:rPr>
        <w:t>will seek to respect a victim’s request for confidentiality to the extent possible, while remaining ever mindful of the victim’s well-being.</w:t>
      </w:r>
    </w:p>
    <w:p w14:paraId="6D2716B8" w14:textId="77777777" w:rsidR="00051705" w:rsidRPr="00C47C21" w:rsidRDefault="00051705" w:rsidP="00294B07">
      <w:pPr>
        <w:pBdr>
          <w:top w:val="nil"/>
          <w:left w:val="nil"/>
          <w:bottom w:val="nil"/>
          <w:right w:val="nil"/>
          <w:between w:val="nil"/>
        </w:pBdr>
        <w:spacing w:line="240" w:lineRule="auto"/>
        <w:rPr>
          <w:rFonts w:ascii="Arial" w:hAnsi="Arial" w:cs="Arial"/>
          <w:color w:val="000000"/>
          <w:sz w:val="20"/>
          <w:szCs w:val="20"/>
        </w:rPr>
      </w:pPr>
    </w:p>
    <w:p w14:paraId="0F9F7F71" w14:textId="77777777" w:rsidR="00051705" w:rsidRPr="00C47C21"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78" w:name="_1y810tw" w:colFirst="0" w:colLast="0"/>
      <w:bookmarkStart w:id="79" w:name="_Toc195172134"/>
      <w:bookmarkStart w:id="80" w:name="_Toc212460344"/>
      <w:bookmarkEnd w:id="78"/>
      <w:r w:rsidRPr="00C47C21">
        <w:rPr>
          <w:rFonts w:ascii="Arial" w:hAnsi="Arial" w:cs="Arial"/>
          <w:sz w:val="20"/>
          <w:szCs w:val="20"/>
          <w:u w:val="single"/>
        </w:rPr>
        <w:t>3. Prohibited Conduct</w:t>
      </w:r>
      <w:bookmarkEnd w:id="79"/>
      <w:bookmarkEnd w:id="80"/>
    </w:p>
    <w:p w14:paraId="74E8C96B" w14:textId="357109B5" w:rsidR="00051705" w:rsidRPr="00C47C21" w:rsidRDefault="00051705" w:rsidP="00294B07">
      <w:pPr>
        <w:pBdr>
          <w:top w:val="nil"/>
          <w:left w:val="nil"/>
          <w:bottom w:val="nil"/>
          <w:right w:val="nil"/>
          <w:between w:val="nil"/>
        </w:pBdr>
        <w:spacing w:line="240" w:lineRule="auto"/>
        <w:rPr>
          <w:rFonts w:ascii="Arial" w:hAnsi="Arial" w:cs="Arial"/>
          <w:color w:val="000000"/>
          <w:sz w:val="20"/>
          <w:szCs w:val="20"/>
        </w:rPr>
      </w:pPr>
      <w:r w:rsidRPr="00C47C21">
        <w:rPr>
          <w:rFonts w:ascii="Arial" w:hAnsi="Arial" w:cs="Arial"/>
          <w:color w:val="000000"/>
          <w:sz w:val="20"/>
          <w:szCs w:val="20"/>
        </w:rPr>
        <w:t xml:space="preserve">Sexual </w:t>
      </w:r>
      <w:r>
        <w:rPr>
          <w:rFonts w:ascii="Arial" w:hAnsi="Arial" w:cs="Arial"/>
          <w:color w:val="000000"/>
          <w:sz w:val="20"/>
          <w:szCs w:val="20"/>
        </w:rPr>
        <w:t>harassment</w:t>
      </w:r>
      <w:r w:rsidRPr="00C47C21">
        <w:rPr>
          <w:rFonts w:ascii="Arial" w:hAnsi="Arial" w:cs="Arial"/>
          <w:color w:val="000000"/>
          <w:sz w:val="20"/>
          <w:szCs w:val="20"/>
        </w:rPr>
        <w:t xml:space="preserve"> comprises a broad range of behaviors focused on sex that may or may not be sexual in nature. </w:t>
      </w:r>
      <w:r>
        <w:rPr>
          <w:rFonts w:ascii="Arial" w:hAnsi="Arial" w:cs="Arial"/>
          <w:color w:val="000000"/>
          <w:sz w:val="20"/>
          <w:szCs w:val="20"/>
        </w:rPr>
        <w:t xml:space="preserve">Sexual harassment includes a </w:t>
      </w:r>
      <w:r w:rsidR="00BE127F">
        <w:rPr>
          <w:rFonts w:ascii="Arial" w:hAnsi="Arial" w:cs="Arial"/>
          <w:color w:val="000000"/>
          <w:sz w:val="20"/>
          <w:szCs w:val="20"/>
        </w:rPr>
        <w:t>s</w:t>
      </w:r>
      <w:r>
        <w:rPr>
          <w:rFonts w:ascii="Arial" w:hAnsi="Arial" w:cs="Arial"/>
          <w:color w:val="000000"/>
          <w:sz w:val="20"/>
          <w:szCs w:val="20"/>
        </w:rPr>
        <w:t>chool</w:t>
      </w:r>
      <w:r w:rsidRPr="00A52364">
        <w:rPr>
          <w:rFonts w:ascii="Arial" w:hAnsi="Arial" w:cs="Arial"/>
          <w:color w:val="000000"/>
          <w:sz w:val="20"/>
          <w:szCs w:val="20"/>
        </w:rPr>
        <w:t xml:space="preserve"> employee conditioning the provision of </w:t>
      </w:r>
      <w:r>
        <w:rPr>
          <w:rFonts w:ascii="Arial" w:hAnsi="Arial" w:cs="Arial"/>
          <w:color w:val="000000"/>
          <w:sz w:val="20"/>
          <w:szCs w:val="20"/>
        </w:rPr>
        <w:t xml:space="preserve">a </w:t>
      </w:r>
      <w:r w:rsidR="00BE127F">
        <w:rPr>
          <w:rFonts w:ascii="Arial" w:hAnsi="Arial" w:cs="Arial"/>
          <w:color w:val="000000"/>
          <w:sz w:val="20"/>
          <w:szCs w:val="20"/>
        </w:rPr>
        <w:t>s</w:t>
      </w:r>
      <w:r>
        <w:rPr>
          <w:rFonts w:ascii="Arial" w:hAnsi="Arial" w:cs="Arial"/>
          <w:color w:val="000000"/>
          <w:sz w:val="20"/>
          <w:szCs w:val="20"/>
        </w:rPr>
        <w:t>chool</w:t>
      </w:r>
      <w:r w:rsidRPr="00A52364">
        <w:rPr>
          <w:rFonts w:ascii="Arial" w:hAnsi="Arial" w:cs="Arial"/>
          <w:color w:val="000000"/>
          <w:sz w:val="20"/>
          <w:szCs w:val="20"/>
        </w:rPr>
        <w:t xml:space="preserve"> aid, benefit, or service on an individual’s participation in unwelcome sexual conduct</w:t>
      </w:r>
      <w:r>
        <w:rPr>
          <w:rFonts w:ascii="Arial" w:hAnsi="Arial" w:cs="Arial"/>
          <w:color w:val="000000"/>
          <w:sz w:val="20"/>
          <w:szCs w:val="20"/>
        </w:rPr>
        <w:t xml:space="preserve">. </w:t>
      </w:r>
      <w:r w:rsidRPr="00A52364">
        <w:rPr>
          <w:rFonts w:ascii="Arial" w:hAnsi="Arial" w:cs="Arial"/>
          <w:color w:val="000000"/>
          <w:sz w:val="20"/>
          <w:szCs w:val="20"/>
        </w:rPr>
        <w:t xml:space="preserve">Unwelcome conduct determined by a reasonable person to be so severe, pervasive, and objectively offensive that it effectively denies a person equal access to </w:t>
      </w:r>
      <w:r w:rsidR="000451F8">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0451F8">
        <w:rPr>
          <w:rFonts w:ascii="Arial" w:hAnsi="Arial" w:cs="Arial"/>
          <w:sz w:val="20"/>
          <w:szCs w:val="20"/>
        </w:rPr>
        <w:t>’s</w:t>
      </w:r>
      <w:proofErr w:type="gramEnd"/>
      <w:r w:rsidR="00470F4B">
        <w:rPr>
          <w:rFonts w:ascii="Arial" w:hAnsi="Arial" w:cs="Arial"/>
          <w:sz w:val="20"/>
          <w:szCs w:val="20"/>
        </w:rPr>
        <w:t xml:space="preserve"> </w:t>
      </w:r>
      <w:r w:rsidRPr="00A52364">
        <w:rPr>
          <w:rFonts w:ascii="Arial" w:hAnsi="Arial" w:cs="Arial"/>
          <w:color w:val="000000"/>
          <w:sz w:val="20"/>
          <w:szCs w:val="20"/>
        </w:rPr>
        <w:t>education program</w:t>
      </w:r>
      <w:r>
        <w:rPr>
          <w:rFonts w:ascii="Arial" w:hAnsi="Arial" w:cs="Arial"/>
          <w:color w:val="000000"/>
          <w:sz w:val="20"/>
          <w:szCs w:val="20"/>
        </w:rPr>
        <w:t>s</w:t>
      </w:r>
      <w:r w:rsidRPr="00A52364">
        <w:rPr>
          <w:rFonts w:ascii="Arial" w:hAnsi="Arial" w:cs="Arial"/>
          <w:color w:val="000000"/>
          <w:sz w:val="20"/>
          <w:szCs w:val="20"/>
        </w:rPr>
        <w:t xml:space="preserve"> or activit</w:t>
      </w:r>
      <w:r>
        <w:rPr>
          <w:rFonts w:ascii="Arial" w:hAnsi="Arial" w:cs="Arial"/>
          <w:color w:val="000000"/>
          <w:sz w:val="20"/>
          <w:szCs w:val="20"/>
        </w:rPr>
        <w:t>ies also constitutes sexual harassment. S</w:t>
      </w:r>
      <w:r w:rsidRPr="00C47C21">
        <w:rPr>
          <w:rFonts w:ascii="Arial" w:hAnsi="Arial" w:cs="Arial"/>
          <w:color w:val="000000"/>
          <w:sz w:val="20"/>
          <w:szCs w:val="20"/>
        </w:rPr>
        <w:t xml:space="preserve">exual </w:t>
      </w:r>
      <w:r>
        <w:rPr>
          <w:rFonts w:ascii="Arial" w:hAnsi="Arial" w:cs="Arial"/>
          <w:color w:val="000000"/>
          <w:sz w:val="20"/>
          <w:szCs w:val="20"/>
        </w:rPr>
        <w:t>assault</w:t>
      </w:r>
      <w:r w:rsidRPr="00C47C21">
        <w:rPr>
          <w:rFonts w:ascii="Arial" w:hAnsi="Arial" w:cs="Arial"/>
          <w:color w:val="000000"/>
          <w:sz w:val="20"/>
          <w:szCs w:val="20"/>
        </w:rPr>
        <w:t xml:space="preserve">, stalking, domestic violence, and dating violence are </w:t>
      </w:r>
      <w:r>
        <w:rPr>
          <w:rFonts w:ascii="Arial" w:hAnsi="Arial" w:cs="Arial"/>
          <w:color w:val="000000"/>
          <w:sz w:val="20"/>
          <w:szCs w:val="20"/>
        </w:rPr>
        <w:t>all</w:t>
      </w:r>
      <w:r w:rsidRPr="00C47C21">
        <w:rPr>
          <w:rFonts w:ascii="Arial" w:hAnsi="Arial" w:cs="Arial"/>
          <w:color w:val="000000"/>
          <w:sz w:val="20"/>
          <w:szCs w:val="20"/>
        </w:rPr>
        <w:t xml:space="preserve"> forms of sexual </w:t>
      </w:r>
      <w:r>
        <w:rPr>
          <w:rFonts w:ascii="Arial" w:hAnsi="Arial" w:cs="Arial"/>
          <w:color w:val="000000"/>
          <w:sz w:val="20"/>
          <w:szCs w:val="20"/>
        </w:rPr>
        <w:t>harassment</w:t>
      </w:r>
      <w:r w:rsidRPr="00C47C21">
        <w:rPr>
          <w:rFonts w:ascii="Arial" w:hAnsi="Arial" w:cs="Arial"/>
          <w:color w:val="000000"/>
          <w:sz w:val="20"/>
          <w:szCs w:val="20"/>
        </w:rPr>
        <w:t xml:space="preserve">. </w:t>
      </w:r>
      <w:r>
        <w:rPr>
          <w:rFonts w:ascii="Arial" w:hAnsi="Arial" w:cs="Arial"/>
          <w:color w:val="000000"/>
          <w:sz w:val="20"/>
          <w:szCs w:val="20"/>
        </w:rPr>
        <w:t>R</w:t>
      </w:r>
      <w:r w:rsidRPr="00C47C21">
        <w:rPr>
          <w:rFonts w:ascii="Arial" w:hAnsi="Arial" w:cs="Arial"/>
          <w:color w:val="000000"/>
          <w:sz w:val="20"/>
          <w:szCs w:val="20"/>
        </w:rPr>
        <w:t xml:space="preserve">etaliation following an incident of alleged sexual </w:t>
      </w:r>
      <w:r>
        <w:rPr>
          <w:rFonts w:ascii="Arial" w:hAnsi="Arial" w:cs="Arial"/>
          <w:color w:val="000000"/>
          <w:sz w:val="20"/>
          <w:szCs w:val="20"/>
        </w:rPr>
        <w:t>harassment</w:t>
      </w:r>
      <w:r w:rsidRPr="00C47C21">
        <w:rPr>
          <w:rFonts w:ascii="Arial" w:hAnsi="Arial" w:cs="Arial"/>
          <w:color w:val="000000"/>
          <w:sz w:val="20"/>
          <w:szCs w:val="20"/>
        </w:rPr>
        <w:t xml:space="preserve"> or attempted sexual </w:t>
      </w:r>
      <w:r>
        <w:rPr>
          <w:rFonts w:ascii="Arial" w:hAnsi="Arial" w:cs="Arial"/>
          <w:color w:val="000000"/>
          <w:sz w:val="20"/>
          <w:szCs w:val="20"/>
        </w:rPr>
        <w:t>harassment is strictly prohibited</w:t>
      </w:r>
      <w:r w:rsidRPr="00C47C21">
        <w:rPr>
          <w:rFonts w:ascii="Arial" w:hAnsi="Arial" w:cs="Arial"/>
          <w:color w:val="000000"/>
          <w:sz w:val="20"/>
          <w:szCs w:val="20"/>
        </w:rPr>
        <w:t xml:space="preserve">. The definitions for specific acts of sexual </w:t>
      </w:r>
      <w:r>
        <w:rPr>
          <w:rFonts w:ascii="Arial" w:hAnsi="Arial" w:cs="Arial"/>
          <w:color w:val="000000"/>
          <w:sz w:val="20"/>
          <w:szCs w:val="20"/>
        </w:rPr>
        <w:t>harassment</w:t>
      </w:r>
      <w:r w:rsidRPr="00C47C21">
        <w:rPr>
          <w:rFonts w:ascii="Arial" w:hAnsi="Arial" w:cs="Arial"/>
          <w:color w:val="000000"/>
          <w:sz w:val="20"/>
          <w:szCs w:val="20"/>
        </w:rPr>
        <w:t xml:space="preserve"> can be found in the Definitions of Key Terms at the end of this Policy statement. </w:t>
      </w:r>
    </w:p>
    <w:p w14:paraId="218416FE" w14:textId="77777777" w:rsidR="00051705" w:rsidRPr="00C47C21" w:rsidRDefault="00051705" w:rsidP="00294B07">
      <w:pPr>
        <w:pBdr>
          <w:top w:val="nil"/>
          <w:left w:val="nil"/>
          <w:bottom w:val="nil"/>
          <w:right w:val="nil"/>
          <w:between w:val="nil"/>
        </w:pBdr>
        <w:spacing w:line="240" w:lineRule="auto"/>
        <w:rPr>
          <w:rFonts w:ascii="Arial" w:hAnsi="Arial" w:cs="Arial"/>
          <w:color w:val="000000"/>
          <w:sz w:val="20"/>
          <w:szCs w:val="20"/>
        </w:rPr>
      </w:pPr>
    </w:p>
    <w:p w14:paraId="6372D12F" w14:textId="77777777" w:rsidR="00051705" w:rsidRPr="00C47C21" w:rsidRDefault="00051705" w:rsidP="00294B07">
      <w:pPr>
        <w:pBdr>
          <w:top w:val="nil"/>
          <w:left w:val="nil"/>
          <w:bottom w:val="nil"/>
          <w:right w:val="nil"/>
          <w:between w:val="nil"/>
        </w:pBdr>
        <w:spacing w:line="240" w:lineRule="auto"/>
        <w:rPr>
          <w:rFonts w:ascii="Arial" w:hAnsi="Arial" w:cs="Arial"/>
          <w:color w:val="000000"/>
          <w:sz w:val="20"/>
          <w:szCs w:val="20"/>
        </w:rPr>
      </w:pPr>
      <w:r>
        <w:rPr>
          <w:rFonts w:ascii="Arial" w:hAnsi="Arial" w:cs="Arial"/>
          <w:color w:val="000000"/>
          <w:sz w:val="20"/>
          <w:szCs w:val="20"/>
        </w:rPr>
        <w:t>Sexual harassment</w:t>
      </w:r>
      <w:r w:rsidRPr="00C47C21">
        <w:rPr>
          <w:rFonts w:ascii="Arial" w:hAnsi="Arial" w:cs="Arial"/>
          <w:color w:val="000000"/>
          <w:sz w:val="20"/>
          <w:szCs w:val="20"/>
        </w:rPr>
        <w:t xml:space="preserve"> can occur between strangers or acquaintances, or people who know each </w:t>
      </w:r>
      <w:r w:rsidRPr="00C47C21">
        <w:rPr>
          <w:rFonts w:ascii="Arial" w:hAnsi="Arial" w:cs="Arial"/>
          <w:sz w:val="20"/>
          <w:szCs w:val="20"/>
        </w:rPr>
        <w:t>other</w:t>
      </w:r>
      <w:r w:rsidRPr="00C47C21">
        <w:rPr>
          <w:rFonts w:ascii="Arial" w:hAnsi="Arial" w:cs="Arial"/>
          <w:color w:val="000000"/>
          <w:sz w:val="20"/>
          <w:szCs w:val="20"/>
        </w:rPr>
        <w:t xml:space="preserve"> well, including between people involved in an intimate or sexual relationship, can be committed by anyone regardless of gender identity, and can occur between people of the same or different sex or gender. </w:t>
      </w:r>
      <w:r w:rsidRPr="00C47C21">
        <w:rPr>
          <w:rFonts w:ascii="Arial" w:hAnsi="Arial" w:cs="Arial"/>
          <w:b/>
          <w:color w:val="000000"/>
          <w:sz w:val="20"/>
          <w:szCs w:val="20"/>
        </w:rPr>
        <w:t xml:space="preserve">This Policy prohibits all forms of sexual </w:t>
      </w:r>
      <w:r>
        <w:rPr>
          <w:rFonts w:ascii="Arial" w:hAnsi="Arial" w:cs="Arial"/>
          <w:b/>
          <w:color w:val="000000"/>
          <w:sz w:val="20"/>
          <w:szCs w:val="20"/>
        </w:rPr>
        <w:t>harassment</w:t>
      </w:r>
      <w:r w:rsidRPr="00C47C21">
        <w:rPr>
          <w:rFonts w:ascii="Arial" w:hAnsi="Arial" w:cs="Arial"/>
          <w:b/>
          <w:color w:val="000000"/>
          <w:sz w:val="20"/>
          <w:szCs w:val="20"/>
        </w:rPr>
        <w:t xml:space="preserve">. </w:t>
      </w:r>
    </w:p>
    <w:p w14:paraId="46CFD9C8" w14:textId="77777777" w:rsidR="00051705" w:rsidRPr="00C47C21" w:rsidRDefault="00051705" w:rsidP="00294B07">
      <w:pPr>
        <w:pBdr>
          <w:top w:val="nil"/>
          <w:left w:val="nil"/>
          <w:bottom w:val="nil"/>
          <w:right w:val="nil"/>
          <w:between w:val="nil"/>
        </w:pBdr>
        <w:spacing w:line="240" w:lineRule="auto"/>
        <w:rPr>
          <w:rFonts w:ascii="Arial" w:hAnsi="Arial" w:cs="Arial"/>
          <w:color w:val="000000"/>
          <w:sz w:val="20"/>
          <w:szCs w:val="20"/>
        </w:rPr>
      </w:pPr>
    </w:p>
    <w:p w14:paraId="2EE2A21A" w14:textId="77777777" w:rsidR="00051705" w:rsidRPr="00C47C21"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81" w:name="_4i7ojhp" w:colFirst="0" w:colLast="0"/>
      <w:bookmarkStart w:id="82" w:name="_Toc195172135"/>
      <w:bookmarkStart w:id="83" w:name="_Toc212460345"/>
      <w:bookmarkEnd w:id="81"/>
      <w:r w:rsidRPr="00C47C21">
        <w:rPr>
          <w:rFonts w:ascii="Arial" w:hAnsi="Arial" w:cs="Arial"/>
          <w:sz w:val="20"/>
          <w:szCs w:val="20"/>
          <w:u w:val="single"/>
        </w:rPr>
        <w:t xml:space="preserve">4. Options for Assistance Following an Incident of Sexual </w:t>
      </w:r>
      <w:r>
        <w:rPr>
          <w:rFonts w:ascii="Arial" w:hAnsi="Arial" w:cs="Arial"/>
          <w:sz w:val="20"/>
          <w:szCs w:val="20"/>
          <w:u w:val="single"/>
        </w:rPr>
        <w:t>Harassment</w:t>
      </w:r>
      <w:bookmarkEnd w:id="82"/>
      <w:bookmarkEnd w:id="83"/>
    </w:p>
    <w:p w14:paraId="47718E1F" w14:textId="2B898502" w:rsidR="00051705" w:rsidRDefault="00991621" w:rsidP="00294B07">
      <w:p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470F4B">
        <w:rPr>
          <w:rFonts w:ascii="Arial" w:hAnsi="Arial" w:cs="Arial"/>
          <w:sz w:val="20"/>
          <w:szCs w:val="20"/>
        </w:rPr>
        <w:t xml:space="preserve"> </w:t>
      </w:r>
      <w:r w:rsidR="00051705" w:rsidRPr="00C47C21">
        <w:rPr>
          <w:rFonts w:ascii="Arial" w:hAnsi="Arial" w:cs="Arial"/>
          <w:sz w:val="20"/>
          <w:szCs w:val="20"/>
        </w:rPr>
        <w:t xml:space="preserve">strongly encourages </w:t>
      </w:r>
      <w:r w:rsidR="00051705" w:rsidRPr="006B787E">
        <w:rPr>
          <w:rFonts w:ascii="Arial" w:hAnsi="Arial" w:cs="Arial"/>
          <w:sz w:val="20"/>
          <w:szCs w:val="20"/>
        </w:rPr>
        <w:t xml:space="preserve">any victim of sexual </w:t>
      </w:r>
      <w:r w:rsidR="00051705">
        <w:rPr>
          <w:rFonts w:ascii="Arial" w:hAnsi="Arial" w:cs="Arial"/>
          <w:sz w:val="20"/>
          <w:szCs w:val="20"/>
        </w:rPr>
        <w:t>harassment</w:t>
      </w:r>
      <w:r w:rsidR="00051705" w:rsidRPr="00C47C21">
        <w:rPr>
          <w:rFonts w:ascii="Arial" w:hAnsi="Arial" w:cs="Arial"/>
          <w:sz w:val="20"/>
          <w:szCs w:val="20"/>
        </w:rPr>
        <w:t xml:space="preserve"> to seek immediate assistance. Seeking prompt assistance may be important to ensure a victim’s physical safety or to obtain medical care. </w:t>
      </w:r>
      <w:r>
        <w:rPr>
          <w:rFonts w:ascii="Arial" w:hAnsi="Arial" w:cs="Arial"/>
          <w:sz w:val="20"/>
          <w:szCs w:val="20"/>
        </w:rPr>
        <w:t xml:space="preserve">The </w:t>
      </w:r>
      <w:proofErr w:type="gramStart"/>
      <w:r>
        <w:rPr>
          <w:rFonts w:ascii="Arial" w:hAnsi="Arial" w:cs="Arial"/>
          <w:sz w:val="20"/>
          <w:szCs w:val="20"/>
        </w:rPr>
        <w:t>School</w:t>
      </w:r>
      <w:proofErr w:type="gramEnd"/>
      <w:r w:rsidR="00470F4B">
        <w:rPr>
          <w:rFonts w:ascii="Arial" w:hAnsi="Arial" w:cs="Arial"/>
          <w:sz w:val="20"/>
          <w:szCs w:val="20"/>
        </w:rPr>
        <w:t xml:space="preserve"> </w:t>
      </w:r>
      <w:r w:rsidR="00051705" w:rsidRPr="00C47C21">
        <w:rPr>
          <w:rFonts w:ascii="Arial" w:hAnsi="Arial" w:cs="Arial"/>
          <w:sz w:val="20"/>
          <w:szCs w:val="20"/>
        </w:rPr>
        <w:t xml:space="preserve">strongly advocates that a victim of sexual </w:t>
      </w:r>
      <w:r w:rsidR="00051705">
        <w:rPr>
          <w:rFonts w:ascii="Arial" w:hAnsi="Arial" w:cs="Arial"/>
          <w:sz w:val="20"/>
          <w:szCs w:val="20"/>
        </w:rPr>
        <w:t>harassment</w:t>
      </w:r>
      <w:r w:rsidR="00051705" w:rsidRPr="00C47C21">
        <w:rPr>
          <w:rFonts w:ascii="Arial" w:hAnsi="Arial" w:cs="Arial"/>
          <w:sz w:val="20"/>
          <w:szCs w:val="20"/>
        </w:rPr>
        <w:t xml:space="preserve"> report the incident in a timely manner. Time is a critical factor for evidence collection and preservation. </w:t>
      </w:r>
    </w:p>
    <w:p w14:paraId="482BDA3E" w14:textId="77777777" w:rsidR="00BE127F" w:rsidRPr="00C47C21" w:rsidRDefault="00BE127F" w:rsidP="00294B07">
      <w:pPr>
        <w:pBdr>
          <w:top w:val="nil"/>
          <w:left w:val="nil"/>
          <w:bottom w:val="nil"/>
          <w:right w:val="nil"/>
          <w:between w:val="nil"/>
        </w:pBdr>
        <w:spacing w:line="240" w:lineRule="auto"/>
        <w:rPr>
          <w:rFonts w:ascii="Arial" w:hAnsi="Arial" w:cs="Arial"/>
          <w:sz w:val="20"/>
          <w:szCs w:val="20"/>
        </w:rPr>
      </w:pPr>
    </w:p>
    <w:p w14:paraId="6A660A75"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84" w:name="_2xcytpi" w:colFirst="0" w:colLast="0"/>
      <w:bookmarkStart w:id="85" w:name="_Toc195172136"/>
      <w:bookmarkStart w:id="86" w:name="_Toc212460346"/>
      <w:bookmarkEnd w:id="84"/>
      <w:r w:rsidRPr="00C47C21">
        <w:rPr>
          <w:rFonts w:ascii="Arial" w:eastAsia="Helvetica Neue" w:hAnsi="Arial" w:cs="Arial"/>
          <w:color w:val="000000" w:themeColor="text1"/>
          <w:sz w:val="20"/>
          <w:szCs w:val="20"/>
        </w:rPr>
        <w:t xml:space="preserve">Reporting Incidents of Sexual </w:t>
      </w:r>
      <w:r>
        <w:rPr>
          <w:rFonts w:ascii="Arial" w:eastAsia="Helvetica Neue" w:hAnsi="Arial" w:cs="Arial"/>
          <w:color w:val="000000" w:themeColor="text1"/>
          <w:sz w:val="20"/>
          <w:szCs w:val="20"/>
        </w:rPr>
        <w:t>Harassment</w:t>
      </w:r>
      <w:r w:rsidRPr="00C47C21">
        <w:rPr>
          <w:rFonts w:ascii="Arial" w:eastAsia="Helvetica Neue" w:hAnsi="Arial" w:cs="Arial"/>
          <w:color w:val="000000" w:themeColor="text1"/>
          <w:sz w:val="20"/>
          <w:szCs w:val="20"/>
        </w:rPr>
        <w:t>.</w:t>
      </w:r>
      <w:bookmarkEnd w:id="85"/>
      <w:bookmarkEnd w:id="86"/>
    </w:p>
    <w:p w14:paraId="67AC2A7B" w14:textId="055785DB" w:rsidR="00051705" w:rsidRPr="00C47C21"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Victims of sexual </w:t>
      </w:r>
      <w:r>
        <w:rPr>
          <w:rFonts w:ascii="Arial" w:hAnsi="Arial" w:cs="Arial"/>
          <w:sz w:val="20"/>
          <w:szCs w:val="20"/>
        </w:rPr>
        <w:t>harassment</w:t>
      </w:r>
      <w:r w:rsidRPr="00C47C21">
        <w:rPr>
          <w:rFonts w:ascii="Arial" w:hAnsi="Arial" w:cs="Arial"/>
          <w:sz w:val="20"/>
          <w:szCs w:val="20"/>
        </w:rPr>
        <w:t xml:space="preserve"> may file a report with the </w:t>
      </w:r>
      <w:r w:rsidR="000451F8">
        <w:rPr>
          <w:rFonts w:ascii="Arial" w:hAnsi="Arial" w:cs="Arial"/>
          <w:sz w:val="20"/>
          <w:szCs w:val="20"/>
        </w:rPr>
        <w:t>Dearborn Heights</w:t>
      </w:r>
      <w:r w:rsidR="00470F4B">
        <w:rPr>
          <w:rFonts w:ascii="Arial" w:hAnsi="Arial" w:cs="Arial"/>
          <w:sz w:val="20"/>
          <w:szCs w:val="20"/>
        </w:rPr>
        <w:t xml:space="preserve"> </w:t>
      </w:r>
      <w:r w:rsidR="00E8645F">
        <w:rPr>
          <w:rFonts w:ascii="Arial" w:hAnsi="Arial" w:cs="Arial"/>
          <w:sz w:val="20"/>
          <w:szCs w:val="20"/>
        </w:rPr>
        <w:t>Police Department</w:t>
      </w:r>
      <w:r w:rsidRPr="00C47C21">
        <w:rPr>
          <w:rFonts w:ascii="Arial" w:hAnsi="Arial" w:cs="Arial"/>
          <w:sz w:val="20"/>
          <w:szCs w:val="20"/>
        </w:rPr>
        <w:t xml:space="preserve">. Victims may also file a report with </w:t>
      </w:r>
      <w:r w:rsidR="000451F8">
        <w:rPr>
          <w:rFonts w:ascii="Arial" w:hAnsi="Arial" w:cs="Arial"/>
          <w:sz w:val="20"/>
          <w:szCs w:val="20"/>
        </w:rPr>
        <w:t>t</w:t>
      </w:r>
      <w:r w:rsidR="00991621">
        <w:rPr>
          <w:rFonts w:ascii="Arial" w:hAnsi="Arial" w:cs="Arial"/>
          <w:sz w:val="20"/>
          <w:szCs w:val="20"/>
        </w:rPr>
        <w:t>he School</w:t>
      </w:r>
      <w:r w:rsidR="000451F8">
        <w:rPr>
          <w:rFonts w:ascii="Arial" w:hAnsi="Arial" w:cs="Arial"/>
          <w:sz w:val="20"/>
          <w:szCs w:val="20"/>
        </w:rPr>
        <w:t>’s</w:t>
      </w:r>
      <w:r w:rsidR="00470F4B">
        <w:rPr>
          <w:rFonts w:ascii="Arial" w:hAnsi="Arial" w:cs="Arial"/>
          <w:sz w:val="20"/>
          <w:szCs w:val="20"/>
        </w:rPr>
        <w:t xml:space="preserve"> </w:t>
      </w:r>
      <w:r w:rsidRPr="00C47C21">
        <w:rPr>
          <w:rFonts w:ascii="Arial" w:hAnsi="Arial" w:cs="Arial"/>
          <w:sz w:val="20"/>
          <w:szCs w:val="20"/>
        </w:rPr>
        <w:t xml:space="preserve">Title IX Coordinator. More information about reporting an incident of sexual </w:t>
      </w:r>
      <w:r>
        <w:rPr>
          <w:rFonts w:ascii="Arial" w:hAnsi="Arial" w:cs="Arial"/>
          <w:sz w:val="20"/>
          <w:szCs w:val="20"/>
        </w:rPr>
        <w:t>harassment</w:t>
      </w:r>
      <w:r w:rsidRPr="00C47C21">
        <w:rPr>
          <w:rFonts w:ascii="Arial" w:hAnsi="Arial" w:cs="Arial"/>
          <w:sz w:val="20"/>
          <w:szCs w:val="20"/>
        </w:rPr>
        <w:t xml:space="preserve"> can be found in Section 6 of this Policy, below.</w:t>
      </w:r>
    </w:p>
    <w:p w14:paraId="52E693D0" w14:textId="77777777" w:rsidR="00051705" w:rsidRDefault="00051705" w:rsidP="00294B07">
      <w:pPr>
        <w:pBdr>
          <w:top w:val="nil"/>
          <w:left w:val="nil"/>
          <w:bottom w:val="nil"/>
          <w:right w:val="nil"/>
          <w:between w:val="nil"/>
        </w:pBdr>
        <w:spacing w:line="240" w:lineRule="auto"/>
        <w:rPr>
          <w:rFonts w:ascii="Arial" w:hAnsi="Arial" w:cs="Arial"/>
          <w:sz w:val="20"/>
          <w:szCs w:val="20"/>
        </w:rPr>
      </w:pPr>
    </w:p>
    <w:p w14:paraId="72C17850" w14:textId="09B6DE6E" w:rsidR="00051705" w:rsidRPr="00C47C21" w:rsidRDefault="00991621" w:rsidP="00294B07">
      <w:p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E8645F">
        <w:rPr>
          <w:rFonts w:ascii="Arial" w:hAnsi="Arial" w:cs="Arial"/>
          <w:sz w:val="20"/>
          <w:szCs w:val="20"/>
        </w:rPr>
        <w:t xml:space="preserve"> </w:t>
      </w:r>
      <w:r w:rsidR="00051705">
        <w:rPr>
          <w:rFonts w:ascii="Arial" w:hAnsi="Arial" w:cs="Arial"/>
          <w:sz w:val="20"/>
          <w:szCs w:val="20"/>
        </w:rPr>
        <w:t xml:space="preserve">will respond promptly when it has actual knowledge of sexual harassment in its education programs or activities. The </w:t>
      </w:r>
      <w:r w:rsidR="00051705" w:rsidRPr="001546A7">
        <w:rPr>
          <w:rFonts w:ascii="Arial" w:hAnsi="Arial" w:cs="Arial"/>
          <w:sz w:val="20"/>
          <w:szCs w:val="20"/>
        </w:rPr>
        <w:t xml:space="preserve">Title IX Coordinator </w:t>
      </w:r>
      <w:r w:rsidR="00051705">
        <w:rPr>
          <w:rFonts w:ascii="Arial" w:hAnsi="Arial" w:cs="Arial"/>
          <w:sz w:val="20"/>
          <w:szCs w:val="20"/>
        </w:rPr>
        <w:t>will</w:t>
      </w:r>
      <w:r w:rsidR="00051705" w:rsidRPr="001546A7">
        <w:rPr>
          <w:rFonts w:ascii="Arial" w:hAnsi="Arial" w:cs="Arial"/>
          <w:sz w:val="20"/>
          <w:szCs w:val="20"/>
        </w:rPr>
        <w:t xml:space="preserve"> promptly contact the complainant to discuss the availability of supportive measures as </w:t>
      </w:r>
      <w:r w:rsidR="00051705">
        <w:rPr>
          <w:rFonts w:ascii="Arial" w:hAnsi="Arial" w:cs="Arial"/>
          <w:sz w:val="20"/>
          <w:szCs w:val="20"/>
        </w:rPr>
        <w:t>described below</w:t>
      </w:r>
      <w:r w:rsidR="00051705" w:rsidRPr="001546A7">
        <w:rPr>
          <w:rFonts w:ascii="Arial" w:hAnsi="Arial" w:cs="Arial"/>
          <w:sz w:val="20"/>
          <w:szCs w:val="20"/>
        </w:rPr>
        <w:t xml:space="preserve">, consider the complainant’s wishes with respect to supportive measures, inform the complainant of the availability of supportive measures with or without the filing of a formal complaint, and explain to the complainant the process for filing a formal complaint. </w:t>
      </w:r>
      <w:r>
        <w:rPr>
          <w:rFonts w:ascii="Arial" w:hAnsi="Arial" w:cs="Arial"/>
          <w:sz w:val="20"/>
          <w:szCs w:val="20"/>
        </w:rPr>
        <w:t xml:space="preserve">The </w:t>
      </w:r>
      <w:proofErr w:type="gramStart"/>
      <w:r>
        <w:rPr>
          <w:rFonts w:ascii="Arial" w:hAnsi="Arial" w:cs="Arial"/>
          <w:sz w:val="20"/>
          <w:szCs w:val="20"/>
        </w:rPr>
        <w:t>School</w:t>
      </w:r>
      <w:proofErr w:type="gramEnd"/>
      <w:r w:rsidR="00470F4B">
        <w:rPr>
          <w:rFonts w:ascii="Arial" w:hAnsi="Arial" w:cs="Arial"/>
          <w:sz w:val="20"/>
          <w:szCs w:val="20"/>
        </w:rPr>
        <w:t xml:space="preserve"> </w:t>
      </w:r>
      <w:r w:rsidR="00051705" w:rsidRPr="00C47C21">
        <w:rPr>
          <w:rFonts w:ascii="Arial" w:hAnsi="Arial" w:cs="Arial"/>
          <w:sz w:val="20"/>
          <w:szCs w:val="20"/>
        </w:rPr>
        <w:t xml:space="preserve">will also provide the </w:t>
      </w:r>
      <w:r w:rsidR="00051705">
        <w:rPr>
          <w:rFonts w:ascii="Arial" w:hAnsi="Arial" w:cs="Arial"/>
          <w:sz w:val="20"/>
          <w:szCs w:val="20"/>
        </w:rPr>
        <w:t>complainant</w:t>
      </w:r>
      <w:r w:rsidR="00051705" w:rsidRPr="00C47C21">
        <w:rPr>
          <w:rFonts w:ascii="Arial" w:hAnsi="Arial" w:cs="Arial"/>
          <w:sz w:val="20"/>
          <w:szCs w:val="20"/>
        </w:rPr>
        <w:t xml:space="preserve"> with written notification about assistance available both within </w:t>
      </w:r>
      <w:r w:rsidR="00F81190">
        <w:rPr>
          <w:rFonts w:ascii="Arial" w:hAnsi="Arial" w:cs="Arial"/>
          <w:sz w:val="20"/>
          <w:szCs w:val="20"/>
        </w:rPr>
        <w:t xml:space="preserve">the </w:t>
      </w:r>
      <w:proofErr w:type="gramStart"/>
      <w:r>
        <w:rPr>
          <w:rFonts w:ascii="Arial" w:hAnsi="Arial" w:cs="Arial"/>
          <w:sz w:val="20"/>
          <w:szCs w:val="20"/>
        </w:rPr>
        <w:t>School</w:t>
      </w:r>
      <w:proofErr w:type="gramEnd"/>
      <w:r w:rsidR="00470F4B">
        <w:rPr>
          <w:rFonts w:ascii="Arial" w:hAnsi="Arial" w:cs="Arial"/>
          <w:sz w:val="20"/>
          <w:szCs w:val="20"/>
        </w:rPr>
        <w:t xml:space="preserve"> </w:t>
      </w:r>
      <w:r w:rsidR="00051705" w:rsidRPr="00C47C21">
        <w:rPr>
          <w:rFonts w:ascii="Arial" w:hAnsi="Arial" w:cs="Arial"/>
          <w:sz w:val="20"/>
          <w:szCs w:val="20"/>
        </w:rPr>
        <w:t>community and without.</w:t>
      </w:r>
    </w:p>
    <w:p w14:paraId="03318888"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p>
    <w:p w14:paraId="1E4F7970" w14:textId="6456506C" w:rsidR="00051705" w:rsidRDefault="00051705" w:rsidP="00294B07">
      <w:pPr>
        <w:pBdr>
          <w:top w:val="nil"/>
          <w:left w:val="nil"/>
          <w:bottom w:val="nil"/>
          <w:right w:val="nil"/>
          <w:between w:val="nil"/>
        </w:pBdr>
        <w:spacing w:line="240" w:lineRule="auto"/>
        <w:rPr>
          <w:rFonts w:ascii="Arial" w:eastAsia="Arial" w:hAnsi="Arial" w:cs="Arial"/>
          <w:sz w:val="20"/>
          <w:szCs w:val="20"/>
        </w:rPr>
      </w:pPr>
      <w:r>
        <w:rPr>
          <w:rFonts w:ascii="Arial" w:eastAsia="Arial" w:hAnsi="Arial" w:cs="Arial"/>
          <w:sz w:val="20"/>
          <w:szCs w:val="20"/>
        </w:rPr>
        <w:t>A complainant</w:t>
      </w:r>
      <w:r w:rsidRPr="00C47C21">
        <w:rPr>
          <w:rFonts w:ascii="Arial" w:eastAsia="Arial" w:hAnsi="Arial" w:cs="Arial"/>
          <w:sz w:val="20"/>
          <w:szCs w:val="20"/>
        </w:rPr>
        <w:t xml:space="preserve"> may choose for the investigation to be pursued through the criminal justice system and</w:t>
      </w:r>
      <w:r>
        <w:rPr>
          <w:rFonts w:ascii="Arial" w:eastAsia="Arial" w:hAnsi="Arial" w:cs="Arial"/>
          <w:sz w:val="20"/>
          <w:szCs w:val="20"/>
        </w:rPr>
        <w:t>/or through</w:t>
      </w:r>
      <w:r w:rsidRPr="00C47C21">
        <w:rPr>
          <w:rFonts w:ascii="Arial" w:eastAsia="Arial" w:hAnsi="Arial" w:cs="Arial"/>
          <w:sz w:val="20"/>
          <w:szCs w:val="20"/>
        </w:rPr>
        <w:t xml:space="preserve"> </w:t>
      </w:r>
      <w:r w:rsidR="000451F8">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0451F8">
        <w:rPr>
          <w:rFonts w:ascii="Arial" w:hAnsi="Arial" w:cs="Arial"/>
          <w:sz w:val="20"/>
          <w:szCs w:val="20"/>
        </w:rPr>
        <w:t>’s</w:t>
      </w:r>
      <w:proofErr w:type="gramEnd"/>
      <w:r w:rsidR="00470F4B">
        <w:rPr>
          <w:rFonts w:ascii="Arial" w:hAnsi="Arial" w:cs="Arial"/>
          <w:sz w:val="20"/>
          <w:szCs w:val="20"/>
        </w:rPr>
        <w:t xml:space="preserve"> </w:t>
      </w:r>
      <w:r w:rsidRPr="00C47C21">
        <w:rPr>
          <w:rFonts w:ascii="Arial" w:eastAsia="Arial" w:hAnsi="Arial" w:cs="Arial"/>
          <w:sz w:val="20"/>
          <w:szCs w:val="20"/>
        </w:rPr>
        <w:t>disciplinary procedures</w:t>
      </w:r>
      <w:r>
        <w:rPr>
          <w:rFonts w:ascii="Arial" w:eastAsia="Arial" w:hAnsi="Arial" w:cs="Arial"/>
          <w:sz w:val="20"/>
          <w:szCs w:val="20"/>
        </w:rPr>
        <w:t xml:space="preserve"> by filing a formal complaint as describe</w:t>
      </w:r>
      <w:r w:rsidR="00470F4B">
        <w:rPr>
          <w:rFonts w:ascii="Arial" w:eastAsia="Arial" w:hAnsi="Arial" w:cs="Arial"/>
          <w:sz w:val="20"/>
          <w:szCs w:val="20"/>
        </w:rPr>
        <w:t>d</w:t>
      </w:r>
      <w:r>
        <w:rPr>
          <w:rFonts w:ascii="Arial" w:eastAsia="Arial" w:hAnsi="Arial" w:cs="Arial"/>
          <w:sz w:val="20"/>
          <w:szCs w:val="20"/>
        </w:rPr>
        <w:t xml:space="preserve"> in this Policy</w:t>
      </w:r>
      <w:r w:rsidRPr="00C47C21">
        <w:rPr>
          <w:rFonts w:ascii="Arial" w:eastAsia="Arial" w:hAnsi="Arial" w:cs="Arial"/>
          <w:sz w:val="20"/>
          <w:szCs w:val="20"/>
        </w:rPr>
        <w:t xml:space="preserve">.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470F4B">
        <w:rPr>
          <w:rFonts w:ascii="Arial" w:hAnsi="Arial" w:cs="Arial"/>
          <w:sz w:val="20"/>
          <w:szCs w:val="20"/>
        </w:rPr>
        <w:t xml:space="preserve"> </w:t>
      </w:r>
      <w:r w:rsidRPr="00C47C21">
        <w:rPr>
          <w:rFonts w:ascii="Arial" w:eastAsia="Arial" w:hAnsi="Arial" w:cs="Arial"/>
          <w:sz w:val="20"/>
          <w:szCs w:val="20"/>
        </w:rPr>
        <w:t xml:space="preserve">and the criminal justice system work independently from each other. Law enforcement officers do not determine whether a violation of this Policy has occurred. The </w:t>
      </w:r>
      <w:r>
        <w:rPr>
          <w:rFonts w:ascii="Arial" w:eastAsia="Arial" w:hAnsi="Arial" w:cs="Arial"/>
          <w:sz w:val="20"/>
          <w:szCs w:val="20"/>
        </w:rPr>
        <w:t>Title IX</w:t>
      </w:r>
      <w:r w:rsidRPr="00C47C21">
        <w:rPr>
          <w:rFonts w:ascii="Arial" w:eastAsia="Arial" w:hAnsi="Arial" w:cs="Arial"/>
          <w:sz w:val="20"/>
          <w:szCs w:val="20"/>
        </w:rPr>
        <w:t xml:space="preserve"> Coordinator will guide the </w:t>
      </w:r>
      <w:r>
        <w:rPr>
          <w:rFonts w:ascii="Arial" w:eastAsia="Arial" w:hAnsi="Arial" w:cs="Arial"/>
          <w:sz w:val="20"/>
          <w:szCs w:val="20"/>
        </w:rPr>
        <w:t>complainant</w:t>
      </w:r>
      <w:r w:rsidRPr="00C47C21">
        <w:rPr>
          <w:rFonts w:ascii="Arial" w:eastAsia="Arial" w:hAnsi="Arial" w:cs="Arial"/>
          <w:sz w:val="20"/>
          <w:szCs w:val="20"/>
        </w:rPr>
        <w:t xml:space="preserve"> through the available options and support the </w:t>
      </w:r>
      <w:r>
        <w:rPr>
          <w:rFonts w:ascii="Arial" w:eastAsia="Arial" w:hAnsi="Arial" w:cs="Arial"/>
          <w:sz w:val="20"/>
          <w:szCs w:val="20"/>
        </w:rPr>
        <w:t>complainant</w:t>
      </w:r>
      <w:r w:rsidRPr="00C47C21">
        <w:rPr>
          <w:rFonts w:ascii="Arial" w:eastAsia="Arial" w:hAnsi="Arial" w:cs="Arial"/>
          <w:sz w:val="20"/>
          <w:szCs w:val="20"/>
        </w:rPr>
        <w:t xml:space="preserve"> in his or her decision. </w:t>
      </w:r>
    </w:p>
    <w:p w14:paraId="69F281B9" w14:textId="77777777" w:rsidR="00051705" w:rsidRDefault="00051705" w:rsidP="00294B07">
      <w:pPr>
        <w:pBdr>
          <w:top w:val="nil"/>
          <w:left w:val="nil"/>
          <w:bottom w:val="nil"/>
          <w:right w:val="nil"/>
          <w:between w:val="nil"/>
        </w:pBdr>
        <w:spacing w:line="240" w:lineRule="auto"/>
        <w:rPr>
          <w:rFonts w:ascii="Arial" w:eastAsia="Arial" w:hAnsi="Arial" w:cs="Arial"/>
          <w:sz w:val="20"/>
          <w:szCs w:val="20"/>
        </w:rPr>
      </w:pPr>
    </w:p>
    <w:p w14:paraId="1767845B" w14:textId="77777777" w:rsidR="00051705" w:rsidRPr="005F7A25" w:rsidRDefault="00051705" w:rsidP="00294B07">
      <w:pPr>
        <w:pBdr>
          <w:top w:val="nil"/>
          <w:left w:val="nil"/>
          <w:bottom w:val="nil"/>
          <w:right w:val="nil"/>
          <w:between w:val="nil"/>
        </w:pBdr>
        <w:spacing w:line="240" w:lineRule="auto"/>
        <w:rPr>
          <w:rFonts w:ascii="Arial" w:eastAsia="Arial" w:hAnsi="Arial" w:cs="Arial"/>
          <w:b/>
          <w:bCs/>
          <w:sz w:val="20"/>
          <w:szCs w:val="20"/>
        </w:rPr>
      </w:pPr>
      <w:r w:rsidRPr="005F7A25">
        <w:rPr>
          <w:rFonts w:ascii="Arial" w:eastAsia="Arial" w:hAnsi="Arial" w:cs="Arial"/>
          <w:b/>
          <w:bCs/>
          <w:sz w:val="20"/>
          <w:szCs w:val="20"/>
        </w:rPr>
        <w:t>Supportive Measures.</w:t>
      </w:r>
    </w:p>
    <w:p w14:paraId="794D4AFB" w14:textId="407BF125" w:rsidR="00051705" w:rsidRDefault="00991621" w:rsidP="00294B07">
      <w:pPr>
        <w:pBdr>
          <w:top w:val="nil"/>
          <w:left w:val="nil"/>
          <w:bottom w:val="nil"/>
          <w:right w:val="nil"/>
          <w:between w:val="nil"/>
        </w:pBdr>
        <w:spacing w:line="240" w:lineRule="auto"/>
        <w:rPr>
          <w:rFonts w:ascii="Arial" w:eastAsia="Arial" w:hAnsi="Arial" w:cs="Arial"/>
          <w:sz w:val="20"/>
          <w:szCs w:val="20"/>
        </w:rPr>
      </w:pPr>
      <w:r>
        <w:rPr>
          <w:rFonts w:ascii="Arial" w:hAnsi="Arial" w:cs="Arial"/>
          <w:sz w:val="20"/>
          <w:szCs w:val="20"/>
        </w:rPr>
        <w:t>The School</w:t>
      </w:r>
      <w:r w:rsidR="000451F8">
        <w:rPr>
          <w:rFonts w:ascii="Arial" w:hAnsi="Arial" w:cs="Arial"/>
          <w:sz w:val="20"/>
          <w:szCs w:val="20"/>
        </w:rPr>
        <w:t>’s</w:t>
      </w:r>
      <w:r w:rsidR="00470F4B">
        <w:rPr>
          <w:rFonts w:ascii="Arial" w:hAnsi="Arial" w:cs="Arial"/>
          <w:sz w:val="20"/>
          <w:szCs w:val="20"/>
        </w:rPr>
        <w:t xml:space="preserve"> </w:t>
      </w:r>
      <w:r w:rsidR="00051705" w:rsidRPr="00C47C21">
        <w:rPr>
          <w:rFonts w:ascii="Arial" w:hAnsi="Arial" w:cs="Arial"/>
          <w:sz w:val="20"/>
          <w:szCs w:val="20"/>
        </w:rPr>
        <w:t xml:space="preserve">Title IX </w:t>
      </w:r>
      <w:r w:rsidR="00051705">
        <w:rPr>
          <w:rFonts w:ascii="Arial" w:hAnsi="Arial" w:cs="Arial"/>
          <w:sz w:val="20"/>
          <w:szCs w:val="20"/>
        </w:rPr>
        <w:t>Coordinator</w:t>
      </w:r>
      <w:r w:rsidR="00051705" w:rsidRPr="00C47C21">
        <w:rPr>
          <w:rFonts w:ascii="Arial" w:hAnsi="Arial" w:cs="Arial"/>
          <w:sz w:val="20"/>
          <w:szCs w:val="20"/>
        </w:rPr>
        <w:t xml:space="preserve"> will work with all students affected by sexual </w:t>
      </w:r>
      <w:r w:rsidR="00051705">
        <w:rPr>
          <w:rFonts w:ascii="Arial" w:hAnsi="Arial" w:cs="Arial"/>
          <w:sz w:val="20"/>
          <w:szCs w:val="20"/>
        </w:rPr>
        <w:t>harassment</w:t>
      </w:r>
      <w:r w:rsidR="00051705" w:rsidRPr="00C47C21">
        <w:rPr>
          <w:rFonts w:ascii="Arial" w:hAnsi="Arial" w:cs="Arial"/>
          <w:sz w:val="20"/>
          <w:szCs w:val="20"/>
        </w:rPr>
        <w:t xml:space="preserve"> to ensure their safety and support their wellbeing. This assistance may include providing </w:t>
      </w:r>
      <w:r w:rsidR="00051705">
        <w:rPr>
          <w:rFonts w:ascii="Arial" w:hAnsi="Arial" w:cs="Arial"/>
          <w:sz w:val="20"/>
          <w:szCs w:val="20"/>
        </w:rPr>
        <w:t>supportive measures</w:t>
      </w:r>
      <w:r w:rsidR="00051705" w:rsidRPr="00C47C21">
        <w:rPr>
          <w:rFonts w:ascii="Arial" w:hAnsi="Arial" w:cs="Arial"/>
          <w:sz w:val="20"/>
          <w:szCs w:val="20"/>
        </w:rPr>
        <w:t xml:space="preserve"> to support or protect a student after an incident of sexual </w:t>
      </w:r>
      <w:r w:rsidR="00051705">
        <w:rPr>
          <w:rFonts w:ascii="Arial" w:hAnsi="Arial" w:cs="Arial"/>
          <w:sz w:val="20"/>
          <w:szCs w:val="20"/>
        </w:rPr>
        <w:t>harassment</w:t>
      </w:r>
      <w:r w:rsidR="00051705" w:rsidRPr="00C47C21">
        <w:rPr>
          <w:rFonts w:ascii="Arial" w:hAnsi="Arial" w:cs="Arial"/>
          <w:sz w:val="20"/>
          <w:szCs w:val="20"/>
        </w:rPr>
        <w:t xml:space="preserve"> and while an investigation or disciplinary proceeding is pending. </w:t>
      </w:r>
      <w:r w:rsidR="00051705">
        <w:rPr>
          <w:rFonts w:ascii="Arial" w:eastAsia="Arial" w:hAnsi="Arial" w:cs="Arial"/>
          <w:sz w:val="20"/>
          <w:szCs w:val="20"/>
        </w:rPr>
        <w:t>Supportive measures are n</w:t>
      </w:r>
      <w:r w:rsidR="00051705" w:rsidRPr="00FD550A">
        <w:rPr>
          <w:rFonts w:ascii="Arial" w:eastAsia="Arial" w:hAnsi="Arial" w:cs="Arial"/>
          <w:sz w:val="20"/>
          <w:szCs w:val="20"/>
        </w:rPr>
        <w:t xml:space="preserve">on-disciplinary, non-punitive individualized services offered as appropriate, as reasonably available, and without fee or charge to the complainant or the respondent before or after the filing of a formal complaint or where no formal complaint has been filed. Such measures are designed to restore or preserve equal access to </w:t>
      </w:r>
      <w:r w:rsidR="000451F8">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r w:rsidR="000451F8">
        <w:rPr>
          <w:rFonts w:ascii="Arial" w:hAnsi="Arial" w:cs="Arial"/>
          <w:sz w:val="20"/>
          <w:szCs w:val="20"/>
        </w:rPr>
        <w:t>’s</w:t>
      </w:r>
      <w:proofErr w:type="gramEnd"/>
      <w:r w:rsidR="00470F4B">
        <w:rPr>
          <w:rFonts w:ascii="Arial" w:hAnsi="Arial" w:cs="Arial"/>
          <w:sz w:val="20"/>
          <w:szCs w:val="20"/>
        </w:rPr>
        <w:t xml:space="preserve"> </w:t>
      </w:r>
      <w:r w:rsidR="00051705" w:rsidRPr="00FD550A">
        <w:rPr>
          <w:rFonts w:ascii="Arial" w:eastAsia="Arial" w:hAnsi="Arial" w:cs="Arial"/>
          <w:sz w:val="20"/>
          <w:szCs w:val="20"/>
        </w:rPr>
        <w:t>education program</w:t>
      </w:r>
      <w:r w:rsidR="00051705">
        <w:rPr>
          <w:rFonts w:ascii="Arial" w:eastAsia="Arial" w:hAnsi="Arial" w:cs="Arial"/>
          <w:sz w:val="20"/>
          <w:szCs w:val="20"/>
        </w:rPr>
        <w:t>s</w:t>
      </w:r>
      <w:r w:rsidR="00051705" w:rsidRPr="00FD550A">
        <w:rPr>
          <w:rFonts w:ascii="Arial" w:eastAsia="Arial" w:hAnsi="Arial" w:cs="Arial"/>
          <w:sz w:val="20"/>
          <w:szCs w:val="20"/>
        </w:rPr>
        <w:t xml:space="preserve"> </w:t>
      </w:r>
      <w:r w:rsidR="00051705">
        <w:rPr>
          <w:rFonts w:ascii="Arial" w:eastAsia="Arial" w:hAnsi="Arial" w:cs="Arial"/>
          <w:sz w:val="20"/>
          <w:szCs w:val="20"/>
        </w:rPr>
        <w:t>and</w:t>
      </w:r>
      <w:r w:rsidR="00051705" w:rsidRPr="00FD550A">
        <w:rPr>
          <w:rFonts w:ascii="Arial" w:eastAsia="Arial" w:hAnsi="Arial" w:cs="Arial"/>
          <w:sz w:val="20"/>
          <w:szCs w:val="20"/>
        </w:rPr>
        <w:t xml:space="preserve"> activit</w:t>
      </w:r>
      <w:r w:rsidR="00051705">
        <w:rPr>
          <w:rFonts w:ascii="Arial" w:eastAsia="Arial" w:hAnsi="Arial" w:cs="Arial"/>
          <w:sz w:val="20"/>
          <w:szCs w:val="20"/>
        </w:rPr>
        <w:t>ies</w:t>
      </w:r>
      <w:r w:rsidR="00051705" w:rsidRPr="00FD550A">
        <w:rPr>
          <w:rFonts w:ascii="Arial" w:eastAsia="Arial" w:hAnsi="Arial" w:cs="Arial"/>
          <w:sz w:val="20"/>
          <w:szCs w:val="20"/>
        </w:rPr>
        <w:t xml:space="preserve"> without unreasonably burdening the other party, including measures designed to protect the safety of all parties or </w:t>
      </w:r>
      <w:r w:rsidR="000451F8">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r w:rsidR="000451F8">
        <w:rPr>
          <w:rFonts w:ascii="Arial" w:hAnsi="Arial" w:cs="Arial"/>
          <w:sz w:val="20"/>
          <w:szCs w:val="20"/>
        </w:rPr>
        <w:t>’s</w:t>
      </w:r>
      <w:proofErr w:type="gramEnd"/>
      <w:r w:rsidR="00470F4B">
        <w:rPr>
          <w:rFonts w:ascii="Arial" w:hAnsi="Arial" w:cs="Arial"/>
          <w:sz w:val="20"/>
          <w:szCs w:val="20"/>
        </w:rPr>
        <w:t xml:space="preserve"> </w:t>
      </w:r>
      <w:r w:rsidR="00051705" w:rsidRPr="00FD550A">
        <w:rPr>
          <w:rFonts w:ascii="Arial" w:eastAsia="Arial" w:hAnsi="Arial" w:cs="Arial"/>
          <w:sz w:val="20"/>
          <w:szCs w:val="20"/>
        </w:rPr>
        <w:t>educational environment, or deter sexual harassment.</w:t>
      </w:r>
    </w:p>
    <w:p w14:paraId="25427AAB" w14:textId="77777777" w:rsidR="00051705" w:rsidRDefault="00051705" w:rsidP="00294B07">
      <w:pPr>
        <w:pBdr>
          <w:top w:val="nil"/>
          <w:left w:val="nil"/>
          <w:bottom w:val="nil"/>
          <w:right w:val="nil"/>
          <w:between w:val="nil"/>
        </w:pBdr>
        <w:spacing w:line="240" w:lineRule="auto"/>
        <w:rPr>
          <w:rFonts w:ascii="Arial" w:eastAsia="Arial" w:hAnsi="Arial" w:cs="Arial"/>
          <w:sz w:val="20"/>
          <w:szCs w:val="20"/>
        </w:rPr>
      </w:pPr>
    </w:p>
    <w:p w14:paraId="0268B2CA" w14:textId="77777777" w:rsidR="00051705" w:rsidRPr="00FD550A" w:rsidRDefault="00051705" w:rsidP="00294B07">
      <w:pPr>
        <w:pBdr>
          <w:top w:val="nil"/>
          <w:left w:val="nil"/>
          <w:bottom w:val="nil"/>
          <w:right w:val="nil"/>
          <w:between w:val="nil"/>
        </w:pBdr>
        <w:spacing w:line="240" w:lineRule="auto"/>
        <w:rPr>
          <w:rFonts w:ascii="Arial" w:eastAsia="Arial" w:hAnsi="Arial" w:cs="Arial"/>
          <w:sz w:val="20"/>
          <w:szCs w:val="20"/>
        </w:rPr>
      </w:pPr>
      <w:r w:rsidRPr="00FD550A">
        <w:rPr>
          <w:rFonts w:ascii="Arial" w:eastAsia="Arial" w:hAnsi="Arial" w:cs="Arial"/>
          <w:sz w:val="20"/>
          <w:szCs w:val="20"/>
        </w:rPr>
        <w:t>Supportive measures may include:</w:t>
      </w:r>
    </w:p>
    <w:p w14:paraId="059F997F" w14:textId="77777777" w:rsidR="00051705" w:rsidRPr="005F7A25" w:rsidRDefault="00051705" w:rsidP="009C6052">
      <w:pPr>
        <w:pStyle w:val="ListParagraph"/>
        <w:numPr>
          <w:ilvl w:val="0"/>
          <w:numId w:val="19"/>
        </w:numPr>
        <w:pBdr>
          <w:top w:val="nil"/>
          <w:left w:val="nil"/>
          <w:bottom w:val="nil"/>
          <w:right w:val="nil"/>
          <w:between w:val="nil"/>
        </w:pBdr>
        <w:spacing w:line="240" w:lineRule="auto"/>
        <w:rPr>
          <w:rFonts w:ascii="Arial" w:eastAsia="Arial" w:hAnsi="Arial" w:cs="Arial"/>
          <w:sz w:val="20"/>
          <w:szCs w:val="20"/>
        </w:rPr>
      </w:pPr>
      <w:r w:rsidRPr="005F7A25">
        <w:rPr>
          <w:rFonts w:ascii="Arial" w:eastAsia="Arial" w:hAnsi="Arial" w:cs="Arial"/>
          <w:sz w:val="20"/>
          <w:szCs w:val="20"/>
        </w:rPr>
        <w:t xml:space="preserve">counseling, </w:t>
      </w:r>
    </w:p>
    <w:p w14:paraId="56D053C3" w14:textId="77777777" w:rsidR="00051705" w:rsidRPr="005F7A25" w:rsidRDefault="00051705" w:rsidP="009C6052">
      <w:pPr>
        <w:pStyle w:val="ListParagraph"/>
        <w:numPr>
          <w:ilvl w:val="0"/>
          <w:numId w:val="19"/>
        </w:numPr>
        <w:pBdr>
          <w:top w:val="nil"/>
          <w:left w:val="nil"/>
          <w:bottom w:val="nil"/>
          <w:right w:val="nil"/>
          <w:between w:val="nil"/>
        </w:pBdr>
        <w:spacing w:line="240" w:lineRule="auto"/>
        <w:rPr>
          <w:rFonts w:ascii="Arial" w:eastAsia="Arial" w:hAnsi="Arial" w:cs="Arial"/>
          <w:sz w:val="20"/>
          <w:szCs w:val="20"/>
        </w:rPr>
      </w:pPr>
      <w:r w:rsidRPr="005F7A25">
        <w:rPr>
          <w:rFonts w:ascii="Arial" w:eastAsia="Arial" w:hAnsi="Arial" w:cs="Arial"/>
          <w:sz w:val="20"/>
          <w:szCs w:val="20"/>
        </w:rPr>
        <w:t xml:space="preserve">extensions of deadlines or other course-related adjustments, </w:t>
      </w:r>
    </w:p>
    <w:p w14:paraId="112A3A47" w14:textId="77777777" w:rsidR="00051705" w:rsidRPr="005F7A25" w:rsidRDefault="00051705" w:rsidP="009C6052">
      <w:pPr>
        <w:pStyle w:val="ListParagraph"/>
        <w:numPr>
          <w:ilvl w:val="0"/>
          <w:numId w:val="19"/>
        </w:numPr>
        <w:pBdr>
          <w:top w:val="nil"/>
          <w:left w:val="nil"/>
          <w:bottom w:val="nil"/>
          <w:right w:val="nil"/>
          <w:between w:val="nil"/>
        </w:pBdr>
        <w:spacing w:line="240" w:lineRule="auto"/>
        <w:rPr>
          <w:rFonts w:ascii="Arial" w:eastAsia="Arial" w:hAnsi="Arial" w:cs="Arial"/>
          <w:sz w:val="20"/>
          <w:szCs w:val="20"/>
        </w:rPr>
      </w:pPr>
      <w:r w:rsidRPr="005F7A25">
        <w:rPr>
          <w:rFonts w:ascii="Arial" w:eastAsia="Arial" w:hAnsi="Arial" w:cs="Arial"/>
          <w:sz w:val="20"/>
          <w:szCs w:val="20"/>
        </w:rPr>
        <w:t xml:space="preserve">modifications of work or class schedules, </w:t>
      </w:r>
    </w:p>
    <w:p w14:paraId="1C0A6AD8" w14:textId="77777777" w:rsidR="00051705" w:rsidRPr="005F7A25" w:rsidRDefault="00051705" w:rsidP="009C6052">
      <w:pPr>
        <w:pStyle w:val="ListParagraph"/>
        <w:numPr>
          <w:ilvl w:val="0"/>
          <w:numId w:val="19"/>
        </w:numPr>
        <w:pBdr>
          <w:top w:val="nil"/>
          <w:left w:val="nil"/>
          <w:bottom w:val="nil"/>
          <w:right w:val="nil"/>
          <w:between w:val="nil"/>
        </w:pBdr>
        <w:spacing w:line="240" w:lineRule="auto"/>
        <w:rPr>
          <w:rFonts w:ascii="Arial" w:eastAsia="Arial" w:hAnsi="Arial" w:cs="Arial"/>
          <w:sz w:val="20"/>
          <w:szCs w:val="20"/>
        </w:rPr>
      </w:pPr>
      <w:r w:rsidRPr="005F7A25">
        <w:rPr>
          <w:rFonts w:ascii="Arial" w:eastAsia="Arial" w:hAnsi="Arial" w:cs="Arial"/>
          <w:sz w:val="20"/>
          <w:szCs w:val="20"/>
        </w:rPr>
        <w:t xml:space="preserve">campus escort services, </w:t>
      </w:r>
    </w:p>
    <w:p w14:paraId="56B1AB05" w14:textId="77777777" w:rsidR="00051705" w:rsidRPr="005F7A25" w:rsidRDefault="00051705" w:rsidP="009C6052">
      <w:pPr>
        <w:pStyle w:val="ListParagraph"/>
        <w:numPr>
          <w:ilvl w:val="0"/>
          <w:numId w:val="19"/>
        </w:numPr>
        <w:pBdr>
          <w:top w:val="nil"/>
          <w:left w:val="nil"/>
          <w:bottom w:val="nil"/>
          <w:right w:val="nil"/>
          <w:between w:val="nil"/>
        </w:pBdr>
        <w:spacing w:line="240" w:lineRule="auto"/>
        <w:rPr>
          <w:rFonts w:ascii="Arial" w:eastAsia="Arial" w:hAnsi="Arial" w:cs="Arial"/>
          <w:sz w:val="20"/>
          <w:szCs w:val="20"/>
        </w:rPr>
      </w:pPr>
      <w:r w:rsidRPr="005F7A25">
        <w:rPr>
          <w:rFonts w:ascii="Arial" w:eastAsia="Arial" w:hAnsi="Arial" w:cs="Arial"/>
          <w:sz w:val="20"/>
          <w:szCs w:val="20"/>
        </w:rPr>
        <w:t xml:space="preserve">mutual restrictions on contact between the parties, </w:t>
      </w:r>
    </w:p>
    <w:p w14:paraId="78FAD4C0" w14:textId="77777777" w:rsidR="00051705" w:rsidRPr="005F7A25" w:rsidRDefault="00051705" w:rsidP="009C6052">
      <w:pPr>
        <w:pStyle w:val="ListParagraph"/>
        <w:numPr>
          <w:ilvl w:val="0"/>
          <w:numId w:val="19"/>
        </w:numPr>
        <w:pBdr>
          <w:top w:val="nil"/>
          <w:left w:val="nil"/>
          <w:bottom w:val="nil"/>
          <w:right w:val="nil"/>
          <w:between w:val="nil"/>
        </w:pBdr>
        <w:spacing w:line="240" w:lineRule="auto"/>
        <w:rPr>
          <w:rFonts w:ascii="Arial" w:eastAsia="Arial" w:hAnsi="Arial" w:cs="Arial"/>
          <w:sz w:val="20"/>
          <w:szCs w:val="20"/>
        </w:rPr>
      </w:pPr>
      <w:r w:rsidRPr="005F7A25">
        <w:rPr>
          <w:rFonts w:ascii="Arial" w:eastAsia="Arial" w:hAnsi="Arial" w:cs="Arial"/>
          <w:sz w:val="20"/>
          <w:szCs w:val="20"/>
        </w:rPr>
        <w:t xml:space="preserve">changes in work or housing locations, </w:t>
      </w:r>
    </w:p>
    <w:p w14:paraId="49C0C635" w14:textId="77777777" w:rsidR="00051705" w:rsidRPr="005F7A25" w:rsidRDefault="00051705" w:rsidP="009C6052">
      <w:pPr>
        <w:pStyle w:val="ListParagraph"/>
        <w:numPr>
          <w:ilvl w:val="0"/>
          <w:numId w:val="19"/>
        </w:numPr>
        <w:pBdr>
          <w:top w:val="nil"/>
          <w:left w:val="nil"/>
          <w:bottom w:val="nil"/>
          <w:right w:val="nil"/>
          <w:between w:val="nil"/>
        </w:pBdr>
        <w:spacing w:line="240" w:lineRule="auto"/>
        <w:rPr>
          <w:rFonts w:ascii="Arial" w:eastAsia="Arial" w:hAnsi="Arial" w:cs="Arial"/>
          <w:sz w:val="20"/>
          <w:szCs w:val="20"/>
        </w:rPr>
      </w:pPr>
      <w:r w:rsidRPr="005F7A25">
        <w:rPr>
          <w:rFonts w:ascii="Arial" w:eastAsia="Arial" w:hAnsi="Arial" w:cs="Arial"/>
          <w:sz w:val="20"/>
          <w:szCs w:val="20"/>
        </w:rPr>
        <w:t xml:space="preserve">leaves of absence, </w:t>
      </w:r>
    </w:p>
    <w:p w14:paraId="0380ADDC" w14:textId="77777777" w:rsidR="00051705" w:rsidRPr="005F7A25" w:rsidRDefault="00051705" w:rsidP="009C6052">
      <w:pPr>
        <w:pStyle w:val="ListParagraph"/>
        <w:numPr>
          <w:ilvl w:val="0"/>
          <w:numId w:val="19"/>
        </w:numPr>
        <w:pBdr>
          <w:top w:val="nil"/>
          <w:left w:val="nil"/>
          <w:bottom w:val="nil"/>
          <w:right w:val="nil"/>
          <w:between w:val="nil"/>
        </w:pBdr>
        <w:spacing w:line="240" w:lineRule="auto"/>
        <w:rPr>
          <w:rFonts w:ascii="Arial" w:eastAsia="Arial" w:hAnsi="Arial" w:cs="Arial"/>
          <w:sz w:val="20"/>
          <w:szCs w:val="20"/>
        </w:rPr>
      </w:pPr>
      <w:r w:rsidRPr="005F7A25">
        <w:rPr>
          <w:rFonts w:ascii="Arial" w:eastAsia="Arial" w:hAnsi="Arial" w:cs="Arial"/>
          <w:sz w:val="20"/>
          <w:szCs w:val="20"/>
        </w:rPr>
        <w:t xml:space="preserve">increased security and monitoring of certain areas of the campus, and </w:t>
      </w:r>
    </w:p>
    <w:p w14:paraId="7A9A72C9" w14:textId="77777777" w:rsidR="00051705" w:rsidRDefault="00051705" w:rsidP="009C6052">
      <w:pPr>
        <w:pStyle w:val="ListParagraph"/>
        <w:numPr>
          <w:ilvl w:val="0"/>
          <w:numId w:val="19"/>
        </w:numPr>
        <w:pBdr>
          <w:top w:val="nil"/>
          <w:left w:val="nil"/>
          <w:bottom w:val="nil"/>
          <w:right w:val="nil"/>
          <w:between w:val="nil"/>
        </w:pBdr>
        <w:spacing w:line="240" w:lineRule="auto"/>
        <w:rPr>
          <w:rFonts w:ascii="Arial" w:eastAsia="Arial" w:hAnsi="Arial" w:cs="Arial"/>
          <w:sz w:val="20"/>
          <w:szCs w:val="20"/>
        </w:rPr>
      </w:pPr>
      <w:r w:rsidRPr="005F7A25">
        <w:rPr>
          <w:rFonts w:ascii="Arial" w:eastAsia="Arial" w:hAnsi="Arial" w:cs="Arial"/>
          <w:sz w:val="20"/>
          <w:szCs w:val="20"/>
        </w:rPr>
        <w:t>other similar measures.</w:t>
      </w:r>
    </w:p>
    <w:p w14:paraId="12328D1F" w14:textId="77777777" w:rsidR="00051705" w:rsidRDefault="00051705" w:rsidP="00294B07">
      <w:pPr>
        <w:pBdr>
          <w:top w:val="nil"/>
          <w:left w:val="nil"/>
          <w:bottom w:val="nil"/>
          <w:right w:val="nil"/>
          <w:between w:val="nil"/>
        </w:pBdr>
        <w:spacing w:line="240" w:lineRule="auto"/>
        <w:rPr>
          <w:rFonts w:ascii="Arial" w:eastAsia="Arial" w:hAnsi="Arial" w:cs="Arial"/>
          <w:sz w:val="20"/>
          <w:szCs w:val="20"/>
        </w:rPr>
      </w:pPr>
    </w:p>
    <w:p w14:paraId="385C9ABB" w14:textId="1F62EA6A" w:rsidR="00051705" w:rsidRDefault="00991621" w:rsidP="00294B07">
      <w:pPr>
        <w:pBdr>
          <w:top w:val="nil"/>
          <w:left w:val="nil"/>
          <w:bottom w:val="nil"/>
          <w:right w:val="nil"/>
          <w:between w:val="nil"/>
        </w:pBdr>
        <w:spacing w:line="240" w:lineRule="auto"/>
        <w:rPr>
          <w:rFonts w:ascii="Arial" w:eastAsia="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470F4B">
        <w:rPr>
          <w:rFonts w:ascii="Arial" w:hAnsi="Arial" w:cs="Arial"/>
          <w:sz w:val="20"/>
          <w:szCs w:val="20"/>
        </w:rPr>
        <w:t xml:space="preserve"> </w:t>
      </w:r>
      <w:r w:rsidR="00051705">
        <w:rPr>
          <w:rFonts w:ascii="Arial" w:eastAsia="Arial" w:hAnsi="Arial" w:cs="Arial"/>
          <w:sz w:val="20"/>
          <w:szCs w:val="20"/>
        </w:rPr>
        <w:t>will</w:t>
      </w:r>
      <w:r w:rsidR="00051705" w:rsidRPr="00FD550A">
        <w:rPr>
          <w:rFonts w:ascii="Arial" w:eastAsia="Arial" w:hAnsi="Arial" w:cs="Arial"/>
          <w:sz w:val="20"/>
          <w:szCs w:val="20"/>
        </w:rPr>
        <w:t xml:space="preserve"> maintain as confidential any supportive measures provided to the complainant or respondent, to the extent that maintaining such confidentiality would not impair the ability of </w:t>
      </w:r>
      <w:r w:rsidR="000451F8">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470F4B">
        <w:rPr>
          <w:rFonts w:ascii="Arial" w:hAnsi="Arial" w:cs="Arial"/>
          <w:sz w:val="20"/>
          <w:szCs w:val="20"/>
        </w:rPr>
        <w:t xml:space="preserve"> </w:t>
      </w:r>
      <w:r w:rsidR="00051705" w:rsidRPr="00FD550A">
        <w:rPr>
          <w:rFonts w:ascii="Arial" w:eastAsia="Arial" w:hAnsi="Arial" w:cs="Arial"/>
          <w:sz w:val="20"/>
          <w:szCs w:val="20"/>
        </w:rPr>
        <w:t>to provide the supportive measures. The Title IX Coordinator is responsible for coordinating the effective implementation of supportive measures.</w:t>
      </w:r>
    </w:p>
    <w:p w14:paraId="53A8C1D0" w14:textId="77777777" w:rsidR="00051705" w:rsidRDefault="00051705" w:rsidP="00294B07">
      <w:pPr>
        <w:pBdr>
          <w:top w:val="nil"/>
          <w:left w:val="nil"/>
          <w:bottom w:val="nil"/>
          <w:right w:val="nil"/>
          <w:between w:val="nil"/>
        </w:pBdr>
        <w:spacing w:line="240" w:lineRule="auto"/>
        <w:rPr>
          <w:rFonts w:ascii="Arial" w:eastAsia="Arial" w:hAnsi="Arial" w:cs="Arial"/>
          <w:sz w:val="20"/>
          <w:szCs w:val="20"/>
        </w:rPr>
      </w:pPr>
    </w:p>
    <w:p w14:paraId="0C202627" w14:textId="4737F2D0" w:rsidR="00051705"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The measures needed by each student may change over time, and the Title IX Coordinator will communicate with each student throughout </w:t>
      </w:r>
      <w:r>
        <w:rPr>
          <w:rFonts w:ascii="Arial" w:hAnsi="Arial" w:cs="Arial"/>
          <w:sz w:val="20"/>
          <w:szCs w:val="20"/>
        </w:rPr>
        <w:t>any</w:t>
      </w:r>
      <w:r w:rsidRPr="00C47C21">
        <w:rPr>
          <w:rFonts w:ascii="Arial" w:hAnsi="Arial" w:cs="Arial"/>
          <w:sz w:val="20"/>
          <w:szCs w:val="20"/>
        </w:rPr>
        <w:t xml:space="preserve"> investigation to ensure that any </w:t>
      </w:r>
      <w:r>
        <w:rPr>
          <w:rFonts w:ascii="Arial" w:hAnsi="Arial" w:cs="Arial"/>
          <w:sz w:val="20"/>
          <w:szCs w:val="20"/>
        </w:rPr>
        <w:t>supportive</w:t>
      </w:r>
      <w:r w:rsidRPr="00C47C21">
        <w:rPr>
          <w:rFonts w:ascii="Arial" w:hAnsi="Arial" w:cs="Arial"/>
          <w:sz w:val="20"/>
          <w:szCs w:val="20"/>
        </w:rPr>
        <w:t xml:space="preserve"> measures are necessary and effective based on the students’ evolving needs. Students who report an incident of sexual </w:t>
      </w:r>
      <w:r>
        <w:rPr>
          <w:rFonts w:ascii="Arial" w:hAnsi="Arial" w:cs="Arial"/>
          <w:sz w:val="20"/>
          <w:szCs w:val="20"/>
        </w:rPr>
        <w:t>harassment</w:t>
      </w:r>
      <w:r w:rsidRPr="00C47C21">
        <w:rPr>
          <w:rFonts w:ascii="Arial" w:hAnsi="Arial" w:cs="Arial"/>
          <w:sz w:val="20"/>
          <w:szCs w:val="20"/>
        </w:rPr>
        <w:t xml:space="preserve"> may also be able to obtain a formal protection order from a civil or criminal court.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470F4B">
        <w:rPr>
          <w:rFonts w:ascii="Arial" w:hAnsi="Arial" w:cs="Arial"/>
          <w:sz w:val="20"/>
          <w:szCs w:val="20"/>
        </w:rPr>
        <w:t xml:space="preserve"> </w:t>
      </w:r>
      <w:r w:rsidRPr="00C47C21">
        <w:rPr>
          <w:rFonts w:ascii="Arial" w:hAnsi="Arial" w:cs="Arial"/>
          <w:sz w:val="20"/>
          <w:szCs w:val="20"/>
        </w:rPr>
        <w:t xml:space="preserve">will work with the </w:t>
      </w:r>
      <w:proofErr w:type="gramStart"/>
      <w:r w:rsidRPr="00C47C21">
        <w:rPr>
          <w:rFonts w:ascii="Arial" w:hAnsi="Arial" w:cs="Arial"/>
          <w:sz w:val="20"/>
          <w:szCs w:val="20"/>
        </w:rPr>
        <w:t>student</w:t>
      </w:r>
      <w:proofErr w:type="gramEnd"/>
      <w:r w:rsidRPr="00C47C21">
        <w:rPr>
          <w:rFonts w:ascii="Arial" w:hAnsi="Arial" w:cs="Arial"/>
          <w:sz w:val="20"/>
          <w:szCs w:val="20"/>
        </w:rPr>
        <w:t xml:space="preserve"> and the applicable court to assist in the enforcement of any such protective orders.</w:t>
      </w:r>
    </w:p>
    <w:p w14:paraId="43351456" w14:textId="77777777" w:rsidR="00D245DF" w:rsidRPr="005F7A25" w:rsidRDefault="00D245DF" w:rsidP="00294B07">
      <w:pPr>
        <w:pBdr>
          <w:top w:val="nil"/>
          <w:left w:val="nil"/>
          <w:bottom w:val="nil"/>
          <w:right w:val="nil"/>
          <w:between w:val="nil"/>
        </w:pBdr>
        <w:spacing w:line="240" w:lineRule="auto"/>
        <w:rPr>
          <w:rFonts w:ascii="Arial" w:eastAsia="Arial" w:hAnsi="Arial" w:cs="Arial"/>
          <w:sz w:val="20"/>
          <w:szCs w:val="20"/>
        </w:rPr>
      </w:pPr>
    </w:p>
    <w:p w14:paraId="486454A0"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87" w:name="_1ci93xb" w:colFirst="0" w:colLast="0"/>
      <w:bookmarkStart w:id="88" w:name="_Toc195172137"/>
      <w:bookmarkStart w:id="89" w:name="_Toc212460347"/>
      <w:bookmarkEnd w:id="87"/>
      <w:r w:rsidRPr="00C47C21">
        <w:rPr>
          <w:rFonts w:ascii="Arial" w:eastAsia="Helvetica Neue" w:hAnsi="Arial" w:cs="Arial"/>
          <w:color w:val="000000" w:themeColor="text1"/>
          <w:sz w:val="20"/>
          <w:szCs w:val="20"/>
        </w:rPr>
        <w:lastRenderedPageBreak/>
        <w:t>Support Services Available.</w:t>
      </w:r>
      <w:bookmarkEnd w:id="88"/>
      <w:bookmarkEnd w:id="89"/>
    </w:p>
    <w:p w14:paraId="4C0F4947" w14:textId="2C8F0443" w:rsidR="00051705" w:rsidRPr="00C47C21"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Counseling, advocacy and support services are available for </w:t>
      </w:r>
      <w:r>
        <w:rPr>
          <w:rFonts w:ascii="Arial" w:hAnsi="Arial" w:cs="Arial"/>
          <w:sz w:val="20"/>
          <w:szCs w:val="20"/>
        </w:rPr>
        <w:t>complainants</w:t>
      </w:r>
      <w:r w:rsidRPr="00C47C21">
        <w:rPr>
          <w:rFonts w:ascii="Arial" w:hAnsi="Arial" w:cs="Arial"/>
          <w:sz w:val="20"/>
          <w:szCs w:val="20"/>
        </w:rPr>
        <w:t xml:space="preserve">, </w:t>
      </w:r>
      <w:proofErr w:type="gramStart"/>
      <w:r w:rsidRPr="00C47C21">
        <w:rPr>
          <w:rFonts w:ascii="Arial" w:hAnsi="Arial" w:cs="Arial"/>
          <w:sz w:val="20"/>
          <w:szCs w:val="20"/>
        </w:rPr>
        <w:t>whether or not</w:t>
      </w:r>
      <w:proofErr w:type="gramEnd"/>
      <w:r w:rsidRPr="00C47C21">
        <w:rPr>
          <w:rFonts w:ascii="Arial" w:hAnsi="Arial" w:cs="Arial"/>
          <w:sz w:val="20"/>
          <w:szCs w:val="20"/>
        </w:rPr>
        <w:t xml:space="preserve"> a </w:t>
      </w:r>
      <w:r>
        <w:rPr>
          <w:rFonts w:ascii="Arial" w:hAnsi="Arial" w:cs="Arial"/>
          <w:sz w:val="20"/>
          <w:szCs w:val="20"/>
        </w:rPr>
        <w:t>complainant</w:t>
      </w:r>
      <w:r w:rsidRPr="00C47C21">
        <w:rPr>
          <w:rFonts w:ascii="Arial" w:hAnsi="Arial" w:cs="Arial"/>
          <w:sz w:val="20"/>
          <w:szCs w:val="20"/>
        </w:rPr>
        <w:t xml:space="preserve"> chooses to make an official report or participate in </w:t>
      </w:r>
      <w:r w:rsidR="00991621">
        <w:rPr>
          <w:rFonts w:ascii="Arial" w:hAnsi="Arial" w:cs="Arial"/>
          <w:sz w:val="20"/>
          <w:szCs w:val="20"/>
        </w:rPr>
        <w:t>The School</w:t>
      </w:r>
      <w:r w:rsidR="00470F4B">
        <w:rPr>
          <w:rFonts w:ascii="Arial" w:hAnsi="Arial" w:cs="Arial"/>
          <w:sz w:val="20"/>
          <w:szCs w:val="20"/>
        </w:rPr>
        <w:t xml:space="preserve"> </w:t>
      </w:r>
      <w:r w:rsidRPr="00C47C21">
        <w:rPr>
          <w:rFonts w:ascii="Arial" w:hAnsi="Arial" w:cs="Arial"/>
          <w:sz w:val="20"/>
          <w:szCs w:val="20"/>
        </w:rPr>
        <w:t xml:space="preserve">disciplinary or criminal process. </w:t>
      </w:r>
      <w:r w:rsidR="00991621">
        <w:rPr>
          <w:rFonts w:ascii="Arial" w:hAnsi="Arial" w:cs="Arial"/>
          <w:i/>
          <w:sz w:val="20"/>
          <w:szCs w:val="20"/>
          <w:u w:val="single"/>
        </w:rPr>
        <w:t>Charm Beauty School</w:t>
      </w:r>
      <w:r w:rsidR="00470F4B">
        <w:rPr>
          <w:rFonts w:ascii="Arial" w:hAnsi="Arial" w:cs="Arial"/>
          <w:i/>
          <w:sz w:val="20"/>
          <w:szCs w:val="20"/>
          <w:u w:val="single"/>
        </w:rPr>
        <w:t xml:space="preserve"> </w:t>
      </w:r>
      <w:r w:rsidRPr="00C47C21">
        <w:rPr>
          <w:rFonts w:ascii="Arial" w:hAnsi="Arial" w:cs="Arial"/>
          <w:i/>
          <w:sz w:val="20"/>
          <w:szCs w:val="20"/>
          <w:u w:val="single"/>
        </w:rPr>
        <w:t xml:space="preserve">does not provide counseling or health care services. Personal counseling offered by </w:t>
      </w:r>
      <w:r w:rsidR="00991621">
        <w:rPr>
          <w:rFonts w:ascii="Arial" w:hAnsi="Arial" w:cs="Arial"/>
          <w:sz w:val="20"/>
          <w:szCs w:val="20"/>
        </w:rPr>
        <w:t>The School</w:t>
      </w:r>
      <w:r w:rsidR="00470F4B">
        <w:rPr>
          <w:rFonts w:ascii="Arial" w:hAnsi="Arial" w:cs="Arial"/>
          <w:sz w:val="20"/>
          <w:szCs w:val="20"/>
        </w:rPr>
        <w:t xml:space="preserve"> </w:t>
      </w:r>
      <w:r w:rsidRPr="00C47C21">
        <w:rPr>
          <w:rFonts w:ascii="Arial" w:hAnsi="Arial" w:cs="Arial"/>
          <w:i/>
          <w:sz w:val="20"/>
          <w:szCs w:val="20"/>
          <w:u w:val="single"/>
        </w:rPr>
        <w:t>will be limited to initial crisis assessment and referral.</w:t>
      </w:r>
      <w:r w:rsidRPr="00C47C21">
        <w:rPr>
          <w:rFonts w:ascii="Arial" w:hAnsi="Arial" w:cs="Arial"/>
          <w:sz w:val="20"/>
          <w:szCs w:val="20"/>
        </w:rPr>
        <w:t xml:space="preserve"> </w:t>
      </w:r>
    </w:p>
    <w:p w14:paraId="017B09C1"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p>
    <w:p w14:paraId="6831E63C"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Sexual </w:t>
      </w:r>
      <w:r>
        <w:rPr>
          <w:rFonts w:ascii="Arial" w:hAnsi="Arial" w:cs="Arial"/>
          <w:sz w:val="20"/>
          <w:szCs w:val="20"/>
        </w:rPr>
        <w:t>harassment</w:t>
      </w:r>
      <w:r w:rsidRPr="00C47C21">
        <w:rPr>
          <w:rFonts w:ascii="Arial" w:hAnsi="Arial" w:cs="Arial"/>
          <w:sz w:val="20"/>
          <w:szCs w:val="20"/>
        </w:rPr>
        <w:t xml:space="preserve"> crisis and counseling options are available locally and nationally through </w:t>
      </w:r>
      <w:proofErr w:type="gramStart"/>
      <w:r w:rsidRPr="00C47C21">
        <w:rPr>
          <w:rFonts w:ascii="Arial" w:hAnsi="Arial" w:cs="Arial"/>
          <w:sz w:val="20"/>
          <w:szCs w:val="20"/>
        </w:rPr>
        <w:t>a number of</w:t>
      </w:r>
      <w:proofErr w:type="gramEnd"/>
      <w:r w:rsidRPr="00C47C21">
        <w:rPr>
          <w:rFonts w:ascii="Arial" w:hAnsi="Arial" w:cs="Arial"/>
          <w:sz w:val="20"/>
          <w:szCs w:val="20"/>
        </w:rPr>
        <w:t xml:space="preserve"> agencies, including:</w:t>
      </w:r>
    </w:p>
    <w:p w14:paraId="5D5A83AF" w14:textId="77777777" w:rsidR="00051705" w:rsidRDefault="00051705" w:rsidP="00907DCA"/>
    <w:p w14:paraId="747AA77D" w14:textId="77777777" w:rsidR="00051705" w:rsidRPr="00F6493D" w:rsidRDefault="00051705" w:rsidP="00907DCA">
      <w:pPr>
        <w:rPr>
          <w:u w:val="single"/>
        </w:rPr>
      </w:pPr>
      <w:r w:rsidRPr="00F6493D">
        <w:rPr>
          <w:u w:val="single"/>
        </w:rPr>
        <w:t>National Resources:</w:t>
      </w:r>
    </w:p>
    <w:p w14:paraId="20785B3A" w14:textId="77777777" w:rsidR="00051705" w:rsidRPr="00CC515D" w:rsidRDefault="00051705" w:rsidP="00907DCA">
      <w:r w:rsidRPr="008604C6">
        <w:rPr>
          <w:b/>
          <w:bCs/>
        </w:rPr>
        <w:t>National Sexual Assault Hotline</w:t>
      </w:r>
      <w:r>
        <w:t xml:space="preserve">: </w:t>
      </w:r>
      <w:r w:rsidRPr="00CC515D">
        <w:t>800-656-4673</w:t>
      </w:r>
    </w:p>
    <w:p w14:paraId="44507A71" w14:textId="77777777" w:rsidR="00051705" w:rsidRPr="00CC515D" w:rsidRDefault="00051705" w:rsidP="00907DCA">
      <w:r w:rsidRPr="008604C6">
        <w:rPr>
          <w:b/>
          <w:bCs/>
        </w:rPr>
        <w:t>National Domestic Violence Hotline</w:t>
      </w:r>
      <w:r>
        <w:t xml:space="preserve">: </w:t>
      </w:r>
      <w:r w:rsidRPr="00CC515D">
        <w:t>800-799-7233</w:t>
      </w:r>
    </w:p>
    <w:p w14:paraId="5E7607A2" w14:textId="77777777" w:rsidR="00051705" w:rsidRPr="00C47C21" w:rsidRDefault="00051705" w:rsidP="00907DCA"/>
    <w:p w14:paraId="710FAFBC" w14:textId="77777777" w:rsidR="00051705" w:rsidRPr="00907DCA" w:rsidRDefault="00051705" w:rsidP="00907DCA">
      <w:pPr>
        <w:rPr>
          <w:u w:val="single"/>
        </w:rPr>
      </w:pPr>
      <w:r w:rsidRPr="00907DCA">
        <w:rPr>
          <w:u w:val="single"/>
        </w:rPr>
        <w:t xml:space="preserve">Local Resources: </w:t>
      </w:r>
    </w:p>
    <w:p w14:paraId="01D5AFFE" w14:textId="77777777" w:rsidR="00051705" w:rsidRPr="00907DCA" w:rsidRDefault="00051705" w:rsidP="00907DCA">
      <w:pPr>
        <w:pBdr>
          <w:top w:val="nil"/>
          <w:left w:val="nil"/>
          <w:bottom w:val="nil"/>
          <w:right w:val="nil"/>
          <w:between w:val="nil"/>
        </w:pBdr>
        <w:spacing w:line="240" w:lineRule="auto"/>
        <w:rPr>
          <w:rFonts w:ascii="Arial" w:hAnsi="Arial" w:cs="Arial"/>
          <w:sz w:val="20"/>
          <w:szCs w:val="20"/>
        </w:rPr>
      </w:pPr>
    </w:p>
    <w:p w14:paraId="667727F0" w14:textId="743FAE71" w:rsidR="000451F8" w:rsidRPr="00907DCA" w:rsidRDefault="000451F8" w:rsidP="00907DCA">
      <w:pPr>
        <w:pBdr>
          <w:top w:val="nil"/>
          <w:left w:val="nil"/>
          <w:bottom w:val="nil"/>
          <w:right w:val="nil"/>
          <w:between w:val="nil"/>
        </w:pBdr>
        <w:spacing w:line="240" w:lineRule="auto"/>
        <w:rPr>
          <w:rFonts w:ascii="Arial" w:hAnsi="Arial" w:cs="Arial"/>
          <w:i/>
          <w:iCs/>
          <w:sz w:val="20"/>
          <w:szCs w:val="20"/>
        </w:rPr>
      </w:pPr>
      <w:bookmarkStart w:id="90" w:name="_3whwml4" w:colFirst="0" w:colLast="0"/>
      <w:bookmarkStart w:id="91" w:name="_Toc195172138"/>
      <w:bookmarkEnd w:id="90"/>
      <w:r w:rsidRPr="00907DCA">
        <w:rPr>
          <w:rFonts w:ascii="Arial" w:hAnsi="Arial" w:cs="Arial"/>
          <w:i/>
          <w:iCs/>
          <w:sz w:val="20"/>
          <w:szCs w:val="20"/>
        </w:rPr>
        <w:t>Emergency &amp; Crisis Hotlines</w:t>
      </w:r>
    </w:p>
    <w:p w14:paraId="044401F3" w14:textId="77777777" w:rsidR="000451F8" w:rsidRPr="00907DCA" w:rsidRDefault="000451F8" w:rsidP="00907DCA">
      <w:pPr>
        <w:pStyle w:val="ListParagraph"/>
        <w:numPr>
          <w:ilvl w:val="0"/>
          <w:numId w:val="28"/>
        </w:numPr>
        <w:pBdr>
          <w:top w:val="nil"/>
          <w:left w:val="nil"/>
          <w:bottom w:val="nil"/>
          <w:right w:val="nil"/>
          <w:between w:val="nil"/>
        </w:pBdr>
        <w:spacing w:line="240" w:lineRule="auto"/>
        <w:rPr>
          <w:rFonts w:ascii="Arial" w:hAnsi="Arial" w:cs="Arial"/>
          <w:sz w:val="20"/>
          <w:szCs w:val="20"/>
        </w:rPr>
      </w:pPr>
      <w:r w:rsidRPr="00907DCA">
        <w:rPr>
          <w:rFonts w:ascii="Arial" w:hAnsi="Arial" w:cs="Arial"/>
          <w:sz w:val="20"/>
          <w:szCs w:val="20"/>
        </w:rPr>
        <w:t>988 Suicide &amp; Crisis Lifeline: Call or text 988 for 24/7 confidential support for emotional distress, including sexual trauma.</w:t>
      </w:r>
    </w:p>
    <w:p w14:paraId="400B8000" w14:textId="77777777" w:rsidR="000451F8" w:rsidRPr="00907DCA" w:rsidRDefault="000451F8" w:rsidP="00907DCA">
      <w:pPr>
        <w:pStyle w:val="ListParagraph"/>
        <w:numPr>
          <w:ilvl w:val="0"/>
          <w:numId w:val="28"/>
        </w:numPr>
        <w:pBdr>
          <w:top w:val="nil"/>
          <w:left w:val="nil"/>
          <w:bottom w:val="nil"/>
          <w:right w:val="nil"/>
          <w:between w:val="nil"/>
        </w:pBdr>
        <w:spacing w:line="240" w:lineRule="auto"/>
        <w:rPr>
          <w:rFonts w:ascii="Arial" w:hAnsi="Arial" w:cs="Arial"/>
          <w:sz w:val="20"/>
          <w:szCs w:val="20"/>
        </w:rPr>
      </w:pPr>
      <w:r w:rsidRPr="00907DCA">
        <w:rPr>
          <w:rFonts w:ascii="Arial" w:hAnsi="Arial" w:cs="Arial"/>
          <w:sz w:val="20"/>
          <w:szCs w:val="20"/>
        </w:rPr>
        <w:t>Crisis Text Line: Text 741-741 to connect with a trained crisis counselor.</w:t>
      </w:r>
    </w:p>
    <w:p w14:paraId="143A46BC" w14:textId="7E8EC714" w:rsidR="000451F8" w:rsidRPr="00907DCA" w:rsidRDefault="000451F8" w:rsidP="00907DCA">
      <w:pPr>
        <w:pStyle w:val="ListParagraph"/>
        <w:numPr>
          <w:ilvl w:val="0"/>
          <w:numId w:val="28"/>
        </w:numPr>
        <w:pBdr>
          <w:top w:val="nil"/>
          <w:left w:val="nil"/>
          <w:bottom w:val="nil"/>
          <w:right w:val="nil"/>
          <w:between w:val="nil"/>
        </w:pBdr>
        <w:spacing w:line="240" w:lineRule="auto"/>
        <w:rPr>
          <w:rFonts w:ascii="Arial" w:hAnsi="Arial" w:cs="Arial"/>
          <w:sz w:val="20"/>
          <w:szCs w:val="20"/>
        </w:rPr>
      </w:pPr>
      <w:r w:rsidRPr="00907DCA">
        <w:rPr>
          <w:rFonts w:ascii="Arial" w:hAnsi="Arial" w:cs="Arial"/>
          <w:sz w:val="20"/>
          <w:szCs w:val="20"/>
        </w:rPr>
        <w:t>Wayne County SAFE: Sexual Assault Forensic Examiner program. Call 313-430-8000 for emergency response and support.</w:t>
      </w:r>
    </w:p>
    <w:p w14:paraId="2E3E5791" w14:textId="6ADC8234" w:rsidR="000451F8" w:rsidRPr="00907DCA" w:rsidRDefault="000451F8" w:rsidP="00907DCA">
      <w:pPr>
        <w:pStyle w:val="ListParagraph"/>
        <w:numPr>
          <w:ilvl w:val="0"/>
          <w:numId w:val="28"/>
        </w:numPr>
        <w:pBdr>
          <w:top w:val="nil"/>
          <w:left w:val="nil"/>
          <w:bottom w:val="nil"/>
          <w:right w:val="nil"/>
          <w:between w:val="nil"/>
        </w:pBdr>
        <w:spacing w:line="240" w:lineRule="auto"/>
        <w:rPr>
          <w:rFonts w:ascii="Arial" w:hAnsi="Arial" w:cs="Arial"/>
          <w:sz w:val="20"/>
          <w:szCs w:val="20"/>
        </w:rPr>
      </w:pPr>
      <w:r w:rsidRPr="00907DCA">
        <w:rPr>
          <w:rFonts w:ascii="Arial" w:hAnsi="Arial" w:cs="Arial"/>
          <w:sz w:val="20"/>
          <w:szCs w:val="20"/>
        </w:rPr>
        <w:t xml:space="preserve">First Step 24-Hour Helpline: Call 734-722-6800 for immediate assistance with sexual assault or domestic violence. </w:t>
      </w:r>
    </w:p>
    <w:p w14:paraId="28B21118" w14:textId="77777777" w:rsidR="000451F8" w:rsidRPr="00907DCA" w:rsidRDefault="000451F8" w:rsidP="00907DCA">
      <w:pPr>
        <w:pBdr>
          <w:top w:val="nil"/>
          <w:left w:val="nil"/>
          <w:bottom w:val="nil"/>
          <w:right w:val="nil"/>
          <w:between w:val="nil"/>
        </w:pBdr>
        <w:spacing w:line="240" w:lineRule="auto"/>
        <w:rPr>
          <w:rFonts w:ascii="Arial" w:hAnsi="Arial" w:cs="Arial"/>
          <w:sz w:val="20"/>
          <w:szCs w:val="20"/>
        </w:rPr>
      </w:pPr>
    </w:p>
    <w:p w14:paraId="5246A121" w14:textId="7B567216" w:rsidR="000451F8" w:rsidRPr="00907DCA" w:rsidRDefault="000451F8" w:rsidP="00907DCA">
      <w:pPr>
        <w:pBdr>
          <w:top w:val="nil"/>
          <w:left w:val="nil"/>
          <w:bottom w:val="nil"/>
          <w:right w:val="nil"/>
          <w:between w:val="nil"/>
        </w:pBdr>
        <w:spacing w:line="240" w:lineRule="auto"/>
        <w:rPr>
          <w:rFonts w:ascii="Arial" w:hAnsi="Arial" w:cs="Arial"/>
          <w:i/>
          <w:iCs/>
          <w:sz w:val="20"/>
          <w:szCs w:val="20"/>
        </w:rPr>
      </w:pPr>
      <w:r w:rsidRPr="00907DCA">
        <w:rPr>
          <w:rFonts w:ascii="Arial" w:hAnsi="Arial" w:cs="Arial"/>
          <w:i/>
          <w:iCs/>
          <w:sz w:val="20"/>
          <w:szCs w:val="20"/>
        </w:rPr>
        <w:t>Local Counseling &amp; Crisis Centers</w:t>
      </w:r>
    </w:p>
    <w:p w14:paraId="7AA05FE7" w14:textId="77777777" w:rsidR="000451F8" w:rsidRPr="00907DCA" w:rsidRDefault="000451F8" w:rsidP="00907DCA">
      <w:pPr>
        <w:pBdr>
          <w:top w:val="nil"/>
          <w:left w:val="nil"/>
          <w:bottom w:val="nil"/>
          <w:right w:val="nil"/>
          <w:between w:val="nil"/>
        </w:pBdr>
        <w:spacing w:line="240" w:lineRule="auto"/>
        <w:ind w:left="360"/>
        <w:rPr>
          <w:rFonts w:ascii="Arial" w:hAnsi="Arial" w:cs="Arial"/>
          <w:sz w:val="20"/>
          <w:szCs w:val="20"/>
          <w:u w:val="single"/>
        </w:rPr>
      </w:pPr>
      <w:r w:rsidRPr="00907DCA">
        <w:rPr>
          <w:rFonts w:ascii="Arial" w:hAnsi="Arial" w:cs="Arial"/>
          <w:sz w:val="20"/>
          <w:szCs w:val="20"/>
          <w:u w:val="single"/>
        </w:rPr>
        <w:t>First Step – Karen Wilson Smithbauer Center</w:t>
      </w:r>
    </w:p>
    <w:p w14:paraId="1A55A5CE" w14:textId="3E639DB2" w:rsidR="000451F8" w:rsidRPr="00907DCA" w:rsidRDefault="000451F8" w:rsidP="00907DCA">
      <w:pPr>
        <w:pBdr>
          <w:top w:val="nil"/>
          <w:left w:val="nil"/>
          <w:bottom w:val="nil"/>
          <w:right w:val="nil"/>
          <w:between w:val="nil"/>
        </w:pBdr>
        <w:spacing w:line="240" w:lineRule="auto"/>
        <w:ind w:left="360"/>
        <w:rPr>
          <w:rFonts w:ascii="Arial" w:hAnsi="Arial" w:cs="Arial"/>
          <w:sz w:val="20"/>
          <w:szCs w:val="20"/>
        </w:rPr>
      </w:pPr>
      <w:r w:rsidRPr="00907DCA">
        <w:rPr>
          <w:rFonts w:ascii="Arial" w:hAnsi="Arial" w:cs="Arial"/>
          <w:sz w:val="20"/>
          <w:szCs w:val="20"/>
        </w:rPr>
        <w:t>4400 Venoy Rd, Wayne, MI 48184</w:t>
      </w:r>
    </w:p>
    <w:p w14:paraId="62C68602" w14:textId="7CFE41E2" w:rsidR="000451F8" w:rsidRPr="00907DCA" w:rsidRDefault="000451F8" w:rsidP="00907DCA">
      <w:pPr>
        <w:pBdr>
          <w:top w:val="nil"/>
          <w:left w:val="nil"/>
          <w:bottom w:val="nil"/>
          <w:right w:val="nil"/>
          <w:between w:val="nil"/>
        </w:pBdr>
        <w:spacing w:line="240" w:lineRule="auto"/>
        <w:ind w:left="360"/>
        <w:rPr>
          <w:rFonts w:ascii="Arial" w:hAnsi="Arial" w:cs="Arial"/>
          <w:sz w:val="20"/>
          <w:szCs w:val="20"/>
        </w:rPr>
      </w:pPr>
      <w:r w:rsidRPr="00907DCA">
        <w:rPr>
          <w:rFonts w:ascii="Arial" w:hAnsi="Arial" w:cs="Arial"/>
          <w:sz w:val="20"/>
          <w:szCs w:val="20"/>
        </w:rPr>
        <w:t>(734) 722-6800</w:t>
      </w:r>
    </w:p>
    <w:p w14:paraId="750FE113" w14:textId="66D7C2C2" w:rsidR="000451F8" w:rsidRPr="00907DCA" w:rsidRDefault="000451F8" w:rsidP="00907DCA">
      <w:pPr>
        <w:pBdr>
          <w:top w:val="nil"/>
          <w:left w:val="nil"/>
          <w:bottom w:val="nil"/>
          <w:right w:val="nil"/>
          <w:between w:val="nil"/>
        </w:pBdr>
        <w:spacing w:line="240" w:lineRule="auto"/>
        <w:ind w:left="360"/>
        <w:rPr>
          <w:rFonts w:ascii="Arial" w:hAnsi="Arial" w:cs="Arial"/>
          <w:sz w:val="20"/>
          <w:szCs w:val="20"/>
        </w:rPr>
      </w:pPr>
      <w:r w:rsidRPr="00907DCA">
        <w:rPr>
          <w:rFonts w:ascii="Arial" w:hAnsi="Arial" w:cs="Arial"/>
          <w:sz w:val="20"/>
          <w:szCs w:val="20"/>
        </w:rPr>
        <w:t>firststep-mi.org</w:t>
      </w:r>
      <w:r w:rsidR="009C6052" w:rsidRPr="00907DCA">
        <w:rPr>
          <w:rFonts w:ascii="Arial" w:hAnsi="Arial" w:cs="Arial"/>
          <w:sz w:val="20"/>
          <w:szCs w:val="20"/>
        </w:rPr>
        <w:t xml:space="preserve"> </w:t>
      </w:r>
    </w:p>
    <w:p w14:paraId="7D3A9ABF" w14:textId="5604C419" w:rsidR="000451F8" w:rsidRPr="00907DCA" w:rsidRDefault="000451F8" w:rsidP="00907DCA">
      <w:pPr>
        <w:pBdr>
          <w:top w:val="nil"/>
          <w:left w:val="nil"/>
          <w:bottom w:val="nil"/>
          <w:right w:val="nil"/>
          <w:between w:val="nil"/>
        </w:pBdr>
        <w:spacing w:line="240" w:lineRule="auto"/>
        <w:ind w:left="360"/>
        <w:rPr>
          <w:rFonts w:ascii="Arial" w:hAnsi="Arial" w:cs="Arial"/>
          <w:sz w:val="20"/>
          <w:szCs w:val="20"/>
        </w:rPr>
      </w:pPr>
      <w:r w:rsidRPr="00907DCA">
        <w:rPr>
          <w:rFonts w:ascii="Arial" w:hAnsi="Arial" w:cs="Arial"/>
          <w:sz w:val="20"/>
          <w:szCs w:val="20"/>
        </w:rPr>
        <w:t>Services: Crisis intervention, emergency shelter, counseling, support groups, advocacy for survivors of sexual and domestic violence</w:t>
      </w:r>
    </w:p>
    <w:p w14:paraId="4C4F9389" w14:textId="77777777" w:rsidR="000451F8" w:rsidRPr="00907DCA" w:rsidRDefault="000451F8" w:rsidP="00907DCA">
      <w:pPr>
        <w:pBdr>
          <w:top w:val="nil"/>
          <w:left w:val="nil"/>
          <w:bottom w:val="nil"/>
          <w:right w:val="nil"/>
          <w:between w:val="nil"/>
        </w:pBdr>
        <w:spacing w:line="240" w:lineRule="auto"/>
        <w:ind w:left="360"/>
        <w:rPr>
          <w:rFonts w:ascii="Arial" w:hAnsi="Arial" w:cs="Arial"/>
          <w:sz w:val="20"/>
          <w:szCs w:val="20"/>
        </w:rPr>
      </w:pPr>
    </w:p>
    <w:p w14:paraId="5356A4A7" w14:textId="77777777" w:rsidR="009C6052" w:rsidRPr="00907DCA" w:rsidRDefault="000451F8" w:rsidP="00907DCA">
      <w:pPr>
        <w:pBdr>
          <w:top w:val="nil"/>
          <w:left w:val="nil"/>
          <w:bottom w:val="nil"/>
          <w:right w:val="nil"/>
          <w:between w:val="nil"/>
        </w:pBdr>
        <w:spacing w:line="240" w:lineRule="auto"/>
        <w:ind w:left="360"/>
        <w:rPr>
          <w:rFonts w:ascii="Arial" w:hAnsi="Arial" w:cs="Arial"/>
          <w:sz w:val="20"/>
          <w:szCs w:val="20"/>
          <w:u w:val="single"/>
        </w:rPr>
      </w:pPr>
      <w:r w:rsidRPr="00907DCA">
        <w:rPr>
          <w:rFonts w:ascii="Arial" w:hAnsi="Arial" w:cs="Arial"/>
          <w:sz w:val="20"/>
          <w:szCs w:val="20"/>
          <w:u w:val="single"/>
        </w:rPr>
        <w:t>Apex Behavioral Health Dearborn</w:t>
      </w:r>
    </w:p>
    <w:p w14:paraId="54F49AB6" w14:textId="41B4E233" w:rsidR="000451F8" w:rsidRPr="00907DCA" w:rsidRDefault="000451F8" w:rsidP="00907DCA">
      <w:pPr>
        <w:pBdr>
          <w:top w:val="nil"/>
          <w:left w:val="nil"/>
          <w:bottom w:val="nil"/>
          <w:right w:val="nil"/>
          <w:between w:val="nil"/>
        </w:pBdr>
        <w:spacing w:line="240" w:lineRule="auto"/>
        <w:ind w:left="360"/>
        <w:rPr>
          <w:rFonts w:ascii="Arial" w:hAnsi="Arial" w:cs="Arial"/>
          <w:sz w:val="20"/>
          <w:szCs w:val="20"/>
        </w:rPr>
      </w:pPr>
      <w:r w:rsidRPr="00907DCA">
        <w:rPr>
          <w:rFonts w:ascii="Arial" w:hAnsi="Arial" w:cs="Arial"/>
          <w:sz w:val="20"/>
          <w:szCs w:val="20"/>
        </w:rPr>
        <w:t>6 Parklane Blvd, Dearborn, MI 48126</w:t>
      </w:r>
    </w:p>
    <w:p w14:paraId="46E01BC6" w14:textId="5C8D6ABF" w:rsidR="000451F8" w:rsidRPr="00907DCA" w:rsidRDefault="000451F8" w:rsidP="00907DCA">
      <w:pPr>
        <w:pBdr>
          <w:top w:val="nil"/>
          <w:left w:val="nil"/>
          <w:bottom w:val="nil"/>
          <w:right w:val="nil"/>
          <w:between w:val="nil"/>
        </w:pBdr>
        <w:spacing w:line="240" w:lineRule="auto"/>
        <w:ind w:left="360"/>
        <w:rPr>
          <w:rFonts w:ascii="Arial" w:hAnsi="Arial" w:cs="Arial"/>
          <w:sz w:val="20"/>
          <w:szCs w:val="20"/>
        </w:rPr>
      </w:pPr>
      <w:r w:rsidRPr="00907DCA">
        <w:rPr>
          <w:rFonts w:ascii="Arial" w:hAnsi="Arial" w:cs="Arial"/>
          <w:sz w:val="20"/>
          <w:szCs w:val="20"/>
        </w:rPr>
        <w:t>(313) 271-8170</w:t>
      </w:r>
    </w:p>
    <w:p w14:paraId="1E9644BD" w14:textId="07CA589B" w:rsidR="000451F8" w:rsidRPr="00907DCA" w:rsidRDefault="000451F8" w:rsidP="00907DCA">
      <w:pPr>
        <w:pBdr>
          <w:top w:val="nil"/>
          <w:left w:val="nil"/>
          <w:bottom w:val="nil"/>
          <w:right w:val="nil"/>
          <w:between w:val="nil"/>
        </w:pBdr>
        <w:spacing w:line="240" w:lineRule="auto"/>
        <w:ind w:left="360"/>
        <w:rPr>
          <w:rFonts w:ascii="Arial" w:hAnsi="Arial" w:cs="Arial"/>
          <w:sz w:val="20"/>
          <w:szCs w:val="20"/>
        </w:rPr>
      </w:pPr>
      <w:r w:rsidRPr="00907DCA">
        <w:rPr>
          <w:rFonts w:ascii="Arial" w:hAnsi="Arial" w:cs="Arial"/>
          <w:sz w:val="20"/>
          <w:szCs w:val="20"/>
        </w:rPr>
        <w:t>apexdearborn.com</w:t>
      </w:r>
    </w:p>
    <w:p w14:paraId="05D7B6EB" w14:textId="0FE3D684" w:rsidR="000451F8" w:rsidRPr="00907DCA" w:rsidRDefault="000451F8" w:rsidP="00907DCA">
      <w:pPr>
        <w:pBdr>
          <w:top w:val="nil"/>
          <w:left w:val="nil"/>
          <w:bottom w:val="nil"/>
          <w:right w:val="nil"/>
          <w:between w:val="nil"/>
        </w:pBdr>
        <w:spacing w:line="240" w:lineRule="auto"/>
        <w:ind w:left="360"/>
        <w:rPr>
          <w:rFonts w:ascii="Arial" w:hAnsi="Arial" w:cs="Arial"/>
          <w:sz w:val="20"/>
          <w:szCs w:val="20"/>
        </w:rPr>
      </w:pPr>
      <w:r w:rsidRPr="00907DCA">
        <w:rPr>
          <w:rFonts w:ascii="Arial" w:hAnsi="Arial" w:cs="Arial"/>
          <w:sz w:val="20"/>
          <w:szCs w:val="20"/>
        </w:rPr>
        <w:t>Services: Mental health counseling, trauma therapy, psychiatric services</w:t>
      </w:r>
    </w:p>
    <w:p w14:paraId="3F9107F3" w14:textId="77777777" w:rsidR="000451F8" w:rsidRPr="00907DCA" w:rsidRDefault="000451F8" w:rsidP="00907DCA">
      <w:pPr>
        <w:pBdr>
          <w:top w:val="nil"/>
          <w:left w:val="nil"/>
          <w:bottom w:val="nil"/>
          <w:right w:val="nil"/>
          <w:between w:val="nil"/>
        </w:pBdr>
        <w:spacing w:line="240" w:lineRule="auto"/>
        <w:ind w:left="360"/>
        <w:rPr>
          <w:rFonts w:ascii="Arial" w:hAnsi="Arial" w:cs="Arial"/>
          <w:sz w:val="20"/>
          <w:szCs w:val="20"/>
        </w:rPr>
      </w:pPr>
    </w:p>
    <w:p w14:paraId="7DD6BD90" w14:textId="4E43086A" w:rsidR="000451F8" w:rsidRPr="00907DCA" w:rsidRDefault="000451F8" w:rsidP="00907DCA">
      <w:pPr>
        <w:pBdr>
          <w:top w:val="nil"/>
          <w:left w:val="nil"/>
          <w:bottom w:val="nil"/>
          <w:right w:val="nil"/>
          <w:between w:val="nil"/>
        </w:pBdr>
        <w:spacing w:line="240" w:lineRule="auto"/>
        <w:ind w:left="360"/>
        <w:rPr>
          <w:rFonts w:ascii="Arial" w:hAnsi="Arial" w:cs="Arial"/>
          <w:sz w:val="20"/>
          <w:szCs w:val="20"/>
          <w:u w:val="single"/>
        </w:rPr>
      </w:pPr>
      <w:r w:rsidRPr="00907DCA">
        <w:rPr>
          <w:rFonts w:ascii="Arial" w:hAnsi="Arial" w:cs="Arial"/>
          <w:sz w:val="20"/>
          <w:szCs w:val="20"/>
          <w:u w:val="single"/>
        </w:rPr>
        <w:t>Metropolitan Behavioral Health</w:t>
      </w:r>
    </w:p>
    <w:p w14:paraId="32332D68" w14:textId="1F076700" w:rsidR="000451F8" w:rsidRPr="00907DCA" w:rsidRDefault="000451F8" w:rsidP="00907DCA">
      <w:pPr>
        <w:pBdr>
          <w:top w:val="nil"/>
          <w:left w:val="nil"/>
          <w:bottom w:val="nil"/>
          <w:right w:val="nil"/>
          <w:between w:val="nil"/>
        </w:pBdr>
        <w:spacing w:line="240" w:lineRule="auto"/>
        <w:ind w:left="360"/>
        <w:rPr>
          <w:rFonts w:ascii="Arial" w:hAnsi="Arial" w:cs="Arial"/>
          <w:sz w:val="20"/>
          <w:szCs w:val="20"/>
        </w:rPr>
      </w:pPr>
      <w:r w:rsidRPr="00907DCA">
        <w:rPr>
          <w:rFonts w:ascii="Arial" w:hAnsi="Arial" w:cs="Arial"/>
          <w:sz w:val="20"/>
          <w:szCs w:val="20"/>
        </w:rPr>
        <w:t>18001 Rotunda Dr, Dearborn, MI 48124</w:t>
      </w:r>
    </w:p>
    <w:p w14:paraId="7061BE6D" w14:textId="7EDB37F8" w:rsidR="000451F8" w:rsidRPr="00907DCA" w:rsidRDefault="000451F8" w:rsidP="00907DCA">
      <w:pPr>
        <w:pBdr>
          <w:top w:val="nil"/>
          <w:left w:val="nil"/>
          <w:bottom w:val="nil"/>
          <w:right w:val="nil"/>
          <w:between w:val="nil"/>
        </w:pBdr>
        <w:spacing w:line="240" w:lineRule="auto"/>
        <w:ind w:left="360"/>
        <w:rPr>
          <w:rFonts w:ascii="Arial" w:hAnsi="Arial" w:cs="Arial"/>
          <w:sz w:val="20"/>
          <w:szCs w:val="20"/>
        </w:rPr>
      </w:pPr>
      <w:r w:rsidRPr="00907DCA">
        <w:rPr>
          <w:rFonts w:ascii="Arial" w:hAnsi="Arial" w:cs="Arial"/>
          <w:sz w:val="20"/>
          <w:szCs w:val="20"/>
        </w:rPr>
        <w:t>(313) 633-2600</w:t>
      </w:r>
    </w:p>
    <w:p w14:paraId="384B6231" w14:textId="5F6EB44C" w:rsidR="009C6052" w:rsidRPr="00907DCA" w:rsidRDefault="009C6052" w:rsidP="00907DCA">
      <w:pPr>
        <w:pBdr>
          <w:top w:val="nil"/>
          <w:left w:val="nil"/>
          <w:bottom w:val="nil"/>
          <w:right w:val="nil"/>
          <w:between w:val="nil"/>
        </w:pBdr>
        <w:spacing w:line="240" w:lineRule="auto"/>
        <w:ind w:left="360"/>
        <w:rPr>
          <w:rFonts w:ascii="Arial" w:hAnsi="Arial" w:cs="Arial"/>
          <w:sz w:val="20"/>
          <w:szCs w:val="20"/>
        </w:rPr>
      </w:pPr>
      <w:r w:rsidRPr="00907DCA">
        <w:rPr>
          <w:rFonts w:ascii="Arial" w:hAnsi="Arial" w:cs="Arial"/>
          <w:sz w:val="20"/>
          <w:szCs w:val="20"/>
        </w:rPr>
        <w:t>metropolitanbh.com</w:t>
      </w:r>
    </w:p>
    <w:p w14:paraId="65DED53D" w14:textId="32A93ADB" w:rsidR="000451F8" w:rsidRPr="00907DCA" w:rsidRDefault="000451F8" w:rsidP="00907DCA">
      <w:pPr>
        <w:pBdr>
          <w:top w:val="nil"/>
          <w:left w:val="nil"/>
          <w:bottom w:val="nil"/>
          <w:right w:val="nil"/>
          <w:between w:val="nil"/>
        </w:pBdr>
        <w:spacing w:line="240" w:lineRule="auto"/>
        <w:ind w:left="360"/>
        <w:rPr>
          <w:rFonts w:ascii="Arial" w:hAnsi="Arial" w:cs="Arial"/>
          <w:sz w:val="20"/>
          <w:szCs w:val="20"/>
        </w:rPr>
      </w:pPr>
      <w:r w:rsidRPr="00907DCA">
        <w:rPr>
          <w:rFonts w:ascii="Arial" w:hAnsi="Arial" w:cs="Arial"/>
          <w:sz w:val="20"/>
          <w:szCs w:val="20"/>
        </w:rPr>
        <w:t>Services: Inpatient and outpatient psychiatric care, co-occurring disorder treatment</w:t>
      </w:r>
    </w:p>
    <w:p w14:paraId="20B4EC02" w14:textId="77777777" w:rsidR="000451F8" w:rsidRPr="00907DCA" w:rsidRDefault="000451F8" w:rsidP="00907DCA">
      <w:pPr>
        <w:pBdr>
          <w:top w:val="nil"/>
          <w:left w:val="nil"/>
          <w:bottom w:val="nil"/>
          <w:right w:val="nil"/>
          <w:between w:val="nil"/>
        </w:pBdr>
        <w:spacing w:line="240" w:lineRule="auto"/>
        <w:rPr>
          <w:rFonts w:ascii="Arial" w:hAnsi="Arial" w:cs="Arial"/>
          <w:sz w:val="20"/>
          <w:szCs w:val="20"/>
        </w:rPr>
      </w:pPr>
    </w:p>
    <w:p w14:paraId="0F8CEAD6" w14:textId="30A76405" w:rsidR="00051705" w:rsidRPr="00C47C21" w:rsidRDefault="00051705" w:rsidP="000451F8">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92" w:name="_Toc212460348"/>
      <w:r w:rsidRPr="00C47C21">
        <w:rPr>
          <w:rFonts w:ascii="Arial" w:eastAsia="Helvetica Neue" w:hAnsi="Arial" w:cs="Arial"/>
          <w:color w:val="000000" w:themeColor="text1"/>
          <w:sz w:val="20"/>
          <w:szCs w:val="20"/>
        </w:rPr>
        <w:t>Evidence Preservation</w:t>
      </w:r>
      <w:bookmarkEnd w:id="91"/>
      <w:bookmarkEnd w:id="92"/>
    </w:p>
    <w:p w14:paraId="2C19CAD1" w14:textId="4BF9499B" w:rsidR="00051705" w:rsidRPr="00C47C21"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Victims of sexual assault, domestic violence or dating violence should consider seeking medical attention as soon as possible. It is important that a victim of sexual assault not bathe, douche, smoke, change clothing or clean the bed/linen where they were assaulted so that evidence necessary to prove criminal activity may be preserved. In circumstances where the victims do not opt for forensic evidence collection, health care providers can still treat injuries and take steps to address health concerns. Victims of sexual </w:t>
      </w:r>
      <w:r>
        <w:rPr>
          <w:rFonts w:ascii="Arial" w:hAnsi="Arial" w:cs="Arial"/>
          <w:sz w:val="20"/>
          <w:szCs w:val="20"/>
        </w:rPr>
        <w:t>harassment</w:t>
      </w:r>
      <w:r w:rsidRPr="00C47C21">
        <w:rPr>
          <w:rFonts w:ascii="Arial" w:hAnsi="Arial" w:cs="Arial"/>
          <w:sz w:val="20"/>
          <w:szCs w:val="20"/>
        </w:rPr>
        <w:t xml:space="preserve"> are encouraged to also preserve evidence by saving text messages, instant messages, social networking pages, other communications, and keeping pictures, logs or other copies of documents, if they have any, that would </w:t>
      </w:r>
      <w:r>
        <w:rPr>
          <w:rFonts w:ascii="Arial" w:hAnsi="Arial" w:cs="Arial"/>
          <w:sz w:val="20"/>
          <w:szCs w:val="20"/>
        </w:rPr>
        <w:t xml:space="preserve">be useful in connection with a </w:t>
      </w:r>
      <w:r w:rsidR="00D245DF">
        <w:rPr>
          <w:rFonts w:ascii="Arial" w:hAnsi="Arial" w:cs="Arial"/>
          <w:sz w:val="20"/>
          <w:szCs w:val="20"/>
        </w:rPr>
        <w:t>s</w:t>
      </w:r>
      <w:r>
        <w:rPr>
          <w:rFonts w:ascii="Arial" w:hAnsi="Arial" w:cs="Arial"/>
          <w:sz w:val="20"/>
          <w:szCs w:val="20"/>
        </w:rPr>
        <w:t>chool</w:t>
      </w:r>
      <w:r w:rsidRPr="00C47C21">
        <w:rPr>
          <w:rFonts w:ascii="Arial" w:hAnsi="Arial" w:cs="Arial"/>
          <w:sz w:val="20"/>
          <w:szCs w:val="20"/>
        </w:rPr>
        <w:t xml:space="preserve"> or police investigation.</w:t>
      </w:r>
    </w:p>
    <w:p w14:paraId="74867ACE"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p>
    <w:p w14:paraId="66222A98" w14:textId="77777777" w:rsidR="00051705" w:rsidRPr="00C47C21"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93" w:name="_2bn6wsx" w:colFirst="0" w:colLast="0"/>
      <w:bookmarkStart w:id="94" w:name="_Toc195172139"/>
      <w:bookmarkStart w:id="95" w:name="_Toc212460349"/>
      <w:bookmarkEnd w:id="93"/>
      <w:r w:rsidRPr="00C47C21">
        <w:rPr>
          <w:rFonts w:ascii="Arial" w:hAnsi="Arial" w:cs="Arial"/>
          <w:sz w:val="20"/>
          <w:szCs w:val="20"/>
          <w:u w:val="single"/>
        </w:rPr>
        <w:lastRenderedPageBreak/>
        <w:t>5. Title IX Coordinator</w:t>
      </w:r>
      <w:bookmarkEnd w:id="94"/>
      <w:bookmarkEnd w:id="95"/>
      <w:r w:rsidRPr="00C47C21">
        <w:rPr>
          <w:rFonts w:ascii="Arial" w:hAnsi="Arial" w:cs="Arial"/>
          <w:sz w:val="20"/>
          <w:szCs w:val="20"/>
          <w:u w:val="single"/>
        </w:rPr>
        <w:t xml:space="preserve"> </w:t>
      </w:r>
    </w:p>
    <w:p w14:paraId="47C8E980" w14:textId="2A9A5D0C" w:rsidR="00051705" w:rsidRPr="00C47C21" w:rsidRDefault="00991621" w:rsidP="00294B07">
      <w:pPr>
        <w:keepLines/>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The School</w:t>
      </w:r>
      <w:r w:rsidR="002F114B">
        <w:rPr>
          <w:rFonts w:ascii="Arial" w:hAnsi="Arial" w:cs="Arial"/>
          <w:sz w:val="20"/>
          <w:szCs w:val="20"/>
        </w:rPr>
        <w:t>’s</w:t>
      </w:r>
      <w:r w:rsidR="00470F4B">
        <w:rPr>
          <w:rFonts w:ascii="Arial" w:hAnsi="Arial" w:cs="Arial"/>
          <w:sz w:val="20"/>
          <w:szCs w:val="20"/>
        </w:rPr>
        <w:t xml:space="preserve"> </w:t>
      </w:r>
      <w:r w:rsidR="00051705" w:rsidRPr="00C47C21">
        <w:rPr>
          <w:rFonts w:ascii="Arial" w:hAnsi="Arial" w:cs="Arial"/>
          <w:sz w:val="20"/>
          <w:szCs w:val="20"/>
        </w:rPr>
        <w:t>Title IX Coordinator</w:t>
      </w:r>
      <w:r w:rsidR="00051705">
        <w:rPr>
          <w:rFonts w:ascii="Arial" w:hAnsi="Arial" w:cs="Arial"/>
          <w:sz w:val="20"/>
          <w:szCs w:val="20"/>
        </w:rPr>
        <w:t xml:space="preserve"> is</w:t>
      </w:r>
      <w:r w:rsidR="00051705" w:rsidRPr="00C47C21">
        <w:rPr>
          <w:rFonts w:ascii="Arial" w:hAnsi="Arial" w:cs="Arial"/>
          <w:sz w:val="20"/>
          <w:szCs w:val="20"/>
        </w:rPr>
        <w:t xml:space="preserve"> responsible for monitoring and overseeing </w:t>
      </w:r>
      <w:r w:rsidR="002F114B">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r w:rsidR="002F114B">
        <w:rPr>
          <w:rFonts w:ascii="Arial" w:hAnsi="Arial" w:cs="Arial"/>
          <w:sz w:val="20"/>
          <w:szCs w:val="20"/>
        </w:rPr>
        <w:t>’s</w:t>
      </w:r>
      <w:proofErr w:type="gramEnd"/>
      <w:r w:rsidR="00470F4B">
        <w:rPr>
          <w:rFonts w:ascii="Arial" w:hAnsi="Arial" w:cs="Arial"/>
          <w:sz w:val="20"/>
          <w:szCs w:val="20"/>
        </w:rPr>
        <w:t xml:space="preserve"> </w:t>
      </w:r>
      <w:r w:rsidR="00051705" w:rsidRPr="00C47C21">
        <w:rPr>
          <w:rFonts w:ascii="Arial" w:hAnsi="Arial" w:cs="Arial"/>
          <w:sz w:val="20"/>
          <w:szCs w:val="20"/>
        </w:rPr>
        <w:t>compliance with Title IX and the prevention of sex</w:t>
      </w:r>
      <w:r w:rsidR="00051705">
        <w:rPr>
          <w:rFonts w:ascii="Arial" w:hAnsi="Arial" w:cs="Arial"/>
          <w:sz w:val="20"/>
          <w:szCs w:val="20"/>
        </w:rPr>
        <w:t>ual</w:t>
      </w:r>
      <w:r w:rsidR="00051705" w:rsidRPr="00C47C21">
        <w:rPr>
          <w:rFonts w:ascii="Arial" w:hAnsi="Arial" w:cs="Arial"/>
          <w:sz w:val="20"/>
          <w:szCs w:val="20"/>
        </w:rPr>
        <w:t xml:space="preserve"> harassment and discrimination. The Title IX Coordinator</w:t>
      </w:r>
      <w:r w:rsidR="00051705">
        <w:rPr>
          <w:rFonts w:ascii="Arial" w:hAnsi="Arial" w:cs="Arial"/>
          <w:sz w:val="20"/>
          <w:szCs w:val="20"/>
        </w:rPr>
        <w:t xml:space="preserve"> is</w:t>
      </w:r>
      <w:r w:rsidR="00051705" w:rsidRPr="00C47C21">
        <w:rPr>
          <w:rFonts w:ascii="Arial" w:hAnsi="Arial" w:cs="Arial"/>
          <w:sz w:val="20"/>
          <w:szCs w:val="20"/>
        </w:rPr>
        <w:t xml:space="preserve">: </w:t>
      </w:r>
    </w:p>
    <w:p w14:paraId="01B2BD01" w14:textId="19079BFB" w:rsidR="00051705" w:rsidRPr="00C47C21" w:rsidRDefault="00051705" w:rsidP="009C6052">
      <w:pPr>
        <w:numPr>
          <w:ilvl w:val="0"/>
          <w:numId w:val="12"/>
        </w:num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Knowledgeable and trained in </w:t>
      </w:r>
      <w:r w:rsidR="002F114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2F114B">
        <w:rPr>
          <w:rFonts w:ascii="Arial" w:hAnsi="Arial" w:cs="Arial"/>
          <w:sz w:val="20"/>
          <w:szCs w:val="20"/>
        </w:rPr>
        <w:t>’s</w:t>
      </w:r>
      <w:proofErr w:type="gramEnd"/>
      <w:r w:rsidR="00153A7F">
        <w:rPr>
          <w:rFonts w:ascii="Arial" w:hAnsi="Arial" w:cs="Arial"/>
          <w:sz w:val="20"/>
          <w:szCs w:val="20"/>
        </w:rPr>
        <w:t xml:space="preserve"> </w:t>
      </w:r>
      <w:r w:rsidRPr="00C47C21">
        <w:rPr>
          <w:rFonts w:ascii="Arial" w:hAnsi="Arial" w:cs="Arial"/>
          <w:sz w:val="20"/>
          <w:szCs w:val="20"/>
        </w:rPr>
        <w:t xml:space="preserve">policies and procedures and relevant state and federal </w:t>
      </w:r>
      <w:proofErr w:type="gramStart"/>
      <w:r w:rsidRPr="00C47C21">
        <w:rPr>
          <w:rFonts w:ascii="Arial" w:hAnsi="Arial" w:cs="Arial"/>
          <w:sz w:val="20"/>
          <w:szCs w:val="20"/>
        </w:rPr>
        <w:t>laws;</w:t>
      </w:r>
      <w:proofErr w:type="gramEnd"/>
      <w:r w:rsidRPr="00C47C21">
        <w:rPr>
          <w:rFonts w:ascii="Arial" w:hAnsi="Arial" w:cs="Arial"/>
          <w:sz w:val="20"/>
          <w:szCs w:val="20"/>
        </w:rPr>
        <w:t xml:space="preserve"> </w:t>
      </w:r>
    </w:p>
    <w:p w14:paraId="41097940" w14:textId="28B8F0B2" w:rsidR="00051705" w:rsidRPr="00C47C21" w:rsidRDefault="00051705" w:rsidP="009C6052">
      <w:pPr>
        <w:numPr>
          <w:ilvl w:val="0"/>
          <w:numId w:val="12"/>
        </w:num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Available to advise any individual, including a complainant, respondent, or a third party, about </w:t>
      </w:r>
      <w:r w:rsidR="00D245DF">
        <w:rPr>
          <w:rFonts w:ascii="Arial" w:hAnsi="Arial" w:cs="Arial"/>
          <w:sz w:val="20"/>
          <w:szCs w:val="20"/>
        </w:rPr>
        <w:t>s</w:t>
      </w:r>
      <w:r>
        <w:rPr>
          <w:rFonts w:ascii="Arial" w:hAnsi="Arial" w:cs="Arial"/>
          <w:sz w:val="20"/>
          <w:szCs w:val="20"/>
        </w:rPr>
        <w:t>chool</w:t>
      </w:r>
      <w:r w:rsidRPr="00C47C21">
        <w:rPr>
          <w:rFonts w:ascii="Arial" w:hAnsi="Arial" w:cs="Arial"/>
          <w:sz w:val="20"/>
          <w:szCs w:val="20"/>
        </w:rPr>
        <w:t xml:space="preserve"> and community resources and reporting </w:t>
      </w:r>
      <w:proofErr w:type="gramStart"/>
      <w:r w:rsidRPr="00C47C21">
        <w:rPr>
          <w:rFonts w:ascii="Arial" w:hAnsi="Arial" w:cs="Arial"/>
          <w:sz w:val="20"/>
          <w:szCs w:val="20"/>
        </w:rPr>
        <w:t>options;</w:t>
      </w:r>
      <w:proofErr w:type="gramEnd"/>
      <w:r w:rsidRPr="00C47C21">
        <w:rPr>
          <w:rFonts w:ascii="Arial" w:hAnsi="Arial" w:cs="Arial"/>
          <w:sz w:val="20"/>
          <w:szCs w:val="20"/>
        </w:rPr>
        <w:t xml:space="preserve"> </w:t>
      </w:r>
    </w:p>
    <w:p w14:paraId="237D5456" w14:textId="53F7A80D" w:rsidR="00051705" w:rsidRPr="00C47C21" w:rsidRDefault="00051705" w:rsidP="009C6052">
      <w:pPr>
        <w:numPr>
          <w:ilvl w:val="0"/>
          <w:numId w:val="12"/>
        </w:num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Available to </w:t>
      </w:r>
      <w:proofErr w:type="gramStart"/>
      <w:r w:rsidRPr="00C47C21">
        <w:rPr>
          <w:rFonts w:ascii="Arial" w:hAnsi="Arial" w:cs="Arial"/>
          <w:sz w:val="20"/>
          <w:szCs w:val="20"/>
        </w:rPr>
        <w:t>provide assistance to</w:t>
      </w:r>
      <w:proofErr w:type="gramEnd"/>
      <w:r w:rsidRPr="00C47C21">
        <w:rPr>
          <w:rFonts w:ascii="Arial" w:hAnsi="Arial" w:cs="Arial"/>
          <w:sz w:val="20"/>
          <w:szCs w:val="20"/>
        </w:rPr>
        <w:t xml:space="preserve"> any </w:t>
      </w:r>
      <w:r w:rsidR="00991621">
        <w:rPr>
          <w:rFonts w:ascii="Arial" w:hAnsi="Arial" w:cs="Arial"/>
          <w:sz w:val="20"/>
          <w:szCs w:val="20"/>
        </w:rPr>
        <w:t>School</w:t>
      </w:r>
      <w:r w:rsidR="00153A7F">
        <w:rPr>
          <w:rFonts w:ascii="Arial" w:hAnsi="Arial" w:cs="Arial"/>
          <w:sz w:val="20"/>
          <w:szCs w:val="20"/>
        </w:rPr>
        <w:t xml:space="preserve"> </w:t>
      </w:r>
      <w:r w:rsidRPr="00C47C21">
        <w:rPr>
          <w:rFonts w:ascii="Arial" w:hAnsi="Arial" w:cs="Arial"/>
          <w:sz w:val="20"/>
          <w:szCs w:val="20"/>
        </w:rPr>
        <w:t xml:space="preserve">employee regarding how to respond appropriately to a report of Title IX-related prohibited conduct and related </w:t>
      </w:r>
      <w:proofErr w:type="gramStart"/>
      <w:r w:rsidRPr="00C47C21">
        <w:rPr>
          <w:rFonts w:ascii="Arial" w:hAnsi="Arial" w:cs="Arial"/>
          <w:sz w:val="20"/>
          <w:szCs w:val="20"/>
        </w:rPr>
        <w:t>retaliation;</w:t>
      </w:r>
      <w:proofErr w:type="gramEnd"/>
      <w:r w:rsidRPr="00C47C21">
        <w:rPr>
          <w:rFonts w:ascii="Arial" w:hAnsi="Arial" w:cs="Arial"/>
          <w:sz w:val="20"/>
          <w:szCs w:val="20"/>
        </w:rPr>
        <w:t xml:space="preserve"> </w:t>
      </w:r>
    </w:p>
    <w:p w14:paraId="1A1927AF" w14:textId="77777777" w:rsidR="00051705" w:rsidRPr="00C47C21" w:rsidRDefault="00051705" w:rsidP="009C6052">
      <w:pPr>
        <w:numPr>
          <w:ilvl w:val="0"/>
          <w:numId w:val="12"/>
        </w:num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Participate in ensuring the effective implementation of this Policy, including monitoring compliance with all procedural requirements, record keeping, and timeframes; and </w:t>
      </w:r>
    </w:p>
    <w:p w14:paraId="52142024" w14:textId="77777777" w:rsidR="00051705" w:rsidRPr="00C47C21" w:rsidRDefault="00051705" w:rsidP="009C6052">
      <w:pPr>
        <w:numPr>
          <w:ilvl w:val="0"/>
          <w:numId w:val="12"/>
        </w:num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Responsible for overseeing training, prevention, and education efforts and annual reviews of climate and culture. </w:t>
      </w:r>
    </w:p>
    <w:p w14:paraId="6921EE6D"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p>
    <w:p w14:paraId="55C4B445" w14:textId="089C010D" w:rsidR="00051705" w:rsidRPr="00C47C21" w:rsidRDefault="00051705" w:rsidP="00294B07">
      <w:pPr>
        <w:keepNext/>
        <w:keepLines/>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Inquiries or concerns about Title IX may be referred to </w:t>
      </w:r>
      <w:r w:rsidR="002F114B">
        <w:rPr>
          <w:rFonts w:ascii="Arial" w:hAnsi="Arial" w:cs="Arial"/>
          <w:sz w:val="20"/>
          <w:szCs w:val="20"/>
        </w:rPr>
        <w:t>t</w:t>
      </w:r>
      <w:r w:rsidR="00991621">
        <w:rPr>
          <w:rFonts w:ascii="Arial" w:hAnsi="Arial" w:cs="Arial"/>
          <w:sz w:val="20"/>
          <w:szCs w:val="20"/>
        </w:rPr>
        <w:t>he School</w:t>
      </w:r>
      <w:r w:rsidR="002F114B">
        <w:rPr>
          <w:rFonts w:ascii="Arial" w:hAnsi="Arial" w:cs="Arial"/>
          <w:sz w:val="20"/>
          <w:szCs w:val="20"/>
        </w:rPr>
        <w:t>’s</w:t>
      </w:r>
      <w:r w:rsidR="00153A7F">
        <w:rPr>
          <w:rFonts w:ascii="Arial" w:hAnsi="Arial" w:cs="Arial"/>
          <w:sz w:val="20"/>
          <w:szCs w:val="20"/>
        </w:rPr>
        <w:t xml:space="preserve"> </w:t>
      </w:r>
      <w:r w:rsidRPr="00C47C21">
        <w:rPr>
          <w:rFonts w:ascii="Arial" w:hAnsi="Arial" w:cs="Arial"/>
          <w:sz w:val="20"/>
          <w:szCs w:val="20"/>
        </w:rPr>
        <w:t xml:space="preserve">Title IX Coordinator: </w:t>
      </w:r>
    </w:p>
    <w:p w14:paraId="7644B1C0" w14:textId="77777777" w:rsidR="00051705" w:rsidRDefault="00051705" w:rsidP="00294B07">
      <w:pPr>
        <w:keepNext/>
        <w:keepLines/>
        <w:pBdr>
          <w:top w:val="nil"/>
          <w:left w:val="nil"/>
          <w:bottom w:val="nil"/>
          <w:right w:val="nil"/>
          <w:between w:val="nil"/>
        </w:pBdr>
        <w:spacing w:line="240" w:lineRule="auto"/>
        <w:rPr>
          <w:rFonts w:ascii="Arial" w:hAnsi="Arial" w:cs="Arial"/>
          <w:sz w:val="20"/>
          <w:szCs w:val="20"/>
        </w:rPr>
      </w:pPr>
    </w:p>
    <w:p w14:paraId="558ECF50" w14:textId="7C960C6B" w:rsidR="0043357A" w:rsidRDefault="002F114B" w:rsidP="00294B07">
      <w:pPr>
        <w:keepNext/>
        <w:keepLines/>
        <w:pBdr>
          <w:top w:val="nil"/>
          <w:left w:val="nil"/>
          <w:bottom w:val="nil"/>
          <w:right w:val="nil"/>
          <w:between w:val="nil"/>
        </w:pBdr>
        <w:spacing w:line="240" w:lineRule="auto"/>
        <w:jc w:val="center"/>
        <w:rPr>
          <w:rFonts w:ascii="Arial" w:hAnsi="Arial" w:cs="Arial"/>
          <w:sz w:val="20"/>
          <w:szCs w:val="20"/>
        </w:rPr>
      </w:pPr>
      <w:r>
        <w:rPr>
          <w:rFonts w:ascii="Arial" w:hAnsi="Arial" w:cs="Arial"/>
          <w:sz w:val="20"/>
          <w:szCs w:val="20"/>
        </w:rPr>
        <w:t>Dolly Rammal</w:t>
      </w:r>
      <w:r w:rsidR="00051705">
        <w:rPr>
          <w:rFonts w:ascii="Arial" w:hAnsi="Arial" w:cs="Arial"/>
          <w:sz w:val="20"/>
          <w:szCs w:val="20"/>
        </w:rPr>
        <w:t xml:space="preserve">, </w:t>
      </w:r>
      <w:r w:rsidR="0043357A">
        <w:rPr>
          <w:rFonts w:ascii="Arial" w:hAnsi="Arial" w:cs="Arial"/>
          <w:sz w:val="20"/>
          <w:szCs w:val="20"/>
        </w:rPr>
        <w:t>President</w:t>
      </w:r>
      <w:r w:rsidR="0043357A" w:rsidRPr="007E1BA1">
        <w:rPr>
          <w:rFonts w:ascii="Arial" w:hAnsi="Arial" w:cs="Arial"/>
          <w:sz w:val="20"/>
          <w:szCs w:val="20"/>
        </w:rPr>
        <w:t xml:space="preserve"> </w:t>
      </w:r>
    </w:p>
    <w:p w14:paraId="4C67B7D7" w14:textId="0EF86FDC" w:rsidR="001C1FF5" w:rsidRDefault="002F114B" w:rsidP="001C1FF5">
      <w:pPr>
        <w:pBdr>
          <w:top w:val="nil"/>
          <w:left w:val="nil"/>
          <w:bottom w:val="nil"/>
          <w:right w:val="nil"/>
          <w:between w:val="nil"/>
        </w:pBdr>
        <w:spacing w:line="240" w:lineRule="auto"/>
        <w:jc w:val="center"/>
        <w:rPr>
          <w:rFonts w:ascii="Arial" w:hAnsi="Arial" w:cs="Arial"/>
          <w:sz w:val="20"/>
          <w:szCs w:val="20"/>
        </w:rPr>
      </w:pPr>
      <w:r>
        <w:rPr>
          <w:rFonts w:ascii="Arial" w:hAnsi="Arial" w:cs="Arial"/>
          <w:sz w:val="20"/>
          <w:szCs w:val="20"/>
        </w:rPr>
        <w:t>25050 W Warren Ave</w:t>
      </w:r>
    </w:p>
    <w:p w14:paraId="40BAE256" w14:textId="438DAD3C" w:rsidR="002F114B" w:rsidRDefault="002F114B" w:rsidP="001C1FF5">
      <w:pPr>
        <w:pBdr>
          <w:top w:val="nil"/>
          <w:left w:val="nil"/>
          <w:bottom w:val="nil"/>
          <w:right w:val="nil"/>
          <w:between w:val="nil"/>
        </w:pBdr>
        <w:spacing w:line="240" w:lineRule="auto"/>
        <w:jc w:val="center"/>
        <w:rPr>
          <w:rFonts w:ascii="Arial" w:hAnsi="Arial" w:cs="Arial"/>
          <w:sz w:val="20"/>
          <w:szCs w:val="20"/>
        </w:rPr>
      </w:pPr>
      <w:r>
        <w:rPr>
          <w:rFonts w:ascii="Arial" w:hAnsi="Arial" w:cs="Arial"/>
          <w:sz w:val="20"/>
          <w:szCs w:val="20"/>
        </w:rPr>
        <w:t>Dearborn Heights, MI 48127</w:t>
      </w:r>
    </w:p>
    <w:p w14:paraId="44B1054D" w14:textId="7D7C2F4D" w:rsidR="001C1FF5" w:rsidRDefault="006B155A" w:rsidP="001C1FF5">
      <w:pPr>
        <w:pBdr>
          <w:top w:val="nil"/>
          <w:left w:val="nil"/>
          <w:bottom w:val="nil"/>
          <w:right w:val="nil"/>
          <w:between w:val="nil"/>
        </w:pBdr>
        <w:spacing w:line="240" w:lineRule="auto"/>
        <w:jc w:val="center"/>
        <w:rPr>
          <w:rFonts w:ascii="Arial" w:hAnsi="Arial" w:cs="Arial"/>
          <w:sz w:val="20"/>
          <w:szCs w:val="20"/>
        </w:rPr>
      </w:pPr>
      <w:r>
        <w:rPr>
          <w:rFonts w:ascii="Arial" w:hAnsi="Arial" w:cs="Arial"/>
          <w:sz w:val="20"/>
          <w:szCs w:val="20"/>
        </w:rPr>
        <w:t>Phone: (</w:t>
      </w:r>
      <w:r w:rsidR="002F114B">
        <w:rPr>
          <w:rFonts w:ascii="Arial" w:hAnsi="Arial" w:cs="Arial"/>
          <w:sz w:val="20"/>
          <w:szCs w:val="20"/>
        </w:rPr>
        <w:t>313) 561-0100</w:t>
      </w:r>
    </w:p>
    <w:p w14:paraId="3AFB1EF8" w14:textId="71418EEE" w:rsidR="00051705" w:rsidRDefault="006B155A" w:rsidP="001C1FF5">
      <w:pPr>
        <w:pBdr>
          <w:top w:val="nil"/>
          <w:left w:val="nil"/>
          <w:bottom w:val="nil"/>
          <w:right w:val="nil"/>
          <w:between w:val="nil"/>
        </w:pBdr>
        <w:spacing w:line="240" w:lineRule="auto"/>
        <w:jc w:val="center"/>
        <w:rPr>
          <w:rFonts w:ascii="Arial" w:hAnsi="Arial" w:cs="Arial"/>
          <w:sz w:val="20"/>
          <w:szCs w:val="20"/>
        </w:rPr>
      </w:pPr>
      <w:r>
        <w:rPr>
          <w:rFonts w:ascii="Arial" w:hAnsi="Arial" w:cs="Arial"/>
          <w:sz w:val="20"/>
          <w:szCs w:val="20"/>
        </w:rPr>
        <w:t xml:space="preserve">Email: </w:t>
      </w:r>
      <w:hyperlink r:id="rId18" w:history="1">
        <w:r w:rsidR="002F114B" w:rsidRPr="00F15642">
          <w:rPr>
            <w:rStyle w:val="Hyperlink"/>
          </w:rPr>
          <w:t>dolly.rammal@yahoo.com</w:t>
        </w:r>
      </w:hyperlink>
      <w:r w:rsidR="002F114B">
        <w:t xml:space="preserve"> </w:t>
      </w:r>
    </w:p>
    <w:p w14:paraId="26FAD98B" w14:textId="77777777" w:rsidR="001C1FF5" w:rsidRPr="00C47C21" w:rsidRDefault="001C1FF5" w:rsidP="001C1FF5">
      <w:pPr>
        <w:pBdr>
          <w:top w:val="nil"/>
          <w:left w:val="nil"/>
          <w:bottom w:val="nil"/>
          <w:right w:val="nil"/>
          <w:between w:val="nil"/>
        </w:pBdr>
        <w:spacing w:line="240" w:lineRule="auto"/>
        <w:jc w:val="center"/>
        <w:rPr>
          <w:rFonts w:ascii="Arial" w:hAnsi="Arial" w:cs="Arial"/>
          <w:sz w:val="20"/>
          <w:szCs w:val="20"/>
        </w:rPr>
      </w:pPr>
    </w:p>
    <w:p w14:paraId="4EDFE5BC" w14:textId="77777777" w:rsidR="00051705" w:rsidRPr="00C47C21"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96" w:name="_qsh70q" w:colFirst="0" w:colLast="0"/>
      <w:bookmarkStart w:id="97" w:name="_Toc195172140"/>
      <w:bookmarkStart w:id="98" w:name="_Toc212460350"/>
      <w:bookmarkEnd w:id="96"/>
      <w:r w:rsidRPr="00C47C21">
        <w:rPr>
          <w:rFonts w:ascii="Arial" w:hAnsi="Arial" w:cs="Arial"/>
          <w:sz w:val="20"/>
          <w:szCs w:val="20"/>
          <w:u w:val="single"/>
        </w:rPr>
        <w:t>6. Reporting Policies and Protocols</w:t>
      </w:r>
      <w:bookmarkEnd w:id="97"/>
      <w:bookmarkEnd w:id="98"/>
    </w:p>
    <w:p w14:paraId="7E7D4EBC" w14:textId="13352C10" w:rsidR="00051705" w:rsidRDefault="00991621" w:rsidP="00294B07">
      <w:p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Charm Beauty School</w:t>
      </w:r>
      <w:r w:rsidR="00051705" w:rsidRPr="00C47C21">
        <w:rPr>
          <w:rFonts w:ascii="Arial" w:hAnsi="Arial" w:cs="Arial"/>
          <w:sz w:val="20"/>
          <w:szCs w:val="20"/>
        </w:rPr>
        <w:t xml:space="preserve"> strongly encourages all members of</w:t>
      </w:r>
      <w:r w:rsidR="00F81190">
        <w:rPr>
          <w:rFonts w:ascii="Arial" w:hAnsi="Arial" w:cs="Arial"/>
          <w:sz w:val="20"/>
          <w:szCs w:val="20"/>
        </w:rPr>
        <w:t xml:space="preserve"> t</w:t>
      </w:r>
      <w:r>
        <w:rPr>
          <w:rFonts w:ascii="Arial" w:hAnsi="Arial" w:cs="Arial"/>
          <w:sz w:val="20"/>
          <w:szCs w:val="20"/>
        </w:rPr>
        <w:t xml:space="preserve">he </w:t>
      </w:r>
      <w:proofErr w:type="gramStart"/>
      <w:r>
        <w:rPr>
          <w:rFonts w:ascii="Arial" w:hAnsi="Arial" w:cs="Arial"/>
          <w:sz w:val="20"/>
          <w:szCs w:val="20"/>
        </w:rPr>
        <w:t>School</w:t>
      </w:r>
      <w:proofErr w:type="gramEnd"/>
      <w:r w:rsidR="00153A7F">
        <w:rPr>
          <w:rFonts w:ascii="Arial" w:hAnsi="Arial" w:cs="Arial"/>
          <w:sz w:val="20"/>
          <w:szCs w:val="20"/>
        </w:rPr>
        <w:t xml:space="preserve"> </w:t>
      </w:r>
      <w:r w:rsidR="00051705" w:rsidRPr="00C47C21">
        <w:rPr>
          <w:rFonts w:ascii="Arial" w:hAnsi="Arial" w:cs="Arial"/>
          <w:sz w:val="20"/>
          <w:szCs w:val="20"/>
        </w:rPr>
        <w:t xml:space="preserve">community to report information about any incident of sexual </w:t>
      </w:r>
      <w:r w:rsidR="00051705">
        <w:rPr>
          <w:rFonts w:ascii="Arial" w:hAnsi="Arial" w:cs="Arial"/>
          <w:sz w:val="20"/>
          <w:szCs w:val="20"/>
        </w:rPr>
        <w:t>harassment</w:t>
      </w:r>
      <w:r w:rsidR="00051705" w:rsidRPr="00C47C21">
        <w:rPr>
          <w:rFonts w:ascii="Arial" w:hAnsi="Arial" w:cs="Arial"/>
          <w:sz w:val="20"/>
          <w:szCs w:val="20"/>
        </w:rPr>
        <w:t xml:space="preserve"> as soon as possible. Reports can be made either to </w:t>
      </w:r>
      <w:r w:rsidR="002F114B">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153A7F">
        <w:rPr>
          <w:rFonts w:ascii="Arial" w:hAnsi="Arial" w:cs="Arial"/>
          <w:sz w:val="20"/>
          <w:szCs w:val="20"/>
        </w:rPr>
        <w:t xml:space="preserve"> </w:t>
      </w:r>
      <w:r w:rsidR="00051705" w:rsidRPr="00C47C21">
        <w:rPr>
          <w:rFonts w:ascii="Arial" w:hAnsi="Arial" w:cs="Arial"/>
          <w:sz w:val="20"/>
          <w:szCs w:val="20"/>
        </w:rPr>
        <w:t>and/or to law enforcement.</w:t>
      </w:r>
    </w:p>
    <w:p w14:paraId="57573789" w14:textId="77777777" w:rsidR="00031780" w:rsidRPr="00C47C21" w:rsidRDefault="00031780" w:rsidP="00294B07">
      <w:pPr>
        <w:pBdr>
          <w:top w:val="nil"/>
          <w:left w:val="nil"/>
          <w:bottom w:val="nil"/>
          <w:right w:val="nil"/>
          <w:between w:val="nil"/>
        </w:pBdr>
        <w:spacing w:line="240" w:lineRule="auto"/>
        <w:rPr>
          <w:rFonts w:ascii="Arial" w:hAnsi="Arial" w:cs="Arial"/>
          <w:sz w:val="20"/>
          <w:szCs w:val="20"/>
        </w:rPr>
      </w:pPr>
    </w:p>
    <w:p w14:paraId="284282A7" w14:textId="73924F44"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99" w:name="_3as4poj" w:colFirst="0" w:colLast="0"/>
      <w:bookmarkStart w:id="100" w:name="_Toc195172141"/>
      <w:bookmarkStart w:id="101" w:name="_Toc212460351"/>
      <w:bookmarkEnd w:id="99"/>
      <w:r w:rsidRPr="00C47C21">
        <w:rPr>
          <w:rFonts w:ascii="Arial" w:eastAsia="Helvetica Neue" w:hAnsi="Arial" w:cs="Arial"/>
          <w:color w:val="000000" w:themeColor="text1"/>
          <w:sz w:val="20"/>
          <w:szCs w:val="20"/>
        </w:rPr>
        <w:t xml:space="preserve">Reporting to </w:t>
      </w:r>
      <w:bookmarkEnd w:id="100"/>
      <w:r w:rsidR="00991621">
        <w:rPr>
          <w:rFonts w:ascii="Arial" w:eastAsia="Helvetica Neue" w:hAnsi="Arial" w:cs="Arial"/>
          <w:color w:val="000000" w:themeColor="text1"/>
          <w:sz w:val="20"/>
          <w:szCs w:val="20"/>
        </w:rPr>
        <w:t>The School</w:t>
      </w:r>
      <w:bookmarkEnd w:id="101"/>
    </w:p>
    <w:p w14:paraId="1A9AF9FE" w14:textId="1662D0F4" w:rsidR="00051705"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An incident of sexual </w:t>
      </w:r>
      <w:r>
        <w:rPr>
          <w:rFonts w:ascii="Arial" w:hAnsi="Arial" w:cs="Arial"/>
          <w:sz w:val="20"/>
          <w:szCs w:val="20"/>
        </w:rPr>
        <w:t>harassment</w:t>
      </w:r>
      <w:r w:rsidRPr="00C47C21">
        <w:rPr>
          <w:rFonts w:ascii="Arial" w:hAnsi="Arial" w:cs="Arial"/>
          <w:sz w:val="20"/>
          <w:szCs w:val="20"/>
        </w:rPr>
        <w:t xml:space="preserve"> may be reported to </w:t>
      </w:r>
      <w:r w:rsidR="002F114B">
        <w:rPr>
          <w:rFonts w:ascii="Arial" w:hAnsi="Arial" w:cs="Arial"/>
          <w:sz w:val="20"/>
          <w:szCs w:val="20"/>
        </w:rPr>
        <w:t>t</w:t>
      </w:r>
      <w:r w:rsidR="00991621">
        <w:rPr>
          <w:rFonts w:ascii="Arial" w:hAnsi="Arial" w:cs="Arial"/>
          <w:sz w:val="20"/>
          <w:szCs w:val="20"/>
        </w:rPr>
        <w:t>he School</w:t>
      </w:r>
      <w:r w:rsidR="002F114B">
        <w:rPr>
          <w:rFonts w:ascii="Arial" w:hAnsi="Arial" w:cs="Arial"/>
          <w:sz w:val="20"/>
          <w:szCs w:val="20"/>
        </w:rPr>
        <w:t>’s</w:t>
      </w:r>
      <w:r w:rsidR="00153A7F">
        <w:rPr>
          <w:rFonts w:ascii="Arial" w:hAnsi="Arial" w:cs="Arial"/>
          <w:sz w:val="20"/>
          <w:szCs w:val="20"/>
        </w:rPr>
        <w:t xml:space="preserve"> </w:t>
      </w:r>
      <w:r w:rsidRPr="00C47C21">
        <w:rPr>
          <w:rFonts w:ascii="Arial" w:hAnsi="Arial" w:cs="Arial"/>
          <w:sz w:val="20"/>
          <w:szCs w:val="20"/>
        </w:rPr>
        <w:t>Title IX Coordinator</w:t>
      </w:r>
      <w:r>
        <w:rPr>
          <w:rFonts w:ascii="Arial" w:hAnsi="Arial" w:cs="Arial"/>
          <w:sz w:val="20"/>
          <w:szCs w:val="20"/>
        </w:rPr>
        <w:t xml:space="preserve"> or to </w:t>
      </w:r>
      <w:r w:rsidR="002F114B">
        <w:rPr>
          <w:rFonts w:ascii="Arial" w:hAnsi="Arial" w:cs="Arial"/>
          <w:sz w:val="20"/>
          <w:szCs w:val="20"/>
        </w:rPr>
        <w:t>t</w:t>
      </w:r>
      <w:r w:rsidR="00991621">
        <w:rPr>
          <w:rFonts w:ascii="Arial" w:hAnsi="Arial" w:cs="Arial"/>
          <w:sz w:val="20"/>
          <w:szCs w:val="20"/>
        </w:rPr>
        <w:t>he School</w:t>
      </w:r>
      <w:r w:rsidR="00153A7F">
        <w:rPr>
          <w:rFonts w:ascii="Arial" w:hAnsi="Arial" w:cs="Arial"/>
          <w:sz w:val="20"/>
          <w:szCs w:val="20"/>
        </w:rPr>
        <w:t xml:space="preserve"> </w:t>
      </w:r>
      <w:r w:rsidR="006B155A">
        <w:rPr>
          <w:rFonts w:ascii="Arial" w:hAnsi="Arial" w:cs="Arial"/>
          <w:sz w:val="20"/>
          <w:szCs w:val="20"/>
        </w:rPr>
        <w:t>Director.</w:t>
      </w:r>
      <w:r>
        <w:rPr>
          <w:rFonts w:ascii="Arial" w:hAnsi="Arial" w:cs="Arial"/>
          <w:sz w:val="20"/>
          <w:szCs w:val="20"/>
        </w:rPr>
        <w:t xml:space="preserve"> No other </w:t>
      </w:r>
      <w:r w:rsidR="004A115D">
        <w:rPr>
          <w:rFonts w:ascii="Arial" w:hAnsi="Arial" w:cs="Arial"/>
          <w:sz w:val="20"/>
          <w:szCs w:val="20"/>
        </w:rPr>
        <w:t>s</w:t>
      </w:r>
      <w:r>
        <w:rPr>
          <w:rFonts w:ascii="Arial" w:hAnsi="Arial" w:cs="Arial"/>
          <w:sz w:val="20"/>
          <w:szCs w:val="20"/>
        </w:rPr>
        <w:t xml:space="preserve">chool officials or employees have the authority to institute corrective measures under these Policies and Procedures on behalf of </w:t>
      </w:r>
      <w:r w:rsidR="002F114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Pr="00C47C21">
        <w:rPr>
          <w:rFonts w:ascii="Arial" w:hAnsi="Arial" w:cs="Arial"/>
          <w:sz w:val="20"/>
          <w:szCs w:val="20"/>
        </w:rPr>
        <w:t xml:space="preserve">.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6B155A">
        <w:rPr>
          <w:rFonts w:ascii="Arial" w:hAnsi="Arial" w:cs="Arial"/>
          <w:sz w:val="20"/>
          <w:szCs w:val="20"/>
        </w:rPr>
        <w:t xml:space="preserve"> </w:t>
      </w:r>
      <w:r>
        <w:rPr>
          <w:rFonts w:ascii="Arial" w:hAnsi="Arial" w:cs="Arial"/>
          <w:sz w:val="20"/>
          <w:szCs w:val="20"/>
        </w:rPr>
        <w:t xml:space="preserve">will not be deemed to have actual knowledge of alleged sexual harassment unless </w:t>
      </w:r>
      <w:r w:rsidR="002F114B">
        <w:rPr>
          <w:rFonts w:ascii="Arial" w:hAnsi="Arial" w:cs="Arial"/>
          <w:sz w:val="20"/>
          <w:szCs w:val="20"/>
        </w:rPr>
        <w:t>t</w:t>
      </w:r>
      <w:r w:rsidR="00991621">
        <w:rPr>
          <w:rFonts w:ascii="Arial" w:hAnsi="Arial" w:cs="Arial"/>
          <w:sz w:val="20"/>
          <w:szCs w:val="20"/>
        </w:rPr>
        <w:t>he School</w:t>
      </w:r>
      <w:r w:rsidR="002F114B">
        <w:rPr>
          <w:rFonts w:ascii="Arial" w:hAnsi="Arial" w:cs="Arial"/>
          <w:sz w:val="20"/>
          <w:szCs w:val="20"/>
        </w:rPr>
        <w:t>’s</w:t>
      </w:r>
      <w:r w:rsidR="00153A7F">
        <w:rPr>
          <w:rFonts w:ascii="Arial" w:hAnsi="Arial" w:cs="Arial"/>
          <w:sz w:val="20"/>
          <w:szCs w:val="20"/>
        </w:rPr>
        <w:t xml:space="preserve"> </w:t>
      </w:r>
      <w:r>
        <w:rPr>
          <w:rFonts w:ascii="Arial" w:hAnsi="Arial" w:cs="Arial"/>
          <w:sz w:val="20"/>
          <w:szCs w:val="20"/>
        </w:rPr>
        <w:t>Title IX Coordinator</w:t>
      </w:r>
      <w:r w:rsidR="004A115D">
        <w:rPr>
          <w:rFonts w:ascii="Arial" w:hAnsi="Arial" w:cs="Arial"/>
          <w:sz w:val="20"/>
          <w:szCs w:val="20"/>
        </w:rPr>
        <w:t>,</w:t>
      </w:r>
      <w:r>
        <w:rPr>
          <w:rFonts w:ascii="Arial" w:hAnsi="Arial" w:cs="Arial"/>
          <w:sz w:val="20"/>
          <w:szCs w:val="20"/>
        </w:rPr>
        <w:t xml:space="preserve"> President</w:t>
      </w:r>
      <w:r w:rsidR="004A115D">
        <w:rPr>
          <w:rFonts w:ascii="Arial" w:hAnsi="Arial" w:cs="Arial"/>
          <w:sz w:val="20"/>
          <w:szCs w:val="20"/>
        </w:rPr>
        <w:t xml:space="preserve">, </w:t>
      </w:r>
      <w:r w:rsidR="006B155A">
        <w:rPr>
          <w:rFonts w:ascii="Arial" w:hAnsi="Arial" w:cs="Arial"/>
          <w:sz w:val="20"/>
          <w:szCs w:val="20"/>
        </w:rPr>
        <w:t>or Director</w:t>
      </w:r>
      <w:r w:rsidR="0043357A">
        <w:rPr>
          <w:rFonts w:ascii="Arial" w:hAnsi="Arial" w:cs="Arial"/>
          <w:sz w:val="20"/>
          <w:szCs w:val="20"/>
        </w:rPr>
        <w:t xml:space="preserve"> </w:t>
      </w:r>
      <w:r>
        <w:rPr>
          <w:rFonts w:ascii="Arial" w:hAnsi="Arial" w:cs="Arial"/>
          <w:sz w:val="20"/>
          <w:szCs w:val="20"/>
        </w:rPr>
        <w:t xml:space="preserve">possess such knowledge. Reports of sexual harassment to </w:t>
      </w:r>
      <w:r w:rsidR="004A115D">
        <w:rPr>
          <w:rFonts w:ascii="Arial" w:hAnsi="Arial" w:cs="Arial"/>
          <w:sz w:val="20"/>
          <w:szCs w:val="20"/>
        </w:rPr>
        <w:t>s</w:t>
      </w:r>
      <w:r>
        <w:rPr>
          <w:rFonts w:ascii="Arial" w:hAnsi="Arial" w:cs="Arial"/>
          <w:sz w:val="20"/>
          <w:szCs w:val="20"/>
        </w:rPr>
        <w:t xml:space="preserve">chool officials or employees other than </w:t>
      </w:r>
      <w:r w:rsidR="006B155A">
        <w:rPr>
          <w:rFonts w:ascii="Arial" w:hAnsi="Arial" w:cs="Arial"/>
          <w:sz w:val="20"/>
          <w:szCs w:val="20"/>
        </w:rPr>
        <w:t>those</w:t>
      </w:r>
      <w:r w:rsidR="008D48A7">
        <w:rPr>
          <w:rFonts w:ascii="Arial" w:hAnsi="Arial" w:cs="Arial"/>
          <w:sz w:val="20"/>
          <w:szCs w:val="20"/>
        </w:rPr>
        <w:t xml:space="preserve"> </w:t>
      </w:r>
      <w:r>
        <w:rPr>
          <w:rFonts w:ascii="Arial" w:hAnsi="Arial" w:cs="Arial"/>
          <w:sz w:val="20"/>
          <w:szCs w:val="20"/>
        </w:rPr>
        <w:t xml:space="preserve">will not confer actual knowledge to </w:t>
      </w:r>
      <w:r w:rsidR="002F114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153A7F">
        <w:rPr>
          <w:rFonts w:ascii="Arial" w:hAnsi="Arial" w:cs="Arial"/>
          <w:sz w:val="20"/>
          <w:szCs w:val="20"/>
        </w:rPr>
        <w:t xml:space="preserve"> </w:t>
      </w:r>
      <w:r>
        <w:rPr>
          <w:rFonts w:ascii="Arial" w:hAnsi="Arial" w:cs="Arial"/>
          <w:sz w:val="20"/>
          <w:szCs w:val="20"/>
        </w:rPr>
        <w:t xml:space="preserve">of such allegations, unless </w:t>
      </w:r>
      <w:r w:rsidR="004A115D">
        <w:rPr>
          <w:rFonts w:ascii="Arial" w:hAnsi="Arial" w:cs="Arial"/>
          <w:sz w:val="20"/>
          <w:szCs w:val="20"/>
        </w:rPr>
        <w:t>one of these designated school officials</w:t>
      </w:r>
      <w:r>
        <w:rPr>
          <w:rFonts w:ascii="Arial" w:hAnsi="Arial" w:cs="Arial"/>
          <w:sz w:val="20"/>
          <w:szCs w:val="20"/>
        </w:rPr>
        <w:t xml:space="preserve"> subsequently obtain</w:t>
      </w:r>
      <w:r w:rsidR="004A115D">
        <w:rPr>
          <w:rFonts w:ascii="Arial" w:hAnsi="Arial" w:cs="Arial"/>
          <w:sz w:val="20"/>
          <w:szCs w:val="20"/>
        </w:rPr>
        <w:t>s</w:t>
      </w:r>
      <w:r>
        <w:rPr>
          <w:rFonts w:ascii="Arial" w:hAnsi="Arial" w:cs="Arial"/>
          <w:sz w:val="20"/>
          <w:szCs w:val="20"/>
        </w:rPr>
        <w:t xml:space="preserve"> such actual knowledge. </w:t>
      </w:r>
    </w:p>
    <w:p w14:paraId="46753707" w14:textId="77777777" w:rsidR="00051705" w:rsidRDefault="00051705" w:rsidP="00294B07">
      <w:pPr>
        <w:pBdr>
          <w:top w:val="nil"/>
          <w:left w:val="nil"/>
          <w:bottom w:val="nil"/>
          <w:right w:val="nil"/>
          <w:between w:val="nil"/>
        </w:pBdr>
        <w:spacing w:line="240" w:lineRule="auto"/>
        <w:rPr>
          <w:rFonts w:ascii="Arial" w:hAnsi="Arial" w:cs="Arial"/>
          <w:sz w:val="20"/>
          <w:szCs w:val="20"/>
        </w:rPr>
      </w:pPr>
    </w:p>
    <w:p w14:paraId="19CCD266" w14:textId="2D9E74C7" w:rsidR="00051705" w:rsidRPr="00C47C21"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If </w:t>
      </w:r>
      <w:r w:rsidR="002F114B">
        <w:rPr>
          <w:rFonts w:ascii="Arial" w:hAnsi="Arial" w:cs="Arial"/>
          <w:sz w:val="20"/>
          <w:szCs w:val="20"/>
        </w:rPr>
        <w:t>t</w:t>
      </w:r>
      <w:r w:rsidR="00991621">
        <w:rPr>
          <w:rFonts w:ascii="Arial" w:hAnsi="Arial" w:cs="Arial"/>
          <w:sz w:val="20"/>
          <w:szCs w:val="20"/>
        </w:rPr>
        <w:t>he School</w:t>
      </w:r>
      <w:r w:rsidR="002F114B">
        <w:rPr>
          <w:rFonts w:ascii="Arial" w:hAnsi="Arial" w:cs="Arial"/>
          <w:sz w:val="20"/>
          <w:szCs w:val="20"/>
        </w:rPr>
        <w:t>’s</w:t>
      </w:r>
      <w:r w:rsidR="00153A7F">
        <w:rPr>
          <w:rFonts w:ascii="Arial" w:hAnsi="Arial" w:cs="Arial"/>
          <w:sz w:val="20"/>
          <w:szCs w:val="20"/>
        </w:rPr>
        <w:t xml:space="preserve"> </w:t>
      </w:r>
      <w:r w:rsidRPr="00C47C21">
        <w:rPr>
          <w:rFonts w:ascii="Arial" w:hAnsi="Arial" w:cs="Arial"/>
          <w:sz w:val="20"/>
          <w:szCs w:val="20"/>
        </w:rPr>
        <w:t xml:space="preserve">Title IX Coordinator is the alleged perpetrator of the sexual </w:t>
      </w:r>
      <w:r>
        <w:rPr>
          <w:rFonts w:ascii="Arial" w:hAnsi="Arial" w:cs="Arial"/>
          <w:sz w:val="20"/>
          <w:szCs w:val="20"/>
        </w:rPr>
        <w:t>harassment</w:t>
      </w:r>
      <w:r w:rsidRPr="00C47C21">
        <w:rPr>
          <w:rFonts w:ascii="Arial" w:hAnsi="Arial" w:cs="Arial"/>
          <w:sz w:val="20"/>
          <w:szCs w:val="20"/>
        </w:rPr>
        <w:t xml:space="preserve">, the report should be submitted to </w:t>
      </w:r>
      <w:r w:rsidR="002F114B">
        <w:rPr>
          <w:rFonts w:ascii="Arial" w:hAnsi="Arial" w:cs="Arial"/>
          <w:sz w:val="20"/>
          <w:szCs w:val="20"/>
        </w:rPr>
        <w:t>t</w:t>
      </w:r>
      <w:r w:rsidR="00991621">
        <w:rPr>
          <w:rFonts w:ascii="Arial" w:hAnsi="Arial" w:cs="Arial"/>
          <w:sz w:val="20"/>
          <w:szCs w:val="20"/>
        </w:rPr>
        <w:t>he School</w:t>
      </w:r>
      <w:r w:rsidR="00153A7F">
        <w:rPr>
          <w:rFonts w:ascii="Arial" w:hAnsi="Arial" w:cs="Arial"/>
          <w:sz w:val="20"/>
          <w:szCs w:val="20"/>
        </w:rPr>
        <w:t xml:space="preserve"> </w:t>
      </w:r>
      <w:r w:rsidR="006B155A">
        <w:rPr>
          <w:rFonts w:ascii="Arial" w:hAnsi="Arial" w:cs="Arial"/>
          <w:sz w:val="20"/>
          <w:szCs w:val="20"/>
        </w:rPr>
        <w:t>Director</w:t>
      </w:r>
      <w:r>
        <w:rPr>
          <w:rFonts w:ascii="Arial" w:hAnsi="Arial" w:cs="Arial"/>
          <w:sz w:val="20"/>
          <w:szCs w:val="20"/>
        </w:rPr>
        <w:t xml:space="preserve"> and vice versa</w:t>
      </w:r>
      <w:r w:rsidRPr="00C47C21">
        <w:rPr>
          <w:rFonts w:ascii="Arial" w:hAnsi="Arial" w:cs="Arial"/>
          <w:sz w:val="20"/>
          <w:szCs w:val="20"/>
        </w:rPr>
        <w:t xml:space="preserve">. Filing a report with </w:t>
      </w:r>
      <w:r>
        <w:rPr>
          <w:rFonts w:ascii="Arial" w:hAnsi="Arial" w:cs="Arial"/>
          <w:sz w:val="20"/>
          <w:szCs w:val="20"/>
        </w:rPr>
        <w:t xml:space="preserve">a </w:t>
      </w:r>
      <w:r w:rsidR="004A115D">
        <w:rPr>
          <w:rFonts w:ascii="Arial" w:hAnsi="Arial" w:cs="Arial"/>
          <w:sz w:val="20"/>
          <w:szCs w:val="20"/>
        </w:rPr>
        <w:t>s</w:t>
      </w:r>
      <w:r>
        <w:rPr>
          <w:rFonts w:ascii="Arial" w:hAnsi="Arial" w:cs="Arial"/>
          <w:sz w:val="20"/>
          <w:szCs w:val="20"/>
        </w:rPr>
        <w:t>chool</w:t>
      </w:r>
      <w:r w:rsidRPr="00C47C21">
        <w:rPr>
          <w:rFonts w:ascii="Arial" w:hAnsi="Arial" w:cs="Arial"/>
          <w:sz w:val="20"/>
          <w:szCs w:val="20"/>
        </w:rPr>
        <w:t xml:space="preserve"> official will not obligate the victim to prosecute, nor will it subject the victim to scrutiny or judgmental opinions from officers. </w:t>
      </w:r>
    </w:p>
    <w:p w14:paraId="61B05823" w14:textId="77777777" w:rsidR="00051705" w:rsidRDefault="00051705" w:rsidP="00294B07">
      <w:pPr>
        <w:pBdr>
          <w:top w:val="nil"/>
          <w:left w:val="nil"/>
          <w:bottom w:val="nil"/>
          <w:right w:val="nil"/>
          <w:between w:val="nil"/>
        </w:pBdr>
        <w:spacing w:line="240" w:lineRule="auto"/>
        <w:rPr>
          <w:rFonts w:ascii="Arial" w:hAnsi="Arial" w:cs="Arial"/>
          <w:sz w:val="20"/>
          <w:szCs w:val="20"/>
        </w:rPr>
      </w:pPr>
    </w:p>
    <w:p w14:paraId="453222B0" w14:textId="26363066" w:rsidR="00051705" w:rsidRDefault="00051705" w:rsidP="00294B07">
      <w:pPr>
        <w:pBdr>
          <w:top w:val="nil"/>
          <w:left w:val="nil"/>
          <w:bottom w:val="nil"/>
          <w:right w:val="nil"/>
          <w:between w:val="nil"/>
        </w:pBdr>
        <w:spacing w:line="240" w:lineRule="auto"/>
        <w:rPr>
          <w:rFonts w:ascii="Arial" w:hAnsi="Arial" w:cs="Arial"/>
          <w:sz w:val="20"/>
          <w:szCs w:val="20"/>
        </w:rPr>
      </w:pPr>
      <w:r w:rsidRPr="001F3DA1">
        <w:rPr>
          <w:rFonts w:ascii="Arial" w:hAnsi="Arial" w:cs="Arial"/>
          <w:sz w:val="20"/>
          <w:szCs w:val="20"/>
        </w:rPr>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w:t>
      </w:r>
      <w:r>
        <w:rPr>
          <w:rFonts w:ascii="Arial" w:hAnsi="Arial" w:cs="Arial"/>
          <w:sz w:val="20"/>
          <w:szCs w:val="20"/>
        </w:rPr>
        <w:t xml:space="preserve">in Section </w:t>
      </w:r>
      <w:r w:rsidR="002F114B">
        <w:rPr>
          <w:rFonts w:ascii="Arial" w:hAnsi="Arial" w:cs="Arial"/>
          <w:sz w:val="20"/>
          <w:szCs w:val="20"/>
        </w:rPr>
        <w:t>5</w:t>
      </w:r>
      <w:r>
        <w:rPr>
          <w:rFonts w:ascii="Arial" w:hAnsi="Arial" w:cs="Arial"/>
          <w:sz w:val="20"/>
          <w:szCs w:val="20"/>
        </w:rPr>
        <w:t xml:space="preserve"> </w:t>
      </w:r>
      <w:r w:rsidRPr="001F3DA1">
        <w:rPr>
          <w:rFonts w:ascii="Arial" w:hAnsi="Arial" w:cs="Arial"/>
          <w:sz w:val="20"/>
          <w:szCs w:val="20"/>
        </w:rPr>
        <w:t xml:space="preserve">for the Title IX </w:t>
      </w:r>
      <w:r>
        <w:rPr>
          <w:rFonts w:ascii="Arial" w:hAnsi="Arial" w:cs="Arial"/>
          <w:sz w:val="20"/>
          <w:szCs w:val="20"/>
        </w:rPr>
        <w:t>Coordinator</w:t>
      </w:r>
      <w:r w:rsidRPr="001F3DA1">
        <w:rPr>
          <w:rFonts w:ascii="Arial" w:hAnsi="Arial" w:cs="Arial"/>
          <w:sz w:val="20"/>
          <w:szCs w:val="20"/>
        </w:rPr>
        <w:t xml:space="preserve">, or by any other means that results in the Title IX </w:t>
      </w:r>
      <w:r>
        <w:rPr>
          <w:rFonts w:ascii="Arial" w:hAnsi="Arial" w:cs="Arial"/>
          <w:sz w:val="20"/>
          <w:szCs w:val="20"/>
        </w:rPr>
        <w:t>Coordinator</w:t>
      </w:r>
      <w:r w:rsidRPr="001F3DA1">
        <w:rPr>
          <w:rFonts w:ascii="Arial" w:hAnsi="Arial" w:cs="Arial"/>
          <w:sz w:val="20"/>
          <w:szCs w:val="20"/>
        </w:rPr>
        <w:t xml:space="preserve"> </w:t>
      </w:r>
      <w:r>
        <w:rPr>
          <w:rFonts w:ascii="Arial" w:hAnsi="Arial" w:cs="Arial"/>
          <w:sz w:val="20"/>
          <w:szCs w:val="20"/>
        </w:rPr>
        <w:t xml:space="preserve">or </w:t>
      </w:r>
      <w:r w:rsidR="004A115D">
        <w:rPr>
          <w:rFonts w:ascii="Arial" w:hAnsi="Arial" w:cs="Arial"/>
          <w:sz w:val="20"/>
          <w:szCs w:val="20"/>
        </w:rPr>
        <w:t>other designated school official</w:t>
      </w:r>
      <w:r>
        <w:rPr>
          <w:rFonts w:ascii="Arial" w:hAnsi="Arial" w:cs="Arial"/>
          <w:sz w:val="20"/>
          <w:szCs w:val="20"/>
        </w:rPr>
        <w:t xml:space="preserve"> </w:t>
      </w:r>
      <w:r w:rsidRPr="001F3DA1">
        <w:rPr>
          <w:rFonts w:ascii="Arial" w:hAnsi="Arial" w:cs="Arial"/>
          <w:sz w:val="20"/>
          <w:szCs w:val="20"/>
        </w:rPr>
        <w:t xml:space="preserve">receiving the person’s verbal or written report. Such a report may be made at any time (including during non-business hours) by using the telephone number or email address, or by mail to the office address, listed for the Title IX </w:t>
      </w:r>
      <w:r>
        <w:rPr>
          <w:rFonts w:ascii="Arial" w:hAnsi="Arial" w:cs="Arial"/>
          <w:sz w:val="20"/>
          <w:szCs w:val="20"/>
        </w:rPr>
        <w:t>Coordinator</w:t>
      </w:r>
      <w:r w:rsidRPr="001F3DA1">
        <w:rPr>
          <w:rFonts w:ascii="Arial" w:hAnsi="Arial" w:cs="Arial"/>
          <w:sz w:val="20"/>
          <w:szCs w:val="20"/>
        </w:rPr>
        <w:t xml:space="preserve">. </w:t>
      </w:r>
    </w:p>
    <w:p w14:paraId="2F6989F6"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p>
    <w:p w14:paraId="7EDE7BE7" w14:textId="3061EAE4" w:rsidR="00051705" w:rsidRPr="00C47C21"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While there is no time limit for reporting, reports of sex discrimination or harassment should be brought forward as soon as possible. All incidents should be reported even if significant time has elapsed, but prompt reporting will better enable </w:t>
      </w:r>
      <w:r w:rsidR="002F114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153A7F">
        <w:rPr>
          <w:rFonts w:ascii="Arial" w:hAnsi="Arial" w:cs="Arial"/>
          <w:sz w:val="20"/>
          <w:szCs w:val="20"/>
        </w:rPr>
        <w:t xml:space="preserve"> </w:t>
      </w:r>
      <w:r w:rsidRPr="00C47C21">
        <w:rPr>
          <w:rFonts w:ascii="Arial" w:hAnsi="Arial" w:cs="Arial"/>
          <w:sz w:val="20"/>
          <w:szCs w:val="20"/>
        </w:rPr>
        <w:t xml:space="preserve">to respond, investigate, provide an appropriate remedy, and impose discipline if appropriate. </w:t>
      </w:r>
      <w:r>
        <w:rPr>
          <w:rFonts w:ascii="Arial" w:hAnsi="Arial" w:cs="Arial"/>
          <w:sz w:val="20"/>
          <w:szCs w:val="20"/>
        </w:rPr>
        <w:t xml:space="preserve">Note that if a complainant seeks to file a formal complaint for </w:t>
      </w:r>
      <w:r w:rsidR="002F114B">
        <w:rPr>
          <w:rFonts w:ascii="Arial" w:hAnsi="Arial" w:cs="Arial"/>
          <w:sz w:val="20"/>
          <w:szCs w:val="20"/>
        </w:rPr>
        <w:t>t</w:t>
      </w:r>
      <w:r w:rsidR="00991621">
        <w:rPr>
          <w:rFonts w:ascii="Arial" w:hAnsi="Arial" w:cs="Arial"/>
          <w:sz w:val="20"/>
          <w:szCs w:val="20"/>
        </w:rPr>
        <w:t>he School</w:t>
      </w:r>
      <w:r w:rsidR="00153A7F">
        <w:rPr>
          <w:rFonts w:ascii="Arial" w:hAnsi="Arial" w:cs="Arial"/>
          <w:sz w:val="20"/>
          <w:szCs w:val="20"/>
        </w:rPr>
        <w:t xml:space="preserve"> </w:t>
      </w:r>
      <w:r>
        <w:rPr>
          <w:rFonts w:ascii="Arial" w:hAnsi="Arial" w:cs="Arial"/>
          <w:sz w:val="20"/>
          <w:szCs w:val="20"/>
        </w:rPr>
        <w:t xml:space="preserve">to initiate an investigation into allegations of sexual harassment, the complainant must be participating in or attempting to participate in </w:t>
      </w:r>
      <w:r w:rsidR="002F114B">
        <w:rPr>
          <w:rFonts w:ascii="Arial" w:hAnsi="Arial" w:cs="Arial"/>
          <w:sz w:val="20"/>
          <w:szCs w:val="20"/>
        </w:rPr>
        <w:t>t</w:t>
      </w:r>
      <w:r w:rsidR="00991621">
        <w:rPr>
          <w:rFonts w:ascii="Arial" w:hAnsi="Arial" w:cs="Arial"/>
          <w:sz w:val="20"/>
          <w:szCs w:val="20"/>
        </w:rPr>
        <w:t>he School</w:t>
      </w:r>
      <w:r w:rsidR="002F114B">
        <w:rPr>
          <w:rFonts w:ascii="Arial" w:hAnsi="Arial" w:cs="Arial"/>
          <w:sz w:val="20"/>
          <w:szCs w:val="20"/>
        </w:rPr>
        <w:t>’s</w:t>
      </w:r>
      <w:r w:rsidR="00153A7F">
        <w:rPr>
          <w:rFonts w:ascii="Arial" w:hAnsi="Arial" w:cs="Arial"/>
          <w:sz w:val="20"/>
          <w:szCs w:val="20"/>
        </w:rPr>
        <w:t xml:space="preserve"> </w:t>
      </w:r>
      <w:r>
        <w:rPr>
          <w:rFonts w:ascii="Arial" w:hAnsi="Arial" w:cs="Arial"/>
          <w:sz w:val="20"/>
          <w:szCs w:val="20"/>
        </w:rPr>
        <w:t xml:space="preserve">education programs or activities at the time of filing such formal complaint.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153A7F">
        <w:rPr>
          <w:rFonts w:ascii="Arial" w:hAnsi="Arial" w:cs="Arial"/>
          <w:sz w:val="20"/>
          <w:szCs w:val="20"/>
        </w:rPr>
        <w:t xml:space="preserve"> </w:t>
      </w:r>
      <w:r w:rsidRPr="00C47C21">
        <w:rPr>
          <w:rFonts w:ascii="Arial" w:hAnsi="Arial" w:cs="Arial"/>
          <w:sz w:val="20"/>
          <w:szCs w:val="20"/>
        </w:rPr>
        <w:t xml:space="preserve">is committed to supporting the rights of a person reporting an incident of sexual </w:t>
      </w:r>
      <w:r>
        <w:rPr>
          <w:rFonts w:ascii="Arial" w:hAnsi="Arial" w:cs="Arial"/>
          <w:sz w:val="20"/>
          <w:szCs w:val="20"/>
        </w:rPr>
        <w:t>harassment</w:t>
      </w:r>
      <w:r w:rsidRPr="00C47C21">
        <w:rPr>
          <w:rFonts w:ascii="Arial" w:hAnsi="Arial" w:cs="Arial"/>
          <w:sz w:val="20"/>
          <w:szCs w:val="20"/>
        </w:rPr>
        <w:t xml:space="preserve"> to make an informed choice among options and services available.</w:t>
      </w:r>
    </w:p>
    <w:p w14:paraId="38444F72"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p>
    <w:p w14:paraId="2FA88BED" w14:textId="276DF4F5" w:rsidR="00051705" w:rsidRDefault="00991621" w:rsidP="00294B07">
      <w:p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153A7F">
        <w:rPr>
          <w:rFonts w:ascii="Arial" w:hAnsi="Arial" w:cs="Arial"/>
          <w:sz w:val="20"/>
          <w:szCs w:val="20"/>
        </w:rPr>
        <w:t xml:space="preserve"> </w:t>
      </w:r>
      <w:r w:rsidR="00051705" w:rsidRPr="00C47C21">
        <w:rPr>
          <w:rFonts w:ascii="Arial" w:hAnsi="Arial" w:cs="Arial"/>
          <w:sz w:val="20"/>
          <w:szCs w:val="20"/>
        </w:rPr>
        <w:t xml:space="preserve">will respond to all reports in a manner that treats </w:t>
      </w:r>
      <w:proofErr w:type="gramStart"/>
      <w:r w:rsidR="00051705" w:rsidRPr="00C47C21">
        <w:rPr>
          <w:rFonts w:ascii="Arial" w:hAnsi="Arial" w:cs="Arial"/>
          <w:sz w:val="20"/>
          <w:szCs w:val="20"/>
        </w:rPr>
        <w:t>each individual</w:t>
      </w:r>
      <w:proofErr w:type="gramEnd"/>
      <w:r w:rsidR="00051705" w:rsidRPr="00C47C21">
        <w:rPr>
          <w:rFonts w:ascii="Arial" w:hAnsi="Arial" w:cs="Arial"/>
          <w:sz w:val="20"/>
          <w:szCs w:val="20"/>
        </w:rPr>
        <w:t xml:space="preserve"> with dignity and respect and will take prompt responsive action to end any </w:t>
      </w:r>
      <w:r w:rsidR="00051705">
        <w:rPr>
          <w:rFonts w:ascii="Arial" w:hAnsi="Arial" w:cs="Arial"/>
          <w:sz w:val="20"/>
          <w:szCs w:val="20"/>
        </w:rPr>
        <w:t>harassment</w:t>
      </w:r>
      <w:r w:rsidR="00051705" w:rsidRPr="00C47C21">
        <w:rPr>
          <w:rFonts w:ascii="Arial" w:hAnsi="Arial" w:cs="Arial"/>
          <w:sz w:val="20"/>
          <w:szCs w:val="20"/>
        </w:rPr>
        <w:t>, prevent its recurrence, and address its effects.</w:t>
      </w:r>
    </w:p>
    <w:p w14:paraId="6BB6D338" w14:textId="77777777" w:rsidR="00031780" w:rsidRPr="00C47C21" w:rsidRDefault="00031780" w:rsidP="00294B07">
      <w:pPr>
        <w:pBdr>
          <w:top w:val="nil"/>
          <w:left w:val="nil"/>
          <w:bottom w:val="nil"/>
          <w:right w:val="nil"/>
          <w:between w:val="nil"/>
        </w:pBdr>
        <w:spacing w:line="240" w:lineRule="auto"/>
        <w:rPr>
          <w:rFonts w:ascii="Arial" w:hAnsi="Arial" w:cs="Arial"/>
          <w:sz w:val="20"/>
          <w:szCs w:val="20"/>
        </w:rPr>
      </w:pPr>
    </w:p>
    <w:p w14:paraId="700CCFD2"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02" w:name="_1pxezwc" w:colFirst="0" w:colLast="0"/>
      <w:bookmarkStart w:id="103" w:name="_Toc195172142"/>
      <w:bookmarkStart w:id="104" w:name="_Toc212460352"/>
      <w:bookmarkEnd w:id="102"/>
      <w:r w:rsidRPr="00C47C21">
        <w:rPr>
          <w:rFonts w:ascii="Arial" w:eastAsia="Helvetica Neue" w:hAnsi="Arial" w:cs="Arial"/>
          <w:color w:val="000000" w:themeColor="text1"/>
          <w:sz w:val="20"/>
          <w:szCs w:val="20"/>
        </w:rPr>
        <w:t>Reporting to Law Enforcement</w:t>
      </w:r>
      <w:bookmarkEnd w:id="103"/>
      <w:bookmarkEnd w:id="104"/>
      <w:r w:rsidRPr="00C47C21">
        <w:rPr>
          <w:rFonts w:ascii="Arial" w:eastAsia="Helvetica Neue" w:hAnsi="Arial" w:cs="Arial"/>
          <w:color w:val="000000" w:themeColor="text1"/>
          <w:sz w:val="20"/>
          <w:szCs w:val="20"/>
        </w:rPr>
        <w:t xml:space="preserve"> </w:t>
      </w:r>
    </w:p>
    <w:p w14:paraId="368DAB7E" w14:textId="500E7B78" w:rsidR="00051705" w:rsidRPr="00C47C21"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An incident of sexual </w:t>
      </w:r>
      <w:r>
        <w:rPr>
          <w:rFonts w:ascii="Arial" w:hAnsi="Arial" w:cs="Arial"/>
          <w:sz w:val="20"/>
          <w:szCs w:val="20"/>
        </w:rPr>
        <w:t>harassment</w:t>
      </w:r>
      <w:r w:rsidRPr="00C47C21">
        <w:rPr>
          <w:rFonts w:ascii="Arial" w:hAnsi="Arial" w:cs="Arial"/>
          <w:sz w:val="20"/>
          <w:szCs w:val="20"/>
        </w:rPr>
        <w:t xml:space="preserve"> can be reported to law enforcement at any time, 24 hours a </w:t>
      </w:r>
      <w:proofErr w:type="gramStart"/>
      <w:r w:rsidRPr="00C47C21">
        <w:rPr>
          <w:rFonts w:ascii="Arial" w:hAnsi="Arial" w:cs="Arial"/>
          <w:sz w:val="20"/>
          <w:szCs w:val="20"/>
        </w:rPr>
        <w:t>day/7 days</w:t>
      </w:r>
      <w:proofErr w:type="gramEnd"/>
      <w:r w:rsidRPr="00C47C21">
        <w:rPr>
          <w:rFonts w:ascii="Arial" w:hAnsi="Arial" w:cs="Arial"/>
          <w:sz w:val="20"/>
          <w:szCs w:val="20"/>
        </w:rPr>
        <w:t xml:space="preserve"> a week, by calling 911. At the complainant’s request, </w:t>
      </w:r>
      <w:r w:rsidR="00991621">
        <w:rPr>
          <w:rFonts w:ascii="Arial" w:hAnsi="Arial" w:cs="Arial"/>
          <w:sz w:val="20"/>
          <w:szCs w:val="20"/>
        </w:rPr>
        <w:t>The School</w:t>
      </w:r>
      <w:r w:rsidR="00153A7F">
        <w:rPr>
          <w:rFonts w:ascii="Arial" w:hAnsi="Arial" w:cs="Arial"/>
          <w:sz w:val="20"/>
          <w:szCs w:val="20"/>
        </w:rPr>
        <w:t xml:space="preserve"> </w:t>
      </w:r>
      <w:r w:rsidRPr="00C47C21">
        <w:rPr>
          <w:rFonts w:ascii="Arial" w:hAnsi="Arial" w:cs="Arial"/>
          <w:sz w:val="20"/>
          <w:szCs w:val="20"/>
        </w:rPr>
        <w:t xml:space="preserve">will assist the complainant in contacting law enforcement. If the complainant decides to pursue the criminal process, </w:t>
      </w:r>
      <w:r w:rsidR="002F114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153A7F">
        <w:rPr>
          <w:rFonts w:ascii="Arial" w:hAnsi="Arial" w:cs="Arial"/>
          <w:sz w:val="20"/>
          <w:szCs w:val="20"/>
        </w:rPr>
        <w:t xml:space="preserve"> </w:t>
      </w:r>
      <w:r w:rsidRPr="00C47C21">
        <w:rPr>
          <w:rFonts w:ascii="Arial" w:hAnsi="Arial" w:cs="Arial"/>
          <w:sz w:val="20"/>
          <w:szCs w:val="20"/>
        </w:rPr>
        <w:t xml:space="preserve">will cooperate with law enforcement agencies to the extent permitted by law. A complainant has the option to decide </w:t>
      </w:r>
      <w:proofErr w:type="gramStart"/>
      <w:r w:rsidRPr="00C47C21">
        <w:rPr>
          <w:rFonts w:ascii="Arial" w:hAnsi="Arial" w:cs="Arial"/>
          <w:sz w:val="20"/>
          <w:szCs w:val="20"/>
        </w:rPr>
        <w:t>whether or not</w:t>
      </w:r>
      <w:proofErr w:type="gramEnd"/>
      <w:r w:rsidRPr="00C47C21">
        <w:rPr>
          <w:rFonts w:ascii="Arial" w:hAnsi="Arial" w:cs="Arial"/>
          <w:sz w:val="20"/>
          <w:szCs w:val="20"/>
        </w:rPr>
        <w:t xml:space="preserve"> to participate in any investigation conducted by law enforcement. Filing a police report will: </w:t>
      </w:r>
    </w:p>
    <w:p w14:paraId="73F8D284"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p>
    <w:p w14:paraId="2BB118AD" w14:textId="77777777" w:rsidR="00051705" w:rsidRPr="00C47C21" w:rsidRDefault="00051705" w:rsidP="009C6052">
      <w:pPr>
        <w:numPr>
          <w:ilvl w:val="0"/>
          <w:numId w:val="12"/>
        </w:num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Ensure that a victim of sexual assault receives the necessary medical treatment and tests</w:t>
      </w:r>
    </w:p>
    <w:p w14:paraId="440C6EF4" w14:textId="77777777" w:rsidR="00051705" w:rsidRDefault="00051705" w:rsidP="009C6052">
      <w:pPr>
        <w:numPr>
          <w:ilvl w:val="0"/>
          <w:numId w:val="12"/>
        </w:num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Provide the opportunity for collection of evidence helpful in prosecution, which cannot be obtained later (ideally a victim of sexual assault should not wash, douche, use the toilet, or change clothing prior to a medical/legal exam)</w:t>
      </w:r>
    </w:p>
    <w:p w14:paraId="449CCD1B" w14:textId="77777777" w:rsidR="00031780" w:rsidRPr="00C47C21" w:rsidRDefault="00031780" w:rsidP="00294B07">
      <w:pPr>
        <w:pBdr>
          <w:top w:val="nil"/>
          <w:left w:val="nil"/>
          <w:bottom w:val="nil"/>
          <w:right w:val="nil"/>
          <w:between w:val="nil"/>
        </w:pBdr>
        <w:spacing w:line="240" w:lineRule="auto"/>
        <w:ind w:left="720"/>
        <w:rPr>
          <w:rFonts w:ascii="Arial" w:hAnsi="Arial" w:cs="Arial"/>
          <w:sz w:val="20"/>
          <w:szCs w:val="20"/>
        </w:rPr>
      </w:pPr>
    </w:p>
    <w:p w14:paraId="2C0952C5"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05" w:name="_49x2ik5" w:colFirst="0" w:colLast="0"/>
      <w:bookmarkStart w:id="106" w:name="_Toc195172143"/>
      <w:bookmarkStart w:id="107" w:name="_Toc212460353"/>
      <w:bookmarkEnd w:id="105"/>
      <w:proofErr w:type="gramStart"/>
      <w:r w:rsidRPr="00C47C21">
        <w:rPr>
          <w:rFonts w:ascii="Arial" w:eastAsia="Helvetica Neue" w:hAnsi="Arial" w:cs="Arial"/>
          <w:color w:val="000000" w:themeColor="text1"/>
          <w:sz w:val="20"/>
          <w:szCs w:val="20"/>
        </w:rPr>
        <w:t>Reporting</w:t>
      </w:r>
      <w:proofErr w:type="gramEnd"/>
      <w:r w:rsidRPr="00C47C21">
        <w:rPr>
          <w:rFonts w:ascii="Arial" w:eastAsia="Helvetica Neue" w:hAnsi="Arial" w:cs="Arial"/>
          <w:color w:val="000000" w:themeColor="text1"/>
          <w:sz w:val="20"/>
          <w:szCs w:val="20"/>
        </w:rPr>
        <w:t xml:space="preserve"> </w:t>
      </w:r>
      <w:proofErr w:type="gramStart"/>
      <w:r w:rsidRPr="00C47C21">
        <w:rPr>
          <w:rFonts w:ascii="Arial" w:eastAsia="Helvetica Neue" w:hAnsi="Arial" w:cs="Arial"/>
          <w:color w:val="000000" w:themeColor="text1"/>
          <w:sz w:val="20"/>
          <w:szCs w:val="20"/>
        </w:rPr>
        <w:t>of</w:t>
      </w:r>
      <w:proofErr w:type="gramEnd"/>
      <w:r w:rsidRPr="00C47C21">
        <w:rPr>
          <w:rFonts w:ascii="Arial" w:eastAsia="Helvetica Neue" w:hAnsi="Arial" w:cs="Arial"/>
          <w:color w:val="000000" w:themeColor="text1"/>
          <w:sz w:val="20"/>
          <w:szCs w:val="20"/>
        </w:rPr>
        <w:t xml:space="preserve"> Crimes &amp; Annual Security Reports</w:t>
      </w:r>
      <w:bookmarkEnd w:id="106"/>
      <w:bookmarkEnd w:id="107"/>
    </w:p>
    <w:p w14:paraId="7CB91805" w14:textId="76F06636" w:rsidR="00051705" w:rsidRPr="00C47C21"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Campus safety and security are important issues at </w:t>
      </w:r>
      <w:r w:rsidR="00991621">
        <w:rPr>
          <w:rFonts w:ascii="Arial" w:hAnsi="Arial" w:cs="Arial"/>
          <w:sz w:val="20"/>
          <w:szCs w:val="20"/>
        </w:rPr>
        <w:t>Charm Beauty School</w:t>
      </w:r>
      <w:r w:rsidRPr="00C47C21">
        <w:rPr>
          <w:rFonts w:ascii="Arial" w:hAnsi="Arial" w:cs="Arial"/>
          <w:sz w:val="20"/>
          <w:szCs w:val="20"/>
        </w:rPr>
        <w:t xml:space="preserve">. Our goal is to provide students with a safe environment in which to learn and to keep students, parents, and employees well informed about campus security. The Jeanne Clery </w:t>
      </w:r>
      <w:r w:rsidR="00D16C4B">
        <w:rPr>
          <w:rFonts w:ascii="Arial" w:hAnsi="Arial" w:cs="Arial"/>
          <w:sz w:val="20"/>
          <w:szCs w:val="20"/>
        </w:rPr>
        <w:t>Campus Safety</w:t>
      </w:r>
      <w:r w:rsidRPr="00C47C21">
        <w:rPr>
          <w:rFonts w:ascii="Arial" w:hAnsi="Arial" w:cs="Arial"/>
          <w:sz w:val="20"/>
          <w:szCs w:val="20"/>
        </w:rPr>
        <w:t xml:space="preserve"> Act, or Clery Act, requires institutions of higher education to record and report certain information about campus safety, including the number of incidents of certain crimes on or near campus, some of which constitute sexual </w:t>
      </w:r>
      <w:r>
        <w:rPr>
          <w:rFonts w:ascii="Arial" w:hAnsi="Arial" w:cs="Arial"/>
          <w:sz w:val="20"/>
          <w:szCs w:val="20"/>
        </w:rPr>
        <w:t>harassment</w:t>
      </w:r>
      <w:r w:rsidRPr="00C47C21">
        <w:rPr>
          <w:rFonts w:ascii="Arial" w:hAnsi="Arial" w:cs="Arial"/>
          <w:sz w:val="20"/>
          <w:szCs w:val="20"/>
        </w:rPr>
        <w:t xml:space="preserve"> under this Policy.  </w:t>
      </w:r>
    </w:p>
    <w:p w14:paraId="63DB6A74"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p>
    <w:p w14:paraId="738FE0E5" w14:textId="334FC3AE" w:rsidR="00051705"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Each year </w:t>
      </w:r>
      <w:r w:rsidR="00413D2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153A7F">
        <w:rPr>
          <w:rFonts w:ascii="Arial" w:hAnsi="Arial" w:cs="Arial"/>
          <w:sz w:val="20"/>
          <w:szCs w:val="20"/>
        </w:rPr>
        <w:t xml:space="preserve"> </w:t>
      </w:r>
      <w:r w:rsidRPr="00C47C21">
        <w:rPr>
          <w:rFonts w:ascii="Arial" w:hAnsi="Arial" w:cs="Arial"/>
          <w:sz w:val="20"/>
          <w:szCs w:val="20"/>
        </w:rPr>
        <w:t xml:space="preserve">prepares this report to comply with the Clery Act. The full text of this report can be located on </w:t>
      </w:r>
      <w:r w:rsidR="00413D2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9C78A2">
        <w:rPr>
          <w:rFonts w:ascii="Arial" w:hAnsi="Arial" w:cs="Arial"/>
          <w:sz w:val="20"/>
          <w:szCs w:val="20"/>
        </w:rPr>
        <w:t>’s</w:t>
      </w:r>
      <w:proofErr w:type="gramEnd"/>
      <w:r w:rsidR="00153A7F">
        <w:rPr>
          <w:rFonts w:ascii="Arial" w:hAnsi="Arial" w:cs="Arial"/>
          <w:sz w:val="20"/>
          <w:szCs w:val="20"/>
        </w:rPr>
        <w:t xml:space="preserve"> </w:t>
      </w:r>
      <w:r w:rsidRPr="00C47C21">
        <w:rPr>
          <w:rFonts w:ascii="Arial" w:hAnsi="Arial" w:cs="Arial"/>
          <w:sz w:val="20"/>
          <w:szCs w:val="20"/>
        </w:rPr>
        <w:t>web site at</w:t>
      </w:r>
      <w:r w:rsidR="00153A7F">
        <w:rPr>
          <w:rFonts w:ascii="Arial" w:hAnsi="Arial" w:cs="Arial"/>
          <w:sz w:val="20"/>
          <w:szCs w:val="20"/>
        </w:rPr>
        <w:t xml:space="preserve"> </w:t>
      </w:r>
      <w:r w:rsidR="00413D2C">
        <w:rPr>
          <w:rFonts w:ascii="Arial" w:hAnsi="Arial" w:cs="Arial"/>
          <w:sz w:val="20"/>
          <w:szCs w:val="20"/>
        </w:rPr>
        <w:t>charmbeautyschools.com</w:t>
      </w:r>
      <w:r>
        <w:rPr>
          <w:rFonts w:ascii="Arial" w:hAnsi="Arial" w:cs="Arial"/>
          <w:sz w:val="20"/>
          <w:szCs w:val="20"/>
        </w:rPr>
        <w:t xml:space="preserve">. </w:t>
      </w:r>
      <w:r w:rsidRPr="00C47C21">
        <w:rPr>
          <w:rFonts w:ascii="Arial" w:hAnsi="Arial" w:cs="Arial"/>
          <w:sz w:val="20"/>
          <w:szCs w:val="20"/>
        </w:rPr>
        <w:t xml:space="preserve">This report is prepared in cooperation with the local law enforcement agencies around our campus. Each year notification is made to all enrolled students and employees that </w:t>
      </w:r>
      <w:proofErr w:type="gramStart"/>
      <w:r w:rsidRPr="00C47C21">
        <w:rPr>
          <w:rFonts w:ascii="Arial" w:hAnsi="Arial" w:cs="Arial"/>
          <w:sz w:val="20"/>
          <w:szCs w:val="20"/>
        </w:rPr>
        <w:t>provides</w:t>
      </w:r>
      <w:proofErr w:type="gramEnd"/>
      <w:r w:rsidRPr="00C47C21">
        <w:rPr>
          <w:rFonts w:ascii="Arial" w:hAnsi="Arial" w:cs="Arial"/>
          <w:sz w:val="20"/>
          <w:szCs w:val="20"/>
        </w:rPr>
        <w:t xml:space="preserve"> the web site to access this report. Copies of the report may also be obtained in person from the </w:t>
      </w:r>
      <w:r w:rsidR="006B155A">
        <w:rPr>
          <w:rFonts w:ascii="Arial" w:hAnsi="Arial" w:cs="Arial"/>
          <w:sz w:val="20"/>
          <w:szCs w:val="20"/>
        </w:rPr>
        <w:t xml:space="preserve">Director. </w:t>
      </w:r>
      <w:r w:rsidRPr="00C47C21">
        <w:rPr>
          <w:rFonts w:ascii="Arial" w:hAnsi="Arial" w:cs="Arial"/>
          <w:sz w:val="20"/>
          <w:szCs w:val="20"/>
        </w:rPr>
        <w:t>All prospective employees may also obtain a copy</w:t>
      </w:r>
      <w:r w:rsidR="009C78A2">
        <w:rPr>
          <w:rFonts w:ascii="Arial" w:hAnsi="Arial" w:cs="Arial"/>
          <w:sz w:val="20"/>
          <w:szCs w:val="20"/>
        </w:rPr>
        <w:t xml:space="preserve"> from the Director</w:t>
      </w:r>
      <w:r w:rsidR="006B155A">
        <w:rPr>
          <w:rFonts w:ascii="Arial" w:hAnsi="Arial" w:cs="Arial"/>
          <w:sz w:val="20"/>
          <w:szCs w:val="20"/>
        </w:rPr>
        <w:t>.</w:t>
      </w:r>
    </w:p>
    <w:p w14:paraId="6DE8F961" w14:textId="77777777" w:rsidR="00031780" w:rsidRPr="00C47C21" w:rsidRDefault="00031780" w:rsidP="00294B07">
      <w:pPr>
        <w:pBdr>
          <w:top w:val="nil"/>
          <w:left w:val="nil"/>
          <w:bottom w:val="nil"/>
          <w:right w:val="nil"/>
          <w:between w:val="nil"/>
        </w:pBdr>
        <w:spacing w:line="240" w:lineRule="auto"/>
        <w:rPr>
          <w:rFonts w:ascii="Arial" w:hAnsi="Arial" w:cs="Arial"/>
          <w:sz w:val="20"/>
          <w:szCs w:val="20"/>
        </w:rPr>
      </w:pPr>
    </w:p>
    <w:p w14:paraId="71B39B96" w14:textId="7D869B15"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08" w:name="_2p2csry" w:colFirst="0" w:colLast="0"/>
      <w:bookmarkStart w:id="109" w:name="_Toc195172144"/>
      <w:bookmarkStart w:id="110" w:name="_Toc212460354"/>
      <w:bookmarkEnd w:id="108"/>
      <w:r w:rsidRPr="00C47C21">
        <w:rPr>
          <w:rFonts w:ascii="Arial" w:eastAsia="Helvetica Neue" w:hAnsi="Arial" w:cs="Arial"/>
          <w:color w:val="000000" w:themeColor="text1"/>
          <w:sz w:val="20"/>
          <w:szCs w:val="20"/>
        </w:rPr>
        <w:t>Timely Warnings</w:t>
      </w:r>
      <w:bookmarkEnd w:id="109"/>
      <w:r w:rsidR="004E241C">
        <w:rPr>
          <w:rFonts w:ascii="Arial" w:eastAsia="Helvetica Neue" w:hAnsi="Arial" w:cs="Arial"/>
          <w:color w:val="000000" w:themeColor="text1"/>
          <w:sz w:val="20"/>
          <w:szCs w:val="20"/>
        </w:rPr>
        <w:t xml:space="preserve"> &amp; Emergency Notifications</w:t>
      </w:r>
      <w:bookmarkEnd w:id="110"/>
    </w:p>
    <w:p w14:paraId="1264C700" w14:textId="0C72668E" w:rsidR="00051705" w:rsidRDefault="00051705" w:rsidP="00294B07">
      <w:pPr>
        <w:pBdr>
          <w:top w:val="nil"/>
          <w:left w:val="nil"/>
          <w:bottom w:val="nil"/>
          <w:right w:val="nil"/>
          <w:between w:val="nil"/>
        </w:pBdr>
        <w:spacing w:line="240" w:lineRule="auto"/>
        <w:rPr>
          <w:rFonts w:ascii="Arial" w:hAnsi="Arial" w:cs="Arial"/>
          <w:sz w:val="20"/>
          <w:szCs w:val="20"/>
        </w:rPr>
      </w:pPr>
      <w:proofErr w:type="gramStart"/>
      <w:r w:rsidRPr="00C47C21">
        <w:rPr>
          <w:rFonts w:ascii="Arial" w:hAnsi="Arial" w:cs="Arial"/>
          <w:sz w:val="20"/>
          <w:szCs w:val="20"/>
        </w:rPr>
        <w:t>In the event that</w:t>
      </w:r>
      <w:proofErr w:type="gramEnd"/>
      <w:r w:rsidRPr="00C47C21">
        <w:rPr>
          <w:rFonts w:ascii="Arial" w:hAnsi="Arial" w:cs="Arial"/>
          <w:sz w:val="20"/>
          <w:szCs w:val="20"/>
        </w:rPr>
        <w:t xml:space="preserve"> a situation arises, either on or off campus, that, in the judgment of the </w:t>
      </w:r>
      <w:r w:rsidR="006B155A">
        <w:rPr>
          <w:rFonts w:ascii="Arial" w:hAnsi="Arial" w:cs="Arial"/>
          <w:sz w:val="20"/>
          <w:szCs w:val="20"/>
        </w:rPr>
        <w:t xml:space="preserve">Director </w:t>
      </w:r>
      <w:r w:rsidRPr="00C47C21">
        <w:rPr>
          <w:rFonts w:ascii="Arial" w:hAnsi="Arial" w:cs="Arial"/>
          <w:sz w:val="20"/>
          <w:szCs w:val="20"/>
        </w:rPr>
        <w:t>constitutes an ongoing or continuing threat, a campus wide “timely warning” will be issued. The</w:t>
      </w:r>
      <w:r w:rsidR="00F66777">
        <w:rPr>
          <w:rFonts w:ascii="Arial" w:hAnsi="Arial" w:cs="Arial"/>
          <w:sz w:val="20"/>
          <w:szCs w:val="20"/>
        </w:rPr>
        <w:t xml:space="preserve"> Director </w:t>
      </w:r>
      <w:r w:rsidRPr="00C47C21">
        <w:rPr>
          <w:rFonts w:ascii="Arial" w:hAnsi="Arial" w:cs="Arial"/>
          <w:sz w:val="20"/>
          <w:szCs w:val="20"/>
        </w:rPr>
        <w:t>will</w:t>
      </w:r>
      <w:r w:rsidR="004E241C">
        <w:rPr>
          <w:rFonts w:ascii="Arial" w:hAnsi="Arial" w:cs="Arial"/>
          <w:sz w:val="20"/>
          <w:szCs w:val="20"/>
        </w:rPr>
        <w:t xml:space="preserve"> also</w:t>
      </w:r>
      <w:r w:rsidRPr="00C47C21">
        <w:rPr>
          <w:rFonts w:ascii="Arial" w:hAnsi="Arial" w:cs="Arial"/>
          <w:sz w:val="20"/>
          <w:szCs w:val="20"/>
        </w:rPr>
        <w:t xml:space="preserve"> immediately notify</w:t>
      </w:r>
      <w:r w:rsidR="00F81190">
        <w:rPr>
          <w:rFonts w:ascii="Arial" w:hAnsi="Arial" w:cs="Arial"/>
          <w:sz w:val="20"/>
          <w:szCs w:val="20"/>
        </w:rPr>
        <w:t xml:space="preserve"> the</w:t>
      </w:r>
      <w:r w:rsidRPr="00C47C21">
        <w:rPr>
          <w:rFonts w:ascii="Arial" w:hAnsi="Arial" w:cs="Arial"/>
          <w:sz w:val="20"/>
          <w:szCs w:val="20"/>
        </w:rPr>
        <w:t xml:space="preserve"> </w:t>
      </w:r>
      <w:proofErr w:type="gramStart"/>
      <w:r w:rsidR="00991621">
        <w:rPr>
          <w:rFonts w:ascii="Arial" w:hAnsi="Arial" w:cs="Arial"/>
          <w:sz w:val="20"/>
          <w:szCs w:val="20"/>
        </w:rPr>
        <w:t>School</w:t>
      </w:r>
      <w:proofErr w:type="gramEnd"/>
      <w:r w:rsidR="00153A7F">
        <w:rPr>
          <w:rFonts w:ascii="Arial" w:hAnsi="Arial" w:cs="Arial"/>
          <w:sz w:val="20"/>
          <w:szCs w:val="20"/>
        </w:rPr>
        <w:t xml:space="preserve"> </w:t>
      </w:r>
      <w:r w:rsidRPr="00C47C21">
        <w:rPr>
          <w:rFonts w:ascii="Arial" w:hAnsi="Arial" w:cs="Arial"/>
          <w:sz w:val="20"/>
          <w:szCs w:val="20"/>
        </w:rPr>
        <w:t xml:space="preserve">community upon the confirmation of a significant emergency or dangerous situation involving an immediate threat to the health or safety of students or staff occurring at </w:t>
      </w:r>
      <w:r w:rsidR="009C78A2">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Pr="00C47C21">
        <w:rPr>
          <w:rFonts w:ascii="Arial" w:hAnsi="Arial" w:cs="Arial"/>
          <w:sz w:val="20"/>
          <w:szCs w:val="20"/>
        </w:rPr>
        <w:t xml:space="preserve">, unless issuing a notification will compromise efforts to contain the emergency. The warning will be issued through the most effective and efficient means available and may include instant messaging to students and </w:t>
      </w:r>
      <w:r w:rsidR="00294488">
        <w:rPr>
          <w:rFonts w:ascii="Arial" w:hAnsi="Arial" w:cs="Arial"/>
          <w:sz w:val="20"/>
          <w:szCs w:val="20"/>
        </w:rPr>
        <w:t>s</w:t>
      </w:r>
      <w:r>
        <w:rPr>
          <w:rFonts w:ascii="Arial" w:hAnsi="Arial" w:cs="Arial"/>
          <w:sz w:val="20"/>
          <w:szCs w:val="20"/>
        </w:rPr>
        <w:t>chool</w:t>
      </w:r>
      <w:r w:rsidRPr="00C47C21">
        <w:rPr>
          <w:rFonts w:ascii="Arial" w:hAnsi="Arial" w:cs="Arial"/>
          <w:sz w:val="20"/>
          <w:szCs w:val="20"/>
        </w:rPr>
        <w:t xml:space="preserve"> employees. Notices may also be posted in the common areas throughout </w:t>
      </w:r>
      <w:r w:rsidR="009C78A2">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Pr="00C47C21">
        <w:rPr>
          <w:rFonts w:ascii="Arial" w:hAnsi="Arial" w:cs="Arial"/>
          <w:sz w:val="20"/>
          <w:szCs w:val="20"/>
        </w:rPr>
        <w:t xml:space="preserve">. Anyone with information warranting a timely warning </w:t>
      </w:r>
      <w:r w:rsidR="004E241C">
        <w:rPr>
          <w:rFonts w:ascii="Arial" w:hAnsi="Arial" w:cs="Arial"/>
          <w:sz w:val="20"/>
          <w:szCs w:val="20"/>
        </w:rPr>
        <w:t xml:space="preserve">or emergency notification </w:t>
      </w:r>
      <w:r w:rsidRPr="00C47C21">
        <w:rPr>
          <w:rFonts w:ascii="Arial" w:hAnsi="Arial" w:cs="Arial"/>
          <w:sz w:val="20"/>
          <w:szCs w:val="20"/>
        </w:rPr>
        <w:t xml:space="preserve">should report the circumstances to the </w:t>
      </w:r>
      <w:r w:rsidR="006B155A">
        <w:rPr>
          <w:rFonts w:ascii="Arial" w:hAnsi="Arial" w:cs="Arial"/>
          <w:sz w:val="20"/>
          <w:szCs w:val="20"/>
        </w:rPr>
        <w:t xml:space="preserve">Director </w:t>
      </w:r>
      <w:r w:rsidRPr="00C47C21">
        <w:rPr>
          <w:rFonts w:ascii="Arial" w:hAnsi="Arial" w:cs="Arial"/>
          <w:sz w:val="20"/>
          <w:szCs w:val="20"/>
        </w:rPr>
        <w:t xml:space="preserve">by phone at </w:t>
      </w:r>
      <w:r w:rsidRPr="007E1BA1">
        <w:rPr>
          <w:rFonts w:ascii="Arial" w:hAnsi="Arial" w:cs="Arial"/>
          <w:sz w:val="20"/>
          <w:szCs w:val="20"/>
        </w:rPr>
        <w:t>(</w:t>
      </w:r>
      <w:r w:rsidR="009C78A2">
        <w:rPr>
          <w:rFonts w:ascii="Arial" w:hAnsi="Arial" w:cs="Arial"/>
          <w:sz w:val="20"/>
          <w:szCs w:val="20"/>
        </w:rPr>
        <w:t>313</w:t>
      </w:r>
      <w:r w:rsidR="006B155A">
        <w:rPr>
          <w:rFonts w:ascii="Arial" w:hAnsi="Arial" w:cs="Arial"/>
          <w:sz w:val="20"/>
          <w:szCs w:val="20"/>
        </w:rPr>
        <w:t xml:space="preserve">) </w:t>
      </w:r>
      <w:r w:rsidR="009C78A2">
        <w:rPr>
          <w:rFonts w:ascii="Arial" w:hAnsi="Arial" w:cs="Arial"/>
          <w:sz w:val="20"/>
          <w:szCs w:val="20"/>
        </w:rPr>
        <w:t>561-0100</w:t>
      </w:r>
      <w:r w:rsidR="006B155A">
        <w:rPr>
          <w:rFonts w:ascii="Arial" w:hAnsi="Arial" w:cs="Arial"/>
          <w:sz w:val="20"/>
          <w:szCs w:val="20"/>
        </w:rPr>
        <w:t>,</w:t>
      </w:r>
      <w:r>
        <w:rPr>
          <w:rFonts w:ascii="Arial" w:hAnsi="Arial" w:cs="Arial"/>
          <w:sz w:val="20"/>
          <w:szCs w:val="20"/>
        </w:rPr>
        <w:t xml:space="preserve"> </w:t>
      </w:r>
      <w:r w:rsidRPr="00C47C21">
        <w:rPr>
          <w:rFonts w:ascii="Arial" w:hAnsi="Arial" w:cs="Arial"/>
          <w:sz w:val="20"/>
          <w:szCs w:val="20"/>
        </w:rPr>
        <w:t xml:space="preserve">or in </w:t>
      </w:r>
      <w:r w:rsidR="004E241C" w:rsidRPr="00C47C21">
        <w:rPr>
          <w:rFonts w:ascii="Arial" w:hAnsi="Arial" w:cs="Arial"/>
          <w:sz w:val="20"/>
          <w:szCs w:val="20"/>
        </w:rPr>
        <w:t>person.</w:t>
      </w:r>
      <w:r>
        <w:rPr>
          <w:rFonts w:ascii="Arial" w:hAnsi="Arial" w:cs="Arial"/>
          <w:sz w:val="20"/>
          <w:szCs w:val="20"/>
        </w:rPr>
        <w:t xml:space="preserve">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6B155A">
        <w:rPr>
          <w:rFonts w:ascii="Arial" w:hAnsi="Arial" w:cs="Arial"/>
          <w:sz w:val="20"/>
          <w:szCs w:val="20"/>
        </w:rPr>
        <w:t xml:space="preserve"> </w:t>
      </w:r>
      <w:r w:rsidRPr="00D711C1">
        <w:rPr>
          <w:rFonts w:ascii="Arial" w:hAnsi="Arial" w:cs="Arial"/>
          <w:sz w:val="20"/>
          <w:szCs w:val="20"/>
        </w:rPr>
        <w:t>will provide adequate follow-up information to the community as needed.</w:t>
      </w:r>
    </w:p>
    <w:p w14:paraId="3C3AD3AB" w14:textId="77777777" w:rsidR="00031780" w:rsidRPr="00C47C21" w:rsidRDefault="00031780" w:rsidP="00294B07">
      <w:pPr>
        <w:pBdr>
          <w:top w:val="nil"/>
          <w:left w:val="nil"/>
          <w:bottom w:val="nil"/>
          <w:right w:val="nil"/>
          <w:between w:val="nil"/>
        </w:pBdr>
        <w:spacing w:line="240" w:lineRule="auto"/>
        <w:rPr>
          <w:rFonts w:ascii="Arial" w:hAnsi="Arial" w:cs="Arial"/>
          <w:sz w:val="20"/>
          <w:szCs w:val="20"/>
        </w:rPr>
      </w:pPr>
    </w:p>
    <w:p w14:paraId="3F330811"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11" w:name="_147n2zr" w:colFirst="0" w:colLast="0"/>
      <w:bookmarkStart w:id="112" w:name="_Toc195172145"/>
      <w:bookmarkStart w:id="113" w:name="_Toc212460355"/>
      <w:bookmarkEnd w:id="111"/>
      <w:proofErr w:type="gramStart"/>
      <w:r w:rsidRPr="00C47C21">
        <w:rPr>
          <w:rFonts w:ascii="Arial" w:eastAsia="Helvetica Neue" w:hAnsi="Arial" w:cs="Arial"/>
          <w:color w:val="000000" w:themeColor="text1"/>
          <w:sz w:val="20"/>
          <w:szCs w:val="20"/>
        </w:rPr>
        <w:t>Third-Party</w:t>
      </w:r>
      <w:proofErr w:type="gramEnd"/>
      <w:r w:rsidRPr="00C47C21">
        <w:rPr>
          <w:rFonts w:ascii="Arial" w:eastAsia="Helvetica Neue" w:hAnsi="Arial" w:cs="Arial"/>
          <w:color w:val="000000" w:themeColor="text1"/>
          <w:sz w:val="20"/>
          <w:szCs w:val="20"/>
        </w:rPr>
        <w:t xml:space="preserve"> and Anonymous Reporting</w:t>
      </w:r>
      <w:bookmarkEnd w:id="112"/>
      <w:bookmarkEnd w:id="113"/>
    </w:p>
    <w:p w14:paraId="23C94F71" w14:textId="0EC47878" w:rsidR="00051705"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In cases where sexual </w:t>
      </w:r>
      <w:r>
        <w:rPr>
          <w:rFonts w:ascii="Arial" w:hAnsi="Arial" w:cs="Arial"/>
          <w:sz w:val="20"/>
          <w:szCs w:val="20"/>
        </w:rPr>
        <w:t>harassment</w:t>
      </w:r>
      <w:r w:rsidRPr="00C47C21">
        <w:rPr>
          <w:rFonts w:ascii="Arial" w:hAnsi="Arial" w:cs="Arial"/>
          <w:sz w:val="20"/>
          <w:szCs w:val="20"/>
        </w:rPr>
        <w:t xml:space="preserve"> is reported to the Title IX Coordinator </w:t>
      </w:r>
      <w:r>
        <w:rPr>
          <w:rFonts w:ascii="Arial" w:hAnsi="Arial" w:cs="Arial"/>
          <w:sz w:val="20"/>
          <w:szCs w:val="20"/>
        </w:rPr>
        <w:t xml:space="preserve">or </w:t>
      </w:r>
      <w:r w:rsidR="00294488">
        <w:rPr>
          <w:rFonts w:ascii="Arial" w:hAnsi="Arial" w:cs="Arial"/>
          <w:sz w:val="20"/>
          <w:szCs w:val="20"/>
        </w:rPr>
        <w:t>other designated school official</w:t>
      </w:r>
      <w:r>
        <w:rPr>
          <w:rFonts w:ascii="Arial" w:hAnsi="Arial" w:cs="Arial"/>
          <w:sz w:val="20"/>
          <w:szCs w:val="20"/>
        </w:rPr>
        <w:t xml:space="preserve"> </w:t>
      </w:r>
      <w:r w:rsidRPr="00C47C21">
        <w:rPr>
          <w:rFonts w:ascii="Arial" w:hAnsi="Arial" w:cs="Arial"/>
          <w:sz w:val="20"/>
          <w:szCs w:val="20"/>
        </w:rPr>
        <w:t>by someone other than the complainant (by an instructor, classmate</w:t>
      </w:r>
      <w:r>
        <w:rPr>
          <w:rFonts w:ascii="Arial" w:hAnsi="Arial" w:cs="Arial"/>
          <w:sz w:val="20"/>
          <w:szCs w:val="20"/>
        </w:rPr>
        <w:t>,</w:t>
      </w:r>
      <w:r w:rsidRPr="00C47C21">
        <w:rPr>
          <w:rFonts w:ascii="Arial" w:hAnsi="Arial" w:cs="Arial"/>
          <w:sz w:val="20"/>
          <w:szCs w:val="20"/>
        </w:rPr>
        <w:t xml:space="preserve"> or friend, for example), the Title IX Coordinator will promptly notify the complainant that a report has been received. This Policy and the Procedures will apply in the same manner as if the complainant had made the initial report. The Title</w:t>
      </w:r>
      <w:r w:rsidR="00294488">
        <w:rPr>
          <w:rFonts w:ascii="Arial" w:hAnsi="Arial" w:cs="Arial"/>
          <w:sz w:val="20"/>
          <w:szCs w:val="20"/>
        </w:rPr>
        <w:t> </w:t>
      </w:r>
      <w:r w:rsidRPr="00C47C21">
        <w:rPr>
          <w:rFonts w:ascii="Arial" w:hAnsi="Arial" w:cs="Arial"/>
          <w:sz w:val="20"/>
          <w:szCs w:val="20"/>
        </w:rPr>
        <w:t>IX Coordinator will make every effort to meet with the complainant to discuss available options and resources. Reports from an anonymous source will be treated in a similar fashion.</w:t>
      </w:r>
    </w:p>
    <w:p w14:paraId="6268557E" w14:textId="77777777" w:rsidR="00031780" w:rsidRPr="00C47C21" w:rsidRDefault="00031780" w:rsidP="00294B07">
      <w:pPr>
        <w:pBdr>
          <w:top w:val="nil"/>
          <w:left w:val="nil"/>
          <w:bottom w:val="nil"/>
          <w:right w:val="nil"/>
          <w:between w:val="nil"/>
        </w:pBdr>
        <w:spacing w:line="240" w:lineRule="auto"/>
        <w:rPr>
          <w:rFonts w:ascii="Arial" w:hAnsi="Arial" w:cs="Arial"/>
          <w:sz w:val="20"/>
          <w:szCs w:val="20"/>
        </w:rPr>
      </w:pPr>
    </w:p>
    <w:p w14:paraId="7CF95EAA"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14" w:name="_3o7alnk" w:colFirst="0" w:colLast="0"/>
      <w:bookmarkStart w:id="115" w:name="_Toc195172146"/>
      <w:bookmarkStart w:id="116" w:name="_Toc212460356"/>
      <w:bookmarkEnd w:id="114"/>
      <w:r w:rsidRPr="00C47C21">
        <w:rPr>
          <w:rFonts w:ascii="Arial" w:eastAsia="Helvetica Neue" w:hAnsi="Arial" w:cs="Arial"/>
          <w:color w:val="000000" w:themeColor="text1"/>
          <w:sz w:val="20"/>
          <w:szCs w:val="20"/>
        </w:rPr>
        <w:t>No Retaliation</w:t>
      </w:r>
      <w:bookmarkEnd w:id="115"/>
      <w:bookmarkEnd w:id="116"/>
    </w:p>
    <w:p w14:paraId="05B19DF1" w14:textId="3138439A" w:rsidR="00051705" w:rsidRDefault="00991621" w:rsidP="00294B07">
      <w:p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The School</w:t>
      </w:r>
      <w:r w:rsidR="00153A7F">
        <w:rPr>
          <w:rFonts w:ascii="Arial" w:hAnsi="Arial" w:cs="Arial"/>
          <w:sz w:val="20"/>
          <w:szCs w:val="20"/>
        </w:rPr>
        <w:t xml:space="preserve"> </w:t>
      </w:r>
      <w:r w:rsidR="00051705" w:rsidRPr="00C47C21">
        <w:rPr>
          <w:rFonts w:ascii="Arial" w:hAnsi="Arial" w:cs="Arial"/>
          <w:sz w:val="20"/>
          <w:szCs w:val="20"/>
        </w:rPr>
        <w:t xml:space="preserve">prohibits retaliation against </w:t>
      </w:r>
      <w:r w:rsidR="00051705" w:rsidRPr="007813D2">
        <w:rPr>
          <w:rFonts w:ascii="Arial" w:hAnsi="Arial" w:cs="Arial"/>
          <w:sz w:val="20"/>
          <w:szCs w:val="20"/>
        </w:rPr>
        <w:t>any individual for the purpose of interfering with any right or privilege secured by Title IX or, or because the individual has made a report or complaint, testified, assisted, or participated or refused to participate in any manner in a Title IX investigation, proceeding, or hearing.</w:t>
      </w:r>
      <w:r w:rsidR="00051705" w:rsidRPr="00C47C21">
        <w:rPr>
          <w:rFonts w:ascii="Arial" w:hAnsi="Arial" w:cs="Arial"/>
          <w:sz w:val="20"/>
          <w:szCs w:val="20"/>
        </w:rPr>
        <w:t xml:space="preserve"> </w:t>
      </w:r>
      <w:r>
        <w:rPr>
          <w:rFonts w:ascii="Arial" w:hAnsi="Arial" w:cs="Arial"/>
          <w:sz w:val="20"/>
          <w:szCs w:val="20"/>
        </w:rPr>
        <w:t xml:space="preserve">The </w:t>
      </w:r>
      <w:proofErr w:type="gramStart"/>
      <w:r>
        <w:rPr>
          <w:rFonts w:ascii="Arial" w:hAnsi="Arial" w:cs="Arial"/>
          <w:sz w:val="20"/>
          <w:szCs w:val="20"/>
        </w:rPr>
        <w:t>School</w:t>
      </w:r>
      <w:proofErr w:type="gramEnd"/>
      <w:r w:rsidR="00153A7F">
        <w:rPr>
          <w:rFonts w:ascii="Arial" w:hAnsi="Arial" w:cs="Arial"/>
          <w:sz w:val="20"/>
          <w:szCs w:val="20"/>
        </w:rPr>
        <w:t xml:space="preserve"> </w:t>
      </w:r>
      <w:r w:rsidR="00051705" w:rsidRPr="00C47C21">
        <w:rPr>
          <w:rFonts w:ascii="Arial" w:hAnsi="Arial" w:cs="Arial"/>
          <w:sz w:val="20"/>
          <w:szCs w:val="20"/>
        </w:rPr>
        <w:t>will take strong responsive action if retaliation occurs. Any incident of retaliation should be promptly reported to the Title IX Coordinator or the</w:t>
      </w:r>
      <w:r w:rsidR="00F66777">
        <w:rPr>
          <w:rFonts w:ascii="Arial" w:hAnsi="Arial" w:cs="Arial"/>
          <w:sz w:val="20"/>
          <w:szCs w:val="20"/>
        </w:rPr>
        <w:t xml:space="preserve"> Director</w:t>
      </w:r>
      <w:r w:rsidR="00051705" w:rsidRPr="00C47C21">
        <w:rPr>
          <w:rFonts w:ascii="Arial" w:hAnsi="Arial" w:cs="Arial"/>
          <w:sz w:val="20"/>
          <w:szCs w:val="20"/>
        </w:rPr>
        <w:t>.</w:t>
      </w:r>
    </w:p>
    <w:p w14:paraId="0A04D589" w14:textId="77777777" w:rsidR="00051705" w:rsidRDefault="00051705" w:rsidP="00294B07">
      <w:pPr>
        <w:pBdr>
          <w:top w:val="nil"/>
          <w:left w:val="nil"/>
          <w:bottom w:val="nil"/>
          <w:right w:val="nil"/>
          <w:between w:val="nil"/>
        </w:pBdr>
        <w:spacing w:line="240" w:lineRule="auto"/>
        <w:rPr>
          <w:rFonts w:ascii="Arial" w:hAnsi="Arial" w:cs="Arial"/>
          <w:sz w:val="20"/>
          <w:szCs w:val="20"/>
        </w:rPr>
      </w:pPr>
    </w:p>
    <w:p w14:paraId="768097F9" w14:textId="59F6F7E2" w:rsidR="00051705" w:rsidRDefault="00051705" w:rsidP="00294B07">
      <w:pPr>
        <w:pBdr>
          <w:top w:val="nil"/>
          <w:left w:val="nil"/>
          <w:bottom w:val="nil"/>
          <w:right w:val="nil"/>
          <w:between w:val="nil"/>
        </w:pBdr>
        <w:spacing w:line="240" w:lineRule="auto"/>
        <w:rPr>
          <w:rFonts w:ascii="Arial" w:hAnsi="Arial" w:cs="Arial"/>
          <w:sz w:val="20"/>
          <w:szCs w:val="20"/>
        </w:rPr>
      </w:pPr>
      <w:r w:rsidRPr="007813D2">
        <w:rPr>
          <w:rFonts w:ascii="Arial" w:hAnsi="Arial" w:cs="Arial"/>
          <w:sz w:val="20"/>
          <w:szCs w:val="20"/>
        </w:rPr>
        <w:t xml:space="preserve">Except as </w:t>
      </w:r>
      <w:r>
        <w:rPr>
          <w:rFonts w:ascii="Arial" w:hAnsi="Arial" w:cs="Arial"/>
          <w:sz w:val="20"/>
          <w:szCs w:val="20"/>
        </w:rPr>
        <w:t xml:space="preserve">may </w:t>
      </w:r>
      <w:r w:rsidRPr="007813D2">
        <w:rPr>
          <w:rFonts w:ascii="Arial" w:hAnsi="Arial" w:cs="Arial"/>
          <w:sz w:val="20"/>
          <w:szCs w:val="20"/>
        </w:rPr>
        <w:t xml:space="preserve">otherwise </w:t>
      </w:r>
      <w:r>
        <w:rPr>
          <w:rFonts w:ascii="Arial" w:hAnsi="Arial" w:cs="Arial"/>
          <w:sz w:val="20"/>
          <w:szCs w:val="20"/>
        </w:rPr>
        <w:t>be required by law</w:t>
      </w:r>
      <w:r w:rsidRPr="007813D2">
        <w:rPr>
          <w:rFonts w:ascii="Arial" w:hAnsi="Arial" w:cs="Arial"/>
          <w:sz w:val="20"/>
          <w:szCs w:val="20"/>
        </w:rPr>
        <w:t xml:space="preserve">, </w:t>
      </w:r>
      <w:r w:rsidR="009C78A2">
        <w:rPr>
          <w:rFonts w:ascii="Arial" w:hAnsi="Arial" w:cs="Arial"/>
          <w:sz w:val="20"/>
          <w:szCs w:val="20"/>
        </w:rPr>
        <w:t>t</w:t>
      </w:r>
      <w:r w:rsidR="00991621">
        <w:rPr>
          <w:rFonts w:ascii="Arial" w:hAnsi="Arial" w:cs="Arial"/>
          <w:sz w:val="20"/>
          <w:szCs w:val="20"/>
        </w:rPr>
        <w:t>he School</w:t>
      </w:r>
      <w:r w:rsidR="00153A7F">
        <w:rPr>
          <w:rFonts w:ascii="Arial" w:hAnsi="Arial" w:cs="Arial"/>
          <w:sz w:val="20"/>
          <w:szCs w:val="20"/>
        </w:rPr>
        <w:t xml:space="preserve"> </w:t>
      </w:r>
      <w:r>
        <w:rPr>
          <w:rFonts w:ascii="Arial" w:hAnsi="Arial" w:cs="Arial"/>
          <w:sz w:val="20"/>
          <w:szCs w:val="20"/>
        </w:rPr>
        <w:t>will</w:t>
      </w:r>
      <w:r w:rsidRPr="007813D2">
        <w:rPr>
          <w:rFonts w:ascii="Arial" w:hAnsi="Arial" w:cs="Arial"/>
          <w:sz w:val="20"/>
          <w:szCs w:val="20"/>
        </w:rPr>
        <w:t xml:space="preserve"> keep confidential the identity of any individual who has made a report or complaint of sex discrimination, including any complainant, any individual who has been reported to be the perpetrator of sex discrimination, any respondent, and any witness. </w:t>
      </w:r>
    </w:p>
    <w:p w14:paraId="3E5315EE" w14:textId="77777777" w:rsidR="00051705" w:rsidRPr="007813D2" w:rsidRDefault="00051705" w:rsidP="00294B07">
      <w:pPr>
        <w:pBdr>
          <w:top w:val="nil"/>
          <w:left w:val="nil"/>
          <w:bottom w:val="nil"/>
          <w:right w:val="nil"/>
          <w:between w:val="nil"/>
        </w:pBdr>
        <w:spacing w:line="240" w:lineRule="auto"/>
        <w:rPr>
          <w:rFonts w:ascii="Arial" w:hAnsi="Arial" w:cs="Arial"/>
          <w:sz w:val="20"/>
          <w:szCs w:val="20"/>
        </w:rPr>
      </w:pPr>
    </w:p>
    <w:p w14:paraId="147D29A6" w14:textId="75D65528" w:rsidR="00051705" w:rsidRDefault="00051705" w:rsidP="00294B07">
      <w:pPr>
        <w:pBdr>
          <w:top w:val="nil"/>
          <w:left w:val="nil"/>
          <w:bottom w:val="nil"/>
          <w:right w:val="nil"/>
          <w:between w:val="nil"/>
        </w:pBdr>
        <w:spacing w:line="240" w:lineRule="auto"/>
        <w:rPr>
          <w:rFonts w:ascii="Arial" w:hAnsi="Arial" w:cs="Arial"/>
          <w:sz w:val="20"/>
          <w:szCs w:val="20"/>
        </w:rPr>
      </w:pPr>
      <w:r w:rsidRPr="007813D2">
        <w:rPr>
          <w:rFonts w:ascii="Arial" w:hAnsi="Arial" w:cs="Arial"/>
          <w:sz w:val="20"/>
          <w:szCs w:val="20"/>
        </w:rPr>
        <w:t xml:space="preserve">Charging an individual with a </w:t>
      </w:r>
      <w:r>
        <w:rPr>
          <w:rFonts w:ascii="Arial" w:hAnsi="Arial" w:cs="Arial"/>
          <w:sz w:val="20"/>
          <w:szCs w:val="20"/>
        </w:rPr>
        <w:t xml:space="preserve">violation of </w:t>
      </w:r>
      <w:r w:rsidR="009C78A2">
        <w:rPr>
          <w:rFonts w:ascii="Arial" w:hAnsi="Arial" w:cs="Arial"/>
          <w:sz w:val="20"/>
          <w:szCs w:val="20"/>
        </w:rPr>
        <w:t>t</w:t>
      </w:r>
      <w:r w:rsidR="00991621">
        <w:rPr>
          <w:rFonts w:ascii="Arial" w:hAnsi="Arial" w:cs="Arial"/>
          <w:sz w:val="20"/>
          <w:szCs w:val="20"/>
        </w:rPr>
        <w:t>he School</w:t>
      </w:r>
      <w:r w:rsidR="009C78A2">
        <w:rPr>
          <w:rFonts w:ascii="Arial" w:hAnsi="Arial" w:cs="Arial"/>
          <w:sz w:val="20"/>
          <w:szCs w:val="20"/>
        </w:rPr>
        <w:t>’s</w:t>
      </w:r>
      <w:r w:rsidR="00153A7F">
        <w:rPr>
          <w:rFonts w:ascii="Arial" w:hAnsi="Arial" w:cs="Arial"/>
          <w:sz w:val="20"/>
          <w:szCs w:val="20"/>
        </w:rPr>
        <w:t xml:space="preserve"> </w:t>
      </w:r>
      <w:r w:rsidRPr="000D47AF">
        <w:rPr>
          <w:rFonts w:ascii="Arial" w:hAnsi="Arial" w:cs="Arial"/>
          <w:sz w:val="20"/>
          <w:szCs w:val="20"/>
        </w:rPr>
        <w:t>code of conduct</w:t>
      </w:r>
      <w:r w:rsidRPr="007813D2">
        <w:rPr>
          <w:rFonts w:ascii="Arial" w:hAnsi="Arial" w:cs="Arial"/>
          <w:sz w:val="20"/>
          <w:szCs w:val="20"/>
        </w:rPr>
        <w:t xml:space="preserve"> for making a materially false statement in bad faith in the course of a grievance proceeding does not constitute retaliation, provided, however, that a determination regarding responsibility, alone, is not sufficient to conclude that any party made a materially false statement in bad faith.</w:t>
      </w:r>
    </w:p>
    <w:p w14:paraId="56EC9D0D" w14:textId="77777777" w:rsidR="00031780" w:rsidRPr="007813D2" w:rsidRDefault="00031780" w:rsidP="00294B07">
      <w:pPr>
        <w:pBdr>
          <w:top w:val="nil"/>
          <w:left w:val="nil"/>
          <w:bottom w:val="nil"/>
          <w:right w:val="nil"/>
          <w:between w:val="nil"/>
        </w:pBdr>
        <w:spacing w:line="240" w:lineRule="auto"/>
        <w:rPr>
          <w:rFonts w:ascii="Arial" w:hAnsi="Arial" w:cs="Arial"/>
          <w:sz w:val="20"/>
          <w:szCs w:val="20"/>
        </w:rPr>
      </w:pPr>
    </w:p>
    <w:p w14:paraId="20B38525"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17" w:name="_23ckvvd" w:colFirst="0" w:colLast="0"/>
      <w:bookmarkStart w:id="118" w:name="_Toc195172147"/>
      <w:bookmarkStart w:id="119" w:name="_Toc212460357"/>
      <w:bookmarkEnd w:id="117"/>
      <w:r w:rsidRPr="00C47C21">
        <w:rPr>
          <w:rFonts w:ascii="Arial" w:eastAsia="Helvetica Neue" w:hAnsi="Arial" w:cs="Arial"/>
          <w:color w:val="000000" w:themeColor="text1"/>
          <w:sz w:val="20"/>
          <w:szCs w:val="20"/>
        </w:rPr>
        <w:t xml:space="preserve">Coordination With Drug Free </w:t>
      </w:r>
      <w:r>
        <w:rPr>
          <w:rFonts w:ascii="Arial" w:eastAsia="Helvetica Neue" w:hAnsi="Arial" w:cs="Arial"/>
          <w:color w:val="000000" w:themeColor="text1"/>
          <w:sz w:val="20"/>
          <w:szCs w:val="20"/>
        </w:rPr>
        <w:t>School</w:t>
      </w:r>
      <w:r w:rsidRPr="00C47C21">
        <w:rPr>
          <w:rFonts w:ascii="Arial" w:eastAsia="Helvetica Neue" w:hAnsi="Arial" w:cs="Arial"/>
          <w:color w:val="000000" w:themeColor="text1"/>
          <w:sz w:val="20"/>
          <w:szCs w:val="20"/>
        </w:rPr>
        <w:t xml:space="preserve"> Policy</w:t>
      </w:r>
      <w:bookmarkEnd w:id="118"/>
      <w:bookmarkEnd w:id="119"/>
    </w:p>
    <w:p w14:paraId="2207ACFE" w14:textId="53E30283" w:rsidR="00051705" w:rsidRPr="00C47C21"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Students may be reluctant to report instances of sexual </w:t>
      </w:r>
      <w:r>
        <w:rPr>
          <w:rFonts w:ascii="Arial" w:hAnsi="Arial" w:cs="Arial"/>
          <w:sz w:val="20"/>
          <w:szCs w:val="20"/>
        </w:rPr>
        <w:t>harassment</w:t>
      </w:r>
      <w:r w:rsidRPr="00C47C21">
        <w:rPr>
          <w:rFonts w:ascii="Arial" w:hAnsi="Arial" w:cs="Arial"/>
          <w:sz w:val="20"/>
          <w:szCs w:val="20"/>
        </w:rPr>
        <w:t xml:space="preserve"> because they fear being disciplined pursuant to </w:t>
      </w:r>
      <w:r w:rsidR="009C78A2">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9C78A2">
        <w:rPr>
          <w:rFonts w:ascii="Arial" w:hAnsi="Arial" w:cs="Arial"/>
          <w:sz w:val="20"/>
          <w:szCs w:val="20"/>
        </w:rPr>
        <w:t>’s</w:t>
      </w:r>
      <w:proofErr w:type="gramEnd"/>
      <w:r w:rsidR="00153A7F">
        <w:rPr>
          <w:rFonts w:ascii="Arial" w:hAnsi="Arial" w:cs="Arial"/>
          <w:sz w:val="20"/>
          <w:szCs w:val="20"/>
        </w:rPr>
        <w:t xml:space="preserve"> </w:t>
      </w:r>
      <w:r w:rsidRPr="00C47C21">
        <w:rPr>
          <w:rFonts w:ascii="Arial" w:hAnsi="Arial" w:cs="Arial"/>
          <w:sz w:val="20"/>
          <w:szCs w:val="20"/>
        </w:rPr>
        <w:t xml:space="preserve">alcohol or drug policies.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153A7F">
        <w:rPr>
          <w:rFonts w:ascii="Arial" w:hAnsi="Arial" w:cs="Arial"/>
          <w:sz w:val="20"/>
          <w:szCs w:val="20"/>
        </w:rPr>
        <w:t xml:space="preserve"> </w:t>
      </w:r>
      <w:r w:rsidRPr="00C47C21">
        <w:rPr>
          <w:rFonts w:ascii="Arial" w:hAnsi="Arial" w:cs="Arial"/>
          <w:sz w:val="20"/>
          <w:szCs w:val="20"/>
        </w:rPr>
        <w:t xml:space="preserve">encourages students to report all instances of sexual </w:t>
      </w:r>
      <w:r>
        <w:rPr>
          <w:rFonts w:ascii="Arial" w:hAnsi="Arial" w:cs="Arial"/>
          <w:sz w:val="20"/>
          <w:szCs w:val="20"/>
        </w:rPr>
        <w:t>harassment</w:t>
      </w:r>
      <w:r w:rsidRPr="00C47C21">
        <w:rPr>
          <w:rFonts w:ascii="Arial" w:hAnsi="Arial" w:cs="Arial"/>
          <w:sz w:val="20"/>
          <w:szCs w:val="20"/>
        </w:rPr>
        <w:t xml:space="preserve"> and will take into consideration the importance of reporting sexual </w:t>
      </w:r>
      <w:r>
        <w:rPr>
          <w:rFonts w:ascii="Arial" w:hAnsi="Arial" w:cs="Arial"/>
          <w:sz w:val="20"/>
          <w:szCs w:val="20"/>
        </w:rPr>
        <w:t>harassment</w:t>
      </w:r>
      <w:r w:rsidRPr="00C47C21">
        <w:rPr>
          <w:rFonts w:ascii="Arial" w:hAnsi="Arial" w:cs="Arial"/>
          <w:sz w:val="20"/>
          <w:szCs w:val="20"/>
        </w:rPr>
        <w:t xml:space="preserve"> in addressing violations of </w:t>
      </w:r>
      <w:r w:rsidR="009C78A2">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9C78A2">
        <w:rPr>
          <w:rFonts w:ascii="Arial" w:hAnsi="Arial" w:cs="Arial"/>
          <w:sz w:val="20"/>
          <w:szCs w:val="20"/>
        </w:rPr>
        <w:t>’s</w:t>
      </w:r>
      <w:proofErr w:type="gramEnd"/>
      <w:r w:rsidR="00153A7F">
        <w:rPr>
          <w:rFonts w:ascii="Arial" w:hAnsi="Arial" w:cs="Arial"/>
          <w:sz w:val="20"/>
          <w:szCs w:val="20"/>
        </w:rPr>
        <w:t xml:space="preserve"> </w:t>
      </w:r>
      <w:r w:rsidRPr="00C47C21">
        <w:rPr>
          <w:rFonts w:ascii="Arial" w:hAnsi="Arial" w:cs="Arial"/>
          <w:sz w:val="20"/>
          <w:szCs w:val="20"/>
        </w:rPr>
        <w:t xml:space="preserve">alcohol and drug policies. This means that, whenever possible, </w:t>
      </w:r>
      <w:r w:rsidR="009C78A2">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153A7F">
        <w:rPr>
          <w:rFonts w:ascii="Arial" w:hAnsi="Arial" w:cs="Arial"/>
          <w:sz w:val="20"/>
          <w:szCs w:val="20"/>
        </w:rPr>
        <w:t xml:space="preserve"> </w:t>
      </w:r>
      <w:r w:rsidRPr="00C47C21">
        <w:rPr>
          <w:rFonts w:ascii="Arial" w:hAnsi="Arial" w:cs="Arial"/>
          <w:sz w:val="20"/>
          <w:szCs w:val="20"/>
        </w:rPr>
        <w:t xml:space="preserve">will respond educationally rather than punitively to student alcohol or drug policy violations associated with reported sexual </w:t>
      </w:r>
      <w:r>
        <w:rPr>
          <w:rFonts w:ascii="Arial" w:hAnsi="Arial" w:cs="Arial"/>
          <w:sz w:val="20"/>
          <w:szCs w:val="20"/>
        </w:rPr>
        <w:t>harassment</w:t>
      </w:r>
      <w:r w:rsidRPr="00C47C21">
        <w:rPr>
          <w:rFonts w:ascii="Arial" w:hAnsi="Arial" w:cs="Arial"/>
          <w:sz w:val="20"/>
          <w:szCs w:val="20"/>
        </w:rPr>
        <w:t>.</w:t>
      </w:r>
    </w:p>
    <w:p w14:paraId="1B8449DE"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p>
    <w:p w14:paraId="3D1288F7" w14:textId="77777777" w:rsidR="00051705" w:rsidRPr="00C47C21"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120" w:name="_ihv636" w:colFirst="0" w:colLast="0"/>
      <w:bookmarkStart w:id="121" w:name="_Toc195172148"/>
      <w:bookmarkStart w:id="122" w:name="_Toc212460358"/>
      <w:bookmarkEnd w:id="120"/>
      <w:r w:rsidRPr="00C47C21">
        <w:rPr>
          <w:rFonts w:ascii="Arial" w:hAnsi="Arial" w:cs="Arial"/>
          <w:sz w:val="20"/>
          <w:szCs w:val="20"/>
          <w:u w:val="single"/>
        </w:rPr>
        <w:t xml:space="preserve">7. </w:t>
      </w:r>
      <w:r>
        <w:rPr>
          <w:rFonts w:ascii="Arial" w:hAnsi="Arial" w:cs="Arial"/>
          <w:sz w:val="20"/>
          <w:szCs w:val="20"/>
          <w:u w:val="single"/>
        </w:rPr>
        <w:t>School</w:t>
      </w:r>
      <w:r w:rsidRPr="00C47C21">
        <w:rPr>
          <w:rFonts w:ascii="Arial" w:hAnsi="Arial" w:cs="Arial"/>
          <w:sz w:val="20"/>
          <w:szCs w:val="20"/>
          <w:u w:val="single"/>
        </w:rPr>
        <w:t xml:space="preserve"> Policy on Confidentiality</w:t>
      </w:r>
      <w:bookmarkEnd w:id="121"/>
      <w:bookmarkEnd w:id="122"/>
    </w:p>
    <w:p w14:paraId="0B1D31DE" w14:textId="1EA9355B" w:rsidR="00051705" w:rsidRPr="00C47C21" w:rsidRDefault="00991621" w:rsidP="00294B07">
      <w:p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153A7F">
        <w:rPr>
          <w:rFonts w:ascii="Arial" w:hAnsi="Arial" w:cs="Arial"/>
          <w:sz w:val="20"/>
          <w:szCs w:val="20"/>
        </w:rPr>
        <w:t xml:space="preserve"> </w:t>
      </w:r>
      <w:r w:rsidR="00051705" w:rsidRPr="00C47C21">
        <w:rPr>
          <w:rFonts w:ascii="Arial" w:hAnsi="Arial" w:cs="Arial"/>
          <w:sz w:val="20"/>
          <w:szCs w:val="20"/>
        </w:rPr>
        <w:t xml:space="preserve">encourages victims of sexual </w:t>
      </w:r>
      <w:r w:rsidR="00051705">
        <w:rPr>
          <w:rFonts w:ascii="Arial" w:hAnsi="Arial" w:cs="Arial"/>
          <w:sz w:val="20"/>
          <w:szCs w:val="20"/>
        </w:rPr>
        <w:t>harassment</w:t>
      </w:r>
      <w:r w:rsidR="00051705" w:rsidRPr="00C47C21">
        <w:rPr>
          <w:rFonts w:ascii="Arial" w:hAnsi="Arial" w:cs="Arial"/>
          <w:sz w:val="20"/>
          <w:szCs w:val="20"/>
        </w:rPr>
        <w:t xml:space="preserve"> to talk to somebody about what happened – so victims can get the support they need, and so</w:t>
      </w:r>
      <w:r w:rsidR="00583FEC">
        <w:rPr>
          <w:rFonts w:ascii="Arial" w:hAnsi="Arial" w:cs="Arial"/>
          <w:sz w:val="20"/>
          <w:szCs w:val="20"/>
        </w:rPr>
        <w:t xml:space="preserve"> the</w:t>
      </w:r>
      <w:r>
        <w:rPr>
          <w:rFonts w:ascii="Arial" w:hAnsi="Arial" w:cs="Arial"/>
          <w:sz w:val="20"/>
          <w:szCs w:val="20"/>
        </w:rPr>
        <w:t xml:space="preserve"> </w:t>
      </w:r>
      <w:proofErr w:type="gramStart"/>
      <w:r>
        <w:rPr>
          <w:rFonts w:ascii="Arial" w:hAnsi="Arial" w:cs="Arial"/>
          <w:sz w:val="20"/>
          <w:szCs w:val="20"/>
        </w:rPr>
        <w:t>School</w:t>
      </w:r>
      <w:proofErr w:type="gramEnd"/>
      <w:r w:rsidR="00153A7F">
        <w:rPr>
          <w:rFonts w:ascii="Arial" w:hAnsi="Arial" w:cs="Arial"/>
          <w:sz w:val="20"/>
          <w:szCs w:val="20"/>
        </w:rPr>
        <w:t xml:space="preserve"> </w:t>
      </w:r>
      <w:r w:rsidR="00051705" w:rsidRPr="00C47C21">
        <w:rPr>
          <w:rFonts w:ascii="Arial" w:hAnsi="Arial" w:cs="Arial"/>
          <w:sz w:val="20"/>
          <w:szCs w:val="20"/>
        </w:rPr>
        <w:t xml:space="preserve">can respond appropriately. </w:t>
      </w:r>
    </w:p>
    <w:p w14:paraId="7A0EC5B8"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p>
    <w:p w14:paraId="23C42D44" w14:textId="029F404C" w:rsidR="00051705" w:rsidRPr="00C47C21" w:rsidRDefault="00051705" w:rsidP="00294B07">
      <w:pPr>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This policy is intended to make students aware of the various reporting and confidential disclosure options available to them – so they can make informed choices about where to turn should they become a victim of sexual </w:t>
      </w:r>
      <w:r>
        <w:rPr>
          <w:rFonts w:ascii="Arial" w:hAnsi="Arial" w:cs="Arial"/>
          <w:sz w:val="20"/>
          <w:szCs w:val="20"/>
        </w:rPr>
        <w:t>harassment</w:t>
      </w:r>
      <w:r w:rsidRPr="00C47C21">
        <w:rPr>
          <w:rFonts w:ascii="Arial" w:hAnsi="Arial" w:cs="Arial"/>
          <w:sz w:val="20"/>
          <w:szCs w:val="20"/>
        </w:rPr>
        <w:t xml:space="preserve">.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153A7F">
        <w:rPr>
          <w:rFonts w:ascii="Arial" w:hAnsi="Arial" w:cs="Arial"/>
          <w:sz w:val="20"/>
          <w:szCs w:val="20"/>
        </w:rPr>
        <w:t xml:space="preserve"> </w:t>
      </w:r>
      <w:r w:rsidRPr="00C47C21">
        <w:rPr>
          <w:rFonts w:ascii="Arial" w:hAnsi="Arial" w:cs="Arial"/>
          <w:sz w:val="20"/>
          <w:szCs w:val="20"/>
        </w:rPr>
        <w:t>encourages victims to talk to someone identified in one or more of these groups.</w:t>
      </w:r>
    </w:p>
    <w:p w14:paraId="38094220"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23" w:name="_32hioqz" w:colFirst="0" w:colLast="0"/>
      <w:bookmarkStart w:id="124" w:name="_Toc195172149"/>
      <w:bookmarkStart w:id="125" w:name="_Toc212460359"/>
      <w:bookmarkEnd w:id="123"/>
      <w:r w:rsidRPr="00C47C21">
        <w:rPr>
          <w:rFonts w:ascii="Arial" w:eastAsia="Helvetica Neue" w:hAnsi="Arial" w:cs="Arial"/>
          <w:color w:val="000000" w:themeColor="text1"/>
          <w:sz w:val="20"/>
          <w:szCs w:val="20"/>
        </w:rPr>
        <w:t>Privileged and Confidential Communications – Professional &amp; Pastoral Counselors</w:t>
      </w:r>
      <w:bookmarkEnd w:id="124"/>
      <w:bookmarkEnd w:id="125"/>
    </w:p>
    <w:p w14:paraId="563A96D9" w14:textId="64871B11"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Professional, licensed counselors and pastoral counselors who provide mental-health counseling to members of the community (and including those who act in that role under the supervision of a licensed counselor) are not required to report any information about an incident to the Title IX coordinator without a victim’s permission. </w:t>
      </w:r>
      <w:r w:rsidR="00991621">
        <w:rPr>
          <w:rFonts w:ascii="Arial" w:hAnsi="Arial" w:cs="Arial"/>
          <w:i/>
          <w:iCs/>
          <w:sz w:val="20"/>
          <w:szCs w:val="20"/>
          <w:u w:val="single"/>
        </w:rPr>
        <w:t xml:space="preserve">The </w:t>
      </w:r>
      <w:proofErr w:type="gramStart"/>
      <w:r w:rsidR="00991621">
        <w:rPr>
          <w:rFonts w:ascii="Arial" w:hAnsi="Arial" w:cs="Arial"/>
          <w:i/>
          <w:iCs/>
          <w:sz w:val="20"/>
          <w:szCs w:val="20"/>
          <w:u w:val="single"/>
        </w:rPr>
        <w:t>School</w:t>
      </w:r>
      <w:proofErr w:type="gramEnd"/>
      <w:r w:rsidR="00153A7F" w:rsidRPr="001C1FF5">
        <w:rPr>
          <w:rFonts w:ascii="Arial" w:hAnsi="Arial" w:cs="Arial"/>
          <w:sz w:val="20"/>
          <w:szCs w:val="20"/>
          <w:u w:val="single"/>
        </w:rPr>
        <w:t xml:space="preserve"> </w:t>
      </w:r>
      <w:r w:rsidRPr="00C47C21">
        <w:rPr>
          <w:rFonts w:ascii="Arial" w:hAnsi="Arial" w:cs="Arial"/>
          <w:i/>
          <w:sz w:val="20"/>
          <w:szCs w:val="20"/>
          <w:u w:val="single"/>
        </w:rPr>
        <w:t xml:space="preserve">does not provide professional or pastoral </w:t>
      </w:r>
      <w:proofErr w:type="gramStart"/>
      <w:r w:rsidRPr="00C47C21">
        <w:rPr>
          <w:rFonts w:ascii="Arial" w:hAnsi="Arial" w:cs="Arial"/>
          <w:i/>
          <w:sz w:val="20"/>
          <w:szCs w:val="20"/>
          <w:u w:val="single"/>
        </w:rPr>
        <w:t>counseling, but</w:t>
      </w:r>
      <w:proofErr w:type="gramEnd"/>
      <w:r w:rsidRPr="00C47C21">
        <w:rPr>
          <w:rFonts w:ascii="Arial" w:hAnsi="Arial" w:cs="Arial"/>
          <w:i/>
          <w:sz w:val="20"/>
          <w:szCs w:val="20"/>
          <w:u w:val="single"/>
        </w:rPr>
        <w:t xml:space="preserve"> can assist a victim of sexual </w:t>
      </w:r>
      <w:r>
        <w:rPr>
          <w:rFonts w:ascii="Arial" w:hAnsi="Arial" w:cs="Arial"/>
          <w:i/>
          <w:sz w:val="20"/>
          <w:szCs w:val="20"/>
          <w:u w:val="single"/>
        </w:rPr>
        <w:t>harassment</w:t>
      </w:r>
      <w:r w:rsidRPr="00C47C21">
        <w:rPr>
          <w:rFonts w:ascii="Arial" w:hAnsi="Arial" w:cs="Arial"/>
          <w:i/>
          <w:sz w:val="20"/>
          <w:szCs w:val="20"/>
          <w:u w:val="single"/>
        </w:rPr>
        <w:t xml:space="preserve"> in obtaining support services from these groups or agencies</w:t>
      </w:r>
      <w:r w:rsidRPr="00C47C21">
        <w:rPr>
          <w:rFonts w:ascii="Arial" w:hAnsi="Arial" w:cs="Arial"/>
          <w:sz w:val="20"/>
          <w:szCs w:val="20"/>
        </w:rPr>
        <w:t>. Contact information for these support organizations is listed in Section 4 of this Policy.</w:t>
      </w:r>
      <w:r w:rsidRPr="00C47C21">
        <w:rPr>
          <w:rFonts w:ascii="Arial" w:hAnsi="Arial" w:cs="Arial"/>
          <w:b/>
          <w:sz w:val="20"/>
          <w:szCs w:val="20"/>
        </w:rPr>
        <w:t xml:space="preserve"> </w:t>
      </w:r>
    </w:p>
    <w:p w14:paraId="20B9D8C7" w14:textId="6B013FEF"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b/>
          <w:sz w:val="20"/>
          <w:szCs w:val="20"/>
        </w:rPr>
        <w:t xml:space="preserve">NOTE: </w:t>
      </w:r>
      <w:r w:rsidRPr="00C47C21">
        <w:rPr>
          <w:rFonts w:ascii="Arial" w:hAnsi="Arial" w:cs="Arial"/>
          <w:sz w:val="20"/>
          <w:szCs w:val="20"/>
        </w:rPr>
        <w:t>While these professional and pastoral counselors and advocates may maintain a victim’s confidentiality vis-à-vis</w:t>
      </w:r>
      <w:r w:rsidR="00583FEC">
        <w:rPr>
          <w:rFonts w:ascii="Arial" w:hAnsi="Arial" w:cs="Arial"/>
          <w:sz w:val="20"/>
          <w:szCs w:val="20"/>
        </w:rPr>
        <w:t xml:space="preserve"> the</w:t>
      </w:r>
      <w:r w:rsidR="00991621">
        <w:rPr>
          <w:rFonts w:ascii="Arial" w:hAnsi="Arial" w:cs="Arial"/>
          <w:sz w:val="20"/>
          <w:szCs w:val="20"/>
        </w:rPr>
        <w:t xml:space="preserve"> </w:t>
      </w:r>
      <w:proofErr w:type="gramStart"/>
      <w:r w:rsidR="00991621">
        <w:rPr>
          <w:rFonts w:ascii="Arial" w:hAnsi="Arial" w:cs="Arial"/>
          <w:sz w:val="20"/>
          <w:szCs w:val="20"/>
        </w:rPr>
        <w:t>School</w:t>
      </w:r>
      <w:proofErr w:type="gramEnd"/>
      <w:r w:rsidRPr="00C47C21">
        <w:rPr>
          <w:rFonts w:ascii="Arial" w:hAnsi="Arial" w:cs="Arial"/>
          <w:sz w:val="20"/>
          <w:szCs w:val="20"/>
        </w:rPr>
        <w:t xml:space="preserve">, they may have reporting or other obligations under state law. </w:t>
      </w:r>
    </w:p>
    <w:p w14:paraId="14BE0AE2" w14:textId="0D24764D"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b/>
          <w:sz w:val="20"/>
          <w:szCs w:val="20"/>
        </w:rPr>
        <w:t xml:space="preserve">ALSO NOTE: </w:t>
      </w:r>
      <w:r w:rsidRPr="00C47C21">
        <w:rPr>
          <w:rFonts w:ascii="Arial" w:hAnsi="Arial" w:cs="Arial"/>
          <w:sz w:val="20"/>
          <w:szCs w:val="20"/>
        </w:rPr>
        <w:t>If</w:t>
      </w:r>
      <w:r w:rsidR="00583FEC">
        <w:rPr>
          <w:rFonts w:ascii="Arial" w:hAnsi="Arial" w:cs="Arial"/>
          <w:sz w:val="20"/>
          <w:szCs w:val="20"/>
        </w:rPr>
        <w:t xml:space="preserve"> the</w:t>
      </w:r>
      <w:r w:rsidR="00991621">
        <w:rPr>
          <w:rFonts w:ascii="Arial" w:hAnsi="Arial" w:cs="Arial"/>
          <w:sz w:val="20"/>
          <w:szCs w:val="20"/>
        </w:rPr>
        <w:t xml:space="preserve"> School</w:t>
      </w:r>
      <w:r w:rsidR="00153A7F">
        <w:rPr>
          <w:rFonts w:ascii="Arial" w:hAnsi="Arial" w:cs="Arial"/>
          <w:sz w:val="20"/>
          <w:szCs w:val="20"/>
        </w:rPr>
        <w:t xml:space="preserve"> </w:t>
      </w:r>
      <w:r w:rsidRPr="00C47C21">
        <w:rPr>
          <w:rFonts w:ascii="Arial" w:hAnsi="Arial" w:cs="Arial"/>
          <w:sz w:val="20"/>
          <w:szCs w:val="20"/>
        </w:rPr>
        <w:t xml:space="preserve">determines that the alleged perpetrator(s) pose a serious and immediate threat to </w:t>
      </w:r>
      <w:r w:rsidR="00F81190">
        <w:rPr>
          <w:rFonts w:ascii="Arial" w:hAnsi="Arial" w:cs="Arial"/>
          <w:sz w:val="20"/>
          <w:szCs w:val="20"/>
        </w:rPr>
        <w:t>the</w:t>
      </w:r>
      <w:r w:rsidR="00583FEC">
        <w:rPr>
          <w:rFonts w:ascii="Arial" w:hAnsi="Arial" w:cs="Arial"/>
          <w:sz w:val="20"/>
          <w:szCs w:val="20"/>
        </w:rPr>
        <w:t xml:space="preserv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community,</w:t>
      </w:r>
      <w:r w:rsidR="00583FEC">
        <w:rPr>
          <w:rFonts w:ascii="Arial" w:hAnsi="Arial" w:cs="Arial"/>
          <w:sz w:val="20"/>
          <w:szCs w:val="20"/>
        </w:rPr>
        <w:t xml:space="preserve"> the</w:t>
      </w:r>
      <w:r w:rsidR="00991621">
        <w:rPr>
          <w:rFonts w:ascii="Arial" w:hAnsi="Arial" w:cs="Arial"/>
          <w:sz w:val="20"/>
          <w:szCs w:val="20"/>
        </w:rPr>
        <w:t xml:space="preserve"> School</w:t>
      </w:r>
      <w:r w:rsidR="00E54850">
        <w:rPr>
          <w:rFonts w:ascii="Arial" w:hAnsi="Arial" w:cs="Arial"/>
          <w:sz w:val="20"/>
          <w:szCs w:val="20"/>
        </w:rPr>
        <w:t xml:space="preserve"> </w:t>
      </w:r>
      <w:r w:rsidR="006B155A">
        <w:rPr>
          <w:rFonts w:ascii="Arial" w:hAnsi="Arial" w:cs="Arial"/>
          <w:sz w:val="20"/>
          <w:szCs w:val="20"/>
        </w:rPr>
        <w:t xml:space="preserve">Director </w:t>
      </w:r>
      <w:r w:rsidRPr="00C47C21">
        <w:rPr>
          <w:rFonts w:ascii="Arial" w:hAnsi="Arial" w:cs="Arial"/>
          <w:sz w:val="20"/>
          <w:szCs w:val="20"/>
        </w:rPr>
        <w:t>may be called upon to issue a timely warning to the community. Any such warning should not include any information that identifies the victim.</w:t>
      </w:r>
    </w:p>
    <w:p w14:paraId="59B4499B"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26" w:name="_1hmsyys" w:colFirst="0" w:colLast="0"/>
      <w:bookmarkStart w:id="127" w:name="_Toc195172150"/>
      <w:bookmarkStart w:id="128" w:name="_Toc212460360"/>
      <w:bookmarkEnd w:id="126"/>
      <w:r w:rsidRPr="00C47C21">
        <w:rPr>
          <w:rFonts w:ascii="Arial" w:eastAsia="Helvetica Neue" w:hAnsi="Arial" w:cs="Arial"/>
          <w:color w:val="000000" w:themeColor="text1"/>
          <w:sz w:val="20"/>
          <w:szCs w:val="20"/>
        </w:rPr>
        <w:t xml:space="preserve">Reporting to </w:t>
      </w:r>
      <w:r>
        <w:rPr>
          <w:rFonts w:ascii="Arial" w:eastAsia="Helvetica Neue" w:hAnsi="Arial" w:cs="Arial"/>
          <w:color w:val="000000" w:themeColor="text1"/>
          <w:sz w:val="20"/>
          <w:szCs w:val="20"/>
        </w:rPr>
        <w:t>a Designated School Official</w:t>
      </w:r>
      <w:bookmarkEnd w:id="127"/>
      <w:bookmarkEnd w:id="128"/>
    </w:p>
    <w:p w14:paraId="7478A06A" w14:textId="4ADB1F7F" w:rsidR="00051705" w:rsidRPr="00C47C21" w:rsidRDefault="00051705" w:rsidP="00294B07">
      <w:pPr>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A “</w:t>
      </w:r>
      <w:r>
        <w:rPr>
          <w:rFonts w:ascii="Arial" w:hAnsi="Arial" w:cs="Arial"/>
          <w:sz w:val="20"/>
          <w:szCs w:val="20"/>
        </w:rPr>
        <w:t xml:space="preserve">designated </w:t>
      </w:r>
      <w:r w:rsidR="00294488">
        <w:rPr>
          <w:rFonts w:ascii="Arial" w:hAnsi="Arial" w:cs="Arial"/>
          <w:sz w:val="20"/>
          <w:szCs w:val="20"/>
        </w:rPr>
        <w:t>s</w:t>
      </w:r>
      <w:r>
        <w:rPr>
          <w:rFonts w:ascii="Arial" w:hAnsi="Arial" w:cs="Arial"/>
          <w:sz w:val="20"/>
          <w:szCs w:val="20"/>
        </w:rPr>
        <w:t>chool official</w:t>
      </w:r>
      <w:r w:rsidRPr="00C47C21">
        <w:rPr>
          <w:rFonts w:ascii="Arial" w:hAnsi="Arial" w:cs="Arial"/>
          <w:sz w:val="20"/>
          <w:szCs w:val="20"/>
        </w:rPr>
        <w:t xml:space="preserve">” is </w:t>
      </w:r>
      <w:r>
        <w:rPr>
          <w:rFonts w:ascii="Arial" w:hAnsi="Arial" w:cs="Arial"/>
          <w:sz w:val="20"/>
          <w:szCs w:val="20"/>
        </w:rPr>
        <w:t>a</w:t>
      </w:r>
      <w:r w:rsidR="00583FEC">
        <w:rPr>
          <w:rFonts w:ascii="Arial" w:hAnsi="Arial" w:cs="Arial"/>
          <w:sz w:val="20"/>
          <w:szCs w:val="20"/>
        </w:rPr>
        <w:t xml:space="preserve"> </w:t>
      </w:r>
      <w:r w:rsidR="00991621">
        <w:rPr>
          <w:rFonts w:ascii="Arial" w:hAnsi="Arial" w:cs="Arial"/>
          <w:sz w:val="20"/>
          <w:szCs w:val="20"/>
        </w:rPr>
        <w:t>School</w:t>
      </w:r>
      <w:r w:rsidR="00E54850">
        <w:rPr>
          <w:rFonts w:ascii="Arial" w:hAnsi="Arial" w:cs="Arial"/>
          <w:sz w:val="20"/>
          <w:szCs w:val="20"/>
        </w:rPr>
        <w:t xml:space="preserve"> </w:t>
      </w:r>
      <w:r w:rsidRPr="00C47C21">
        <w:rPr>
          <w:rFonts w:ascii="Arial" w:hAnsi="Arial" w:cs="Arial"/>
          <w:sz w:val="20"/>
          <w:szCs w:val="20"/>
        </w:rPr>
        <w:t xml:space="preserve">employee who has the authority to </w:t>
      </w:r>
      <w:r w:rsidR="00294488">
        <w:rPr>
          <w:rFonts w:ascii="Arial" w:hAnsi="Arial" w:cs="Arial"/>
          <w:sz w:val="20"/>
          <w:szCs w:val="20"/>
        </w:rPr>
        <w:t>institute</w:t>
      </w:r>
      <w:r>
        <w:rPr>
          <w:rFonts w:ascii="Arial" w:hAnsi="Arial" w:cs="Arial"/>
          <w:sz w:val="20"/>
          <w:szCs w:val="20"/>
        </w:rPr>
        <w:t xml:space="preserve"> corrective measures on behalf of</w:t>
      </w:r>
      <w:r w:rsidR="00583FEC">
        <w:rPr>
          <w:rFonts w:ascii="Arial" w:hAnsi="Arial" w:cs="Arial"/>
          <w:sz w:val="20"/>
          <w:szCs w:val="20"/>
        </w:rPr>
        <w:t xml:space="preserve"> the</w:t>
      </w:r>
      <w:r w:rsidR="00991621">
        <w:rPr>
          <w:rFonts w:ascii="Arial" w:hAnsi="Arial" w:cs="Arial"/>
          <w:sz w:val="20"/>
          <w:szCs w:val="20"/>
        </w:rPr>
        <w:t xml:space="preserv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Pr>
          <w:rFonts w:ascii="Arial" w:hAnsi="Arial" w:cs="Arial"/>
          <w:sz w:val="20"/>
          <w:szCs w:val="20"/>
        </w:rPr>
        <w:t>upon actual notice of sexual harassment</w:t>
      </w:r>
      <w:r w:rsidRPr="00C47C21">
        <w:rPr>
          <w:rFonts w:ascii="Arial" w:hAnsi="Arial" w:cs="Arial"/>
          <w:sz w:val="20"/>
          <w:szCs w:val="20"/>
        </w:rPr>
        <w:t xml:space="preserve">. </w:t>
      </w:r>
    </w:p>
    <w:p w14:paraId="52AEEBEE" w14:textId="357A1B54" w:rsidR="00051705" w:rsidRPr="00C47C21" w:rsidRDefault="00051705" w:rsidP="00294B07">
      <w:pPr>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A </w:t>
      </w:r>
      <w:r>
        <w:rPr>
          <w:rFonts w:ascii="Arial" w:hAnsi="Arial" w:cs="Arial"/>
          <w:sz w:val="20"/>
          <w:szCs w:val="20"/>
        </w:rPr>
        <w:t xml:space="preserve">designated </w:t>
      </w:r>
      <w:r w:rsidR="00294488">
        <w:rPr>
          <w:rFonts w:ascii="Arial" w:hAnsi="Arial" w:cs="Arial"/>
          <w:sz w:val="20"/>
          <w:szCs w:val="20"/>
        </w:rPr>
        <w:t>s</w:t>
      </w:r>
      <w:r>
        <w:rPr>
          <w:rFonts w:ascii="Arial" w:hAnsi="Arial" w:cs="Arial"/>
          <w:sz w:val="20"/>
          <w:szCs w:val="20"/>
        </w:rPr>
        <w:t>chool official will</w:t>
      </w:r>
      <w:r w:rsidRPr="00C47C21">
        <w:rPr>
          <w:rFonts w:ascii="Arial" w:hAnsi="Arial" w:cs="Arial"/>
          <w:sz w:val="20"/>
          <w:szCs w:val="20"/>
        </w:rPr>
        <w:t xml:space="preserve"> report to the Title IX coordinator all relevant details about the alleged sexual </w:t>
      </w:r>
      <w:r>
        <w:rPr>
          <w:rFonts w:ascii="Arial" w:hAnsi="Arial" w:cs="Arial"/>
          <w:sz w:val="20"/>
          <w:szCs w:val="20"/>
        </w:rPr>
        <w:t>harassment</w:t>
      </w:r>
      <w:r w:rsidRPr="00C47C21">
        <w:rPr>
          <w:rFonts w:ascii="Arial" w:hAnsi="Arial" w:cs="Arial"/>
          <w:sz w:val="20"/>
          <w:szCs w:val="20"/>
        </w:rPr>
        <w:t xml:space="preserve"> shared by the </w:t>
      </w:r>
      <w:r>
        <w:rPr>
          <w:rFonts w:ascii="Arial" w:hAnsi="Arial" w:cs="Arial"/>
          <w:sz w:val="20"/>
          <w:szCs w:val="20"/>
        </w:rPr>
        <w:t>complainant</w:t>
      </w:r>
      <w:r w:rsidRPr="00C47C21">
        <w:rPr>
          <w:rFonts w:ascii="Arial" w:hAnsi="Arial" w:cs="Arial"/>
          <w:sz w:val="20"/>
          <w:szCs w:val="20"/>
        </w:rPr>
        <w:t xml:space="preserve"> – including the names of the </w:t>
      </w:r>
      <w:r>
        <w:rPr>
          <w:rFonts w:ascii="Arial" w:hAnsi="Arial" w:cs="Arial"/>
          <w:sz w:val="20"/>
          <w:szCs w:val="20"/>
        </w:rPr>
        <w:t>complainant</w:t>
      </w:r>
      <w:r w:rsidRPr="00C47C21">
        <w:rPr>
          <w:rFonts w:ascii="Arial" w:hAnsi="Arial" w:cs="Arial"/>
          <w:sz w:val="20"/>
          <w:szCs w:val="20"/>
        </w:rPr>
        <w:t xml:space="preserve"> and </w:t>
      </w:r>
      <w:r>
        <w:rPr>
          <w:rFonts w:ascii="Arial" w:hAnsi="Arial" w:cs="Arial"/>
          <w:sz w:val="20"/>
          <w:szCs w:val="20"/>
        </w:rPr>
        <w:t>respondent</w:t>
      </w:r>
      <w:r w:rsidRPr="00C47C21">
        <w:rPr>
          <w:rFonts w:ascii="Arial" w:hAnsi="Arial" w:cs="Arial"/>
          <w:sz w:val="20"/>
          <w:szCs w:val="20"/>
        </w:rPr>
        <w:t xml:space="preserve">, any witnesses, and any other relevant facts, including the date, time and specific location of the alleged incident. </w:t>
      </w:r>
    </w:p>
    <w:p w14:paraId="1B9DF92E" w14:textId="3B0E6A83" w:rsidR="00051705" w:rsidRPr="00C47C21" w:rsidRDefault="00051705" w:rsidP="00294B07">
      <w:pPr>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To the extent possible, information reported to a </w:t>
      </w:r>
      <w:r>
        <w:rPr>
          <w:rFonts w:ascii="Arial" w:hAnsi="Arial" w:cs="Arial"/>
          <w:sz w:val="20"/>
          <w:szCs w:val="20"/>
        </w:rPr>
        <w:t xml:space="preserve">designated </w:t>
      </w:r>
      <w:r w:rsidR="00294488">
        <w:rPr>
          <w:rFonts w:ascii="Arial" w:hAnsi="Arial" w:cs="Arial"/>
          <w:sz w:val="20"/>
          <w:szCs w:val="20"/>
        </w:rPr>
        <w:t>s</w:t>
      </w:r>
      <w:r>
        <w:rPr>
          <w:rFonts w:ascii="Arial" w:hAnsi="Arial" w:cs="Arial"/>
          <w:sz w:val="20"/>
          <w:szCs w:val="20"/>
        </w:rPr>
        <w:t>chool official</w:t>
      </w:r>
      <w:r w:rsidRPr="00C47C21">
        <w:rPr>
          <w:rFonts w:ascii="Arial" w:hAnsi="Arial" w:cs="Arial"/>
          <w:sz w:val="20"/>
          <w:szCs w:val="20"/>
        </w:rPr>
        <w:t xml:space="preserve"> will be shared only with people responsible for handling</w:t>
      </w:r>
      <w:r w:rsidR="00583FEC">
        <w:rPr>
          <w:rFonts w:ascii="Arial" w:hAnsi="Arial" w:cs="Arial"/>
          <w:sz w:val="20"/>
          <w:szCs w:val="20"/>
        </w:rPr>
        <w:t xml:space="preserve"> the</w:t>
      </w:r>
      <w:r w:rsidR="00991621">
        <w:rPr>
          <w:rFonts w:ascii="Arial" w:hAnsi="Arial" w:cs="Arial"/>
          <w:sz w:val="20"/>
          <w:szCs w:val="20"/>
        </w:rPr>
        <w:t xml:space="preserve"> </w:t>
      </w:r>
      <w:proofErr w:type="gramStart"/>
      <w:r w:rsidR="00991621">
        <w:rPr>
          <w:rFonts w:ascii="Arial" w:hAnsi="Arial" w:cs="Arial"/>
          <w:sz w:val="20"/>
          <w:szCs w:val="20"/>
        </w:rPr>
        <w:t>School</w:t>
      </w:r>
      <w:r w:rsidR="00583FEC">
        <w:rPr>
          <w:rFonts w:ascii="Arial" w:hAnsi="Arial" w:cs="Arial"/>
          <w:sz w:val="20"/>
          <w:szCs w:val="20"/>
        </w:rPr>
        <w:t>’s</w:t>
      </w:r>
      <w:proofErr w:type="gramEnd"/>
      <w:r w:rsidR="00E54850">
        <w:rPr>
          <w:rFonts w:ascii="Arial" w:hAnsi="Arial" w:cs="Arial"/>
          <w:sz w:val="20"/>
          <w:szCs w:val="20"/>
        </w:rPr>
        <w:t xml:space="preserve"> </w:t>
      </w:r>
      <w:r w:rsidRPr="00C47C21">
        <w:rPr>
          <w:rFonts w:ascii="Arial" w:hAnsi="Arial" w:cs="Arial"/>
          <w:sz w:val="20"/>
          <w:szCs w:val="20"/>
        </w:rPr>
        <w:t xml:space="preserve">response to the report. </w:t>
      </w:r>
      <w:r>
        <w:rPr>
          <w:rFonts w:ascii="Arial" w:hAnsi="Arial" w:cs="Arial"/>
          <w:sz w:val="20"/>
          <w:szCs w:val="20"/>
        </w:rPr>
        <w:t xml:space="preserve">Designated </w:t>
      </w:r>
      <w:r w:rsidR="00294488">
        <w:rPr>
          <w:rFonts w:ascii="Arial" w:hAnsi="Arial" w:cs="Arial"/>
          <w:sz w:val="20"/>
          <w:szCs w:val="20"/>
        </w:rPr>
        <w:t>s</w:t>
      </w:r>
      <w:r>
        <w:rPr>
          <w:rFonts w:ascii="Arial" w:hAnsi="Arial" w:cs="Arial"/>
          <w:sz w:val="20"/>
          <w:szCs w:val="20"/>
        </w:rPr>
        <w:t>chool officials</w:t>
      </w:r>
      <w:r w:rsidRPr="00C47C21">
        <w:rPr>
          <w:rFonts w:ascii="Arial" w:hAnsi="Arial" w:cs="Arial"/>
          <w:sz w:val="20"/>
          <w:szCs w:val="20"/>
        </w:rPr>
        <w:t xml:space="preserve"> should not share information with law enforcement without the </w:t>
      </w:r>
      <w:r>
        <w:rPr>
          <w:rFonts w:ascii="Arial" w:hAnsi="Arial" w:cs="Arial"/>
          <w:sz w:val="20"/>
          <w:szCs w:val="20"/>
        </w:rPr>
        <w:t>complainant’s</w:t>
      </w:r>
      <w:r w:rsidRPr="00C47C21">
        <w:rPr>
          <w:rFonts w:ascii="Arial" w:hAnsi="Arial" w:cs="Arial"/>
          <w:sz w:val="20"/>
          <w:szCs w:val="20"/>
        </w:rPr>
        <w:t xml:space="preserve"> consent or unless the </w:t>
      </w:r>
      <w:r>
        <w:rPr>
          <w:rFonts w:ascii="Arial" w:hAnsi="Arial" w:cs="Arial"/>
          <w:sz w:val="20"/>
          <w:szCs w:val="20"/>
        </w:rPr>
        <w:t>complainant</w:t>
      </w:r>
      <w:r w:rsidRPr="00C47C21">
        <w:rPr>
          <w:rFonts w:ascii="Arial" w:hAnsi="Arial" w:cs="Arial"/>
          <w:sz w:val="20"/>
          <w:szCs w:val="20"/>
        </w:rPr>
        <w:t xml:space="preserve"> has also reported the incident to law enforcement.</w:t>
      </w:r>
    </w:p>
    <w:p w14:paraId="166D2CE2" w14:textId="51AC7C56" w:rsidR="00051705" w:rsidRPr="00C47C21" w:rsidRDefault="00051705" w:rsidP="00294B07">
      <w:pPr>
        <w:pBdr>
          <w:top w:val="nil"/>
          <w:left w:val="nil"/>
          <w:bottom w:val="nil"/>
          <w:right w:val="nil"/>
          <w:between w:val="nil"/>
        </w:pBdr>
        <w:spacing w:after="240" w:line="240" w:lineRule="auto"/>
        <w:rPr>
          <w:rFonts w:ascii="Arial" w:hAnsi="Arial" w:cs="Arial"/>
          <w:sz w:val="20"/>
          <w:szCs w:val="20"/>
          <w:highlight w:val="yellow"/>
        </w:rPr>
      </w:pPr>
      <w:r>
        <w:rPr>
          <w:rFonts w:ascii="Arial" w:hAnsi="Arial" w:cs="Arial"/>
          <w:sz w:val="20"/>
          <w:szCs w:val="20"/>
        </w:rPr>
        <w:lastRenderedPageBreak/>
        <w:t xml:space="preserve">In addition to the Title IX Coordinator, </w:t>
      </w:r>
      <w:r w:rsidR="00583FEC">
        <w:rPr>
          <w:rFonts w:ascii="Arial" w:hAnsi="Arial" w:cs="Arial"/>
          <w:sz w:val="20"/>
          <w:szCs w:val="20"/>
        </w:rPr>
        <w:t>t</w:t>
      </w:r>
      <w:r w:rsidR="00991621">
        <w:rPr>
          <w:rFonts w:ascii="Arial" w:hAnsi="Arial" w:cs="Arial"/>
          <w:sz w:val="20"/>
          <w:szCs w:val="20"/>
        </w:rPr>
        <w:t>he School</w:t>
      </w:r>
      <w:r w:rsidR="00583FEC">
        <w:rPr>
          <w:rFonts w:ascii="Arial" w:hAnsi="Arial" w:cs="Arial"/>
          <w:sz w:val="20"/>
          <w:szCs w:val="20"/>
        </w:rPr>
        <w:t>’s</w:t>
      </w:r>
      <w:r w:rsidR="00E54850">
        <w:rPr>
          <w:rFonts w:ascii="Arial" w:hAnsi="Arial" w:cs="Arial"/>
          <w:sz w:val="20"/>
          <w:szCs w:val="20"/>
        </w:rPr>
        <w:t xml:space="preserve"> </w:t>
      </w:r>
      <w:r>
        <w:rPr>
          <w:rFonts w:ascii="Arial" w:hAnsi="Arial" w:cs="Arial"/>
          <w:sz w:val="20"/>
          <w:szCs w:val="20"/>
        </w:rPr>
        <w:t xml:space="preserve">designated </w:t>
      </w:r>
      <w:r w:rsidR="00294488">
        <w:rPr>
          <w:rFonts w:ascii="Arial" w:hAnsi="Arial" w:cs="Arial"/>
          <w:sz w:val="20"/>
          <w:szCs w:val="20"/>
        </w:rPr>
        <w:t>s</w:t>
      </w:r>
      <w:r>
        <w:rPr>
          <w:rFonts w:ascii="Arial" w:hAnsi="Arial" w:cs="Arial"/>
          <w:sz w:val="20"/>
          <w:szCs w:val="20"/>
        </w:rPr>
        <w:t>chool officials includ</w:t>
      </w:r>
      <w:r w:rsidR="00107106">
        <w:rPr>
          <w:rFonts w:ascii="Arial" w:hAnsi="Arial" w:cs="Arial"/>
          <w:sz w:val="20"/>
          <w:szCs w:val="20"/>
        </w:rPr>
        <w:t>e</w:t>
      </w:r>
      <w:r w:rsidR="006B155A">
        <w:rPr>
          <w:rFonts w:ascii="Arial" w:hAnsi="Arial" w:cs="Arial"/>
          <w:sz w:val="20"/>
          <w:szCs w:val="20"/>
        </w:rPr>
        <w:t xml:space="preserve"> the President and </w:t>
      </w:r>
      <w:r w:rsidR="004E241C">
        <w:rPr>
          <w:rFonts w:ascii="Arial" w:hAnsi="Arial" w:cs="Arial"/>
          <w:sz w:val="20"/>
          <w:szCs w:val="20"/>
        </w:rPr>
        <w:t>Director.</w:t>
      </w:r>
    </w:p>
    <w:p w14:paraId="755FA567" w14:textId="1279CF62" w:rsidR="00051705" w:rsidRPr="00C47C21" w:rsidRDefault="00051705" w:rsidP="00294B07">
      <w:pPr>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Before a </w:t>
      </w:r>
      <w:r>
        <w:rPr>
          <w:rFonts w:ascii="Arial" w:hAnsi="Arial" w:cs="Arial"/>
          <w:sz w:val="20"/>
          <w:szCs w:val="20"/>
        </w:rPr>
        <w:t>complainant</w:t>
      </w:r>
      <w:r w:rsidRPr="00C47C21">
        <w:rPr>
          <w:rFonts w:ascii="Arial" w:hAnsi="Arial" w:cs="Arial"/>
          <w:sz w:val="20"/>
          <w:szCs w:val="20"/>
        </w:rPr>
        <w:t xml:space="preserve"> reveals any information to a </w:t>
      </w:r>
      <w:r>
        <w:rPr>
          <w:rFonts w:ascii="Arial" w:hAnsi="Arial" w:cs="Arial"/>
          <w:sz w:val="20"/>
          <w:szCs w:val="20"/>
        </w:rPr>
        <w:t xml:space="preserve">designated </w:t>
      </w:r>
      <w:r w:rsidR="00294488">
        <w:rPr>
          <w:rFonts w:ascii="Arial" w:hAnsi="Arial" w:cs="Arial"/>
          <w:sz w:val="20"/>
          <w:szCs w:val="20"/>
        </w:rPr>
        <w:t>s</w:t>
      </w:r>
      <w:r>
        <w:rPr>
          <w:rFonts w:ascii="Arial" w:hAnsi="Arial" w:cs="Arial"/>
          <w:sz w:val="20"/>
          <w:szCs w:val="20"/>
        </w:rPr>
        <w:t>chool official</w:t>
      </w:r>
      <w:r w:rsidRPr="00C47C21">
        <w:rPr>
          <w:rFonts w:ascii="Arial" w:hAnsi="Arial" w:cs="Arial"/>
          <w:sz w:val="20"/>
          <w:szCs w:val="20"/>
        </w:rPr>
        <w:t xml:space="preserve">, the </w:t>
      </w:r>
      <w:r>
        <w:rPr>
          <w:rFonts w:ascii="Arial" w:hAnsi="Arial" w:cs="Arial"/>
          <w:sz w:val="20"/>
          <w:szCs w:val="20"/>
        </w:rPr>
        <w:t>official</w:t>
      </w:r>
      <w:r w:rsidRPr="00C47C21">
        <w:rPr>
          <w:rFonts w:ascii="Arial" w:hAnsi="Arial" w:cs="Arial"/>
          <w:sz w:val="20"/>
          <w:szCs w:val="20"/>
        </w:rPr>
        <w:t xml:space="preserve"> should ensure that the </w:t>
      </w:r>
      <w:r>
        <w:rPr>
          <w:rFonts w:ascii="Arial" w:hAnsi="Arial" w:cs="Arial"/>
          <w:sz w:val="20"/>
          <w:szCs w:val="20"/>
        </w:rPr>
        <w:t>complainant</w:t>
      </w:r>
      <w:r w:rsidRPr="00C47C21">
        <w:rPr>
          <w:rFonts w:ascii="Arial" w:hAnsi="Arial" w:cs="Arial"/>
          <w:sz w:val="20"/>
          <w:szCs w:val="20"/>
        </w:rPr>
        <w:t xml:space="preserve"> understands the </w:t>
      </w:r>
      <w:r>
        <w:rPr>
          <w:rFonts w:ascii="Arial" w:hAnsi="Arial" w:cs="Arial"/>
          <w:sz w:val="20"/>
          <w:szCs w:val="20"/>
        </w:rPr>
        <w:t>official’s</w:t>
      </w:r>
      <w:r w:rsidRPr="00C47C21">
        <w:rPr>
          <w:rFonts w:ascii="Arial" w:hAnsi="Arial" w:cs="Arial"/>
          <w:sz w:val="20"/>
          <w:szCs w:val="20"/>
        </w:rPr>
        <w:t xml:space="preserve"> reporting obligations – and, if the </w:t>
      </w:r>
      <w:r>
        <w:rPr>
          <w:rFonts w:ascii="Arial" w:hAnsi="Arial" w:cs="Arial"/>
          <w:sz w:val="20"/>
          <w:szCs w:val="20"/>
        </w:rPr>
        <w:t>complainant</w:t>
      </w:r>
      <w:r w:rsidRPr="00C47C21">
        <w:rPr>
          <w:rFonts w:ascii="Arial" w:hAnsi="Arial" w:cs="Arial"/>
          <w:sz w:val="20"/>
          <w:szCs w:val="20"/>
        </w:rPr>
        <w:t xml:space="preserve"> wants to maintain confidentiality, direct the </w:t>
      </w:r>
      <w:r>
        <w:rPr>
          <w:rFonts w:ascii="Arial" w:hAnsi="Arial" w:cs="Arial"/>
          <w:sz w:val="20"/>
          <w:szCs w:val="20"/>
        </w:rPr>
        <w:t>complainant</w:t>
      </w:r>
      <w:r w:rsidRPr="00C47C21">
        <w:rPr>
          <w:rFonts w:ascii="Arial" w:hAnsi="Arial" w:cs="Arial"/>
          <w:sz w:val="20"/>
          <w:szCs w:val="20"/>
        </w:rPr>
        <w:t xml:space="preserve"> to confidential resources. </w:t>
      </w:r>
    </w:p>
    <w:p w14:paraId="71594F4F" w14:textId="3A77067C" w:rsidR="00051705" w:rsidRPr="00C47C21" w:rsidRDefault="00051705" w:rsidP="00294B07">
      <w:pPr>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If the </w:t>
      </w:r>
      <w:r>
        <w:rPr>
          <w:rFonts w:ascii="Arial" w:hAnsi="Arial" w:cs="Arial"/>
          <w:sz w:val="20"/>
          <w:szCs w:val="20"/>
        </w:rPr>
        <w:t>complainant</w:t>
      </w:r>
      <w:r w:rsidRPr="00C47C21">
        <w:rPr>
          <w:rFonts w:ascii="Arial" w:hAnsi="Arial" w:cs="Arial"/>
          <w:sz w:val="20"/>
          <w:szCs w:val="20"/>
        </w:rPr>
        <w:t xml:space="preserve"> wants to tell the </w:t>
      </w:r>
      <w:r>
        <w:rPr>
          <w:rFonts w:ascii="Arial" w:hAnsi="Arial" w:cs="Arial"/>
          <w:sz w:val="20"/>
          <w:szCs w:val="20"/>
        </w:rPr>
        <w:t xml:space="preserve">designated </w:t>
      </w:r>
      <w:r w:rsidR="00294488">
        <w:rPr>
          <w:rFonts w:ascii="Arial" w:hAnsi="Arial" w:cs="Arial"/>
          <w:sz w:val="20"/>
          <w:szCs w:val="20"/>
        </w:rPr>
        <w:t>s</w:t>
      </w:r>
      <w:r>
        <w:rPr>
          <w:rFonts w:ascii="Arial" w:hAnsi="Arial" w:cs="Arial"/>
          <w:sz w:val="20"/>
          <w:szCs w:val="20"/>
        </w:rPr>
        <w:t>chool official</w:t>
      </w:r>
      <w:r w:rsidRPr="00C47C21">
        <w:rPr>
          <w:rFonts w:ascii="Arial" w:hAnsi="Arial" w:cs="Arial"/>
          <w:sz w:val="20"/>
          <w:szCs w:val="20"/>
        </w:rPr>
        <w:t xml:space="preserve"> what happened but also maintain confidentiality, the </w:t>
      </w:r>
      <w:r>
        <w:rPr>
          <w:rFonts w:ascii="Arial" w:hAnsi="Arial" w:cs="Arial"/>
          <w:sz w:val="20"/>
          <w:szCs w:val="20"/>
        </w:rPr>
        <w:t>official</w:t>
      </w:r>
      <w:r w:rsidRPr="00C47C21">
        <w:rPr>
          <w:rFonts w:ascii="Arial" w:hAnsi="Arial" w:cs="Arial"/>
          <w:sz w:val="20"/>
          <w:szCs w:val="20"/>
        </w:rPr>
        <w:t xml:space="preserve"> should tell the </w:t>
      </w:r>
      <w:r>
        <w:rPr>
          <w:rFonts w:ascii="Arial" w:hAnsi="Arial" w:cs="Arial"/>
          <w:sz w:val="20"/>
          <w:szCs w:val="20"/>
        </w:rPr>
        <w:t>complainant</w:t>
      </w:r>
      <w:r w:rsidRPr="00C47C21">
        <w:rPr>
          <w:rFonts w:ascii="Arial" w:hAnsi="Arial" w:cs="Arial"/>
          <w:sz w:val="20"/>
          <w:szCs w:val="20"/>
        </w:rPr>
        <w:t xml:space="preserve"> that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Pr>
          <w:rFonts w:ascii="Arial" w:hAnsi="Arial" w:cs="Arial"/>
          <w:sz w:val="20"/>
          <w:szCs w:val="20"/>
        </w:rPr>
        <w:t>will consider the request</w:t>
      </w:r>
      <w:r w:rsidRPr="00C47C21">
        <w:rPr>
          <w:rFonts w:ascii="Arial" w:hAnsi="Arial" w:cs="Arial"/>
          <w:sz w:val="20"/>
          <w:szCs w:val="20"/>
        </w:rPr>
        <w:t xml:space="preserve"> but cannot guarantee that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will be able to honor it. In reporting the details of the incident to the Title IX Coordinator, the </w:t>
      </w:r>
      <w:r>
        <w:rPr>
          <w:rFonts w:ascii="Arial" w:hAnsi="Arial" w:cs="Arial"/>
          <w:sz w:val="20"/>
          <w:szCs w:val="20"/>
        </w:rPr>
        <w:t>official</w:t>
      </w:r>
      <w:r w:rsidRPr="00C47C21">
        <w:rPr>
          <w:rFonts w:ascii="Arial" w:hAnsi="Arial" w:cs="Arial"/>
          <w:sz w:val="20"/>
          <w:szCs w:val="20"/>
        </w:rPr>
        <w:t xml:space="preserve"> will also inform the </w:t>
      </w:r>
      <w:r w:rsidR="00294488">
        <w:rPr>
          <w:rFonts w:ascii="Arial" w:hAnsi="Arial" w:cs="Arial"/>
          <w:sz w:val="20"/>
          <w:szCs w:val="20"/>
        </w:rPr>
        <w:t xml:space="preserve">Title IX </w:t>
      </w:r>
      <w:r w:rsidRPr="00C47C21">
        <w:rPr>
          <w:rFonts w:ascii="Arial" w:hAnsi="Arial" w:cs="Arial"/>
          <w:sz w:val="20"/>
          <w:szCs w:val="20"/>
        </w:rPr>
        <w:t xml:space="preserve">Coordinator of the </w:t>
      </w:r>
      <w:r>
        <w:rPr>
          <w:rFonts w:ascii="Arial" w:hAnsi="Arial" w:cs="Arial"/>
          <w:sz w:val="20"/>
          <w:szCs w:val="20"/>
        </w:rPr>
        <w:t>complainant’s</w:t>
      </w:r>
      <w:r w:rsidRPr="00C47C21">
        <w:rPr>
          <w:rFonts w:ascii="Arial" w:hAnsi="Arial" w:cs="Arial"/>
          <w:sz w:val="20"/>
          <w:szCs w:val="20"/>
        </w:rPr>
        <w:t xml:space="preserve"> request for confidentiality. </w:t>
      </w:r>
    </w:p>
    <w:p w14:paraId="0A448350" w14:textId="61B297EB" w:rsidR="00051705" w:rsidRDefault="00051705" w:rsidP="00294B07">
      <w:p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 xml:space="preserve">Designated </w:t>
      </w:r>
      <w:r w:rsidR="00294488">
        <w:rPr>
          <w:rFonts w:ascii="Arial" w:hAnsi="Arial" w:cs="Arial"/>
          <w:sz w:val="20"/>
          <w:szCs w:val="20"/>
        </w:rPr>
        <w:t>s</w:t>
      </w:r>
      <w:r>
        <w:rPr>
          <w:rFonts w:ascii="Arial" w:hAnsi="Arial" w:cs="Arial"/>
          <w:sz w:val="20"/>
          <w:szCs w:val="20"/>
        </w:rPr>
        <w:t>chool officials</w:t>
      </w:r>
      <w:r w:rsidRPr="00C47C21">
        <w:rPr>
          <w:rFonts w:ascii="Arial" w:hAnsi="Arial" w:cs="Arial"/>
          <w:sz w:val="20"/>
          <w:szCs w:val="20"/>
        </w:rPr>
        <w:t xml:space="preserve"> will not pressure a </w:t>
      </w:r>
      <w:r>
        <w:rPr>
          <w:rFonts w:ascii="Arial" w:hAnsi="Arial" w:cs="Arial"/>
          <w:sz w:val="20"/>
          <w:szCs w:val="20"/>
        </w:rPr>
        <w:t>complainant</w:t>
      </w:r>
      <w:r w:rsidRPr="00C47C21">
        <w:rPr>
          <w:rFonts w:ascii="Arial" w:hAnsi="Arial" w:cs="Arial"/>
          <w:sz w:val="20"/>
          <w:szCs w:val="20"/>
        </w:rPr>
        <w:t xml:space="preserve"> to request confidentiality, but will honor and support the </w:t>
      </w:r>
      <w:r>
        <w:rPr>
          <w:rFonts w:ascii="Arial" w:hAnsi="Arial" w:cs="Arial"/>
          <w:sz w:val="20"/>
          <w:szCs w:val="20"/>
        </w:rPr>
        <w:t>complainant’s</w:t>
      </w:r>
      <w:r w:rsidRPr="00C47C21">
        <w:rPr>
          <w:rFonts w:ascii="Arial" w:hAnsi="Arial" w:cs="Arial"/>
          <w:sz w:val="20"/>
          <w:szCs w:val="20"/>
        </w:rPr>
        <w:t xml:space="preserve"> wishes, including for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to fully investigate an incident. By the same token, </w:t>
      </w:r>
      <w:r>
        <w:rPr>
          <w:rFonts w:ascii="Arial" w:hAnsi="Arial" w:cs="Arial"/>
          <w:sz w:val="20"/>
          <w:szCs w:val="20"/>
        </w:rPr>
        <w:t xml:space="preserve">designated </w:t>
      </w:r>
      <w:r w:rsidR="00294488">
        <w:rPr>
          <w:rFonts w:ascii="Arial" w:hAnsi="Arial" w:cs="Arial"/>
          <w:sz w:val="20"/>
          <w:szCs w:val="20"/>
        </w:rPr>
        <w:t>s</w:t>
      </w:r>
      <w:r>
        <w:rPr>
          <w:rFonts w:ascii="Arial" w:hAnsi="Arial" w:cs="Arial"/>
          <w:sz w:val="20"/>
          <w:szCs w:val="20"/>
        </w:rPr>
        <w:t>chool officials</w:t>
      </w:r>
      <w:r w:rsidRPr="00C47C21">
        <w:rPr>
          <w:rFonts w:ascii="Arial" w:hAnsi="Arial" w:cs="Arial"/>
          <w:sz w:val="20"/>
          <w:szCs w:val="20"/>
        </w:rPr>
        <w:t xml:space="preserve"> will not pressure a </w:t>
      </w:r>
      <w:r>
        <w:rPr>
          <w:rFonts w:ascii="Arial" w:hAnsi="Arial" w:cs="Arial"/>
          <w:sz w:val="20"/>
          <w:szCs w:val="20"/>
        </w:rPr>
        <w:t>complainant</w:t>
      </w:r>
      <w:r w:rsidRPr="00C47C21">
        <w:rPr>
          <w:rFonts w:ascii="Arial" w:hAnsi="Arial" w:cs="Arial"/>
          <w:sz w:val="20"/>
          <w:szCs w:val="20"/>
        </w:rPr>
        <w:t xml:space="preserve"> to make a </w:t>
      </w:r>
      <w:r>
        <w:rPr>
          <w:rFonts w:ascii="Arial" w:hAnsi="Arial" w:cs="Arial"/>
          <w:sz w:val="20"/>
          <w:szCs w:val="20"/>
        </w:rPr>
        <w:t xml:space="preserve">formal complaint and initiate a </w:t>
      </w:r>
      <w:r w:rsidR="00294488">
        <w:rPr>
          <w:rFonts w:ascii="Arial" w:hAnsi="Arial" w:cs="Arial"/>
          <w:sz w:val="20"/>
          <w:szCs w:val="20"/>
        </w:rPr>
        <w:t>s</w:t>
      </w:r>
      <w:r>
        <w:rPr>
          <w:rFonts w:ascii="Arial" w:hAnsi="Arial" w:cs="Arial"/>
          <w:sz w:val="20"/>
          <w:szCs w:val="20"/>
        </w:rPr>
        <w:t>chool investigation</w:t>
      </w:r>
      <w:r w:rsidRPr="00C47C21">
        <w:rPr>
          <w:rFonts w:ascii="Arial" w:hAnsi="Arial" w:cs="Arial"/>
          <w:sz w:val="20"/>
          <w:szCs w:val="20"/>
        </w:rPr>
        <w:t xml:space="preserve"> if the </w:t>
      </w:r>
      <w:r>
        <w:rPr>
          <w:rFonts w:ascii="Arial" w:hAnsi="Arial" w:cs="Arial"/>
          <w:sz w:val="20"/>
          <w:szCs w:val="20"/>
        </w:rPr>
        <w:t>complainant</w:t>
      </w:r>
      <w:r w:rsidRPr="00C47C21">
        <w:rPr>
          <w:rFonts w:ascii="Arial" w:hAnsi="Arial" w:cs="Arial"/>
          <w:sz w:val="20"/>
          <w:szCs w:val="20"/>
        </w:rPr>
        <w:t xml:space="preserve"> is not ready to</w:t>
      </w:r>
      <w:r>
        <w:rPr>
          <w:rFonts w:ascii="Arial" w:hAnsi="Arial" w:cs="Arial"/>
          <w:sz w:val="20"/>
          <w:szCs w:val="20"/>
        </w:rPr>
        <w:t xml:space="preserve"> do so</w:t>
      </w:r>
      <w:r w:rsidRPr="00C47C21">
        <w:rPr>
          <w:rFonts w:ascii="Arial" w:hAnsi="Arial" w:cs="Arial"/>
          <w:sz w:val="20"/>
          <w:szCs w:val="20"/>
        </w:rPr>
        <w:t>.</w:t>
      </w:r>
    </w:p>
    <w:p w14:paraId="016E400D" w14:textId="77777777" w:rsidR="00051705" w:rsidRDefault="00051705" w:rsidP="00294B07">
      <w:pPr>
        <w:pBdr>
          <w:top w:val="nil"/>
          <w:left w:val="nil"/>
          <w:bottom w:val="nil"/>
          <w:right w:val="nil"/>
          <w:between w:val="nil"/>
        </w:pBdr>
        <w:spacing w:line="240" w:lineRule="auto"/>
        <w:rPr>
          <w:rFonts w:ascii="Arial" w:hAnsi="Arial" w:cs="Arial"/>
          <w:sz w:val="20"/>
          <w:szCs w:val="20"/>
        </w:rPr>
      </w:pPr>
    </w:p>
    <w:p w14:paraId="7D9BD7BC" w14:textId="58A77B0E"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674681">
        <w:rPr>
          <w:rFonts w:ascii="Arial" w:hAnsi="Arial" w:cs="Arial"/>
          <w:sz w:val="20"/>
          <w:szCs w:val="20"/>
        </w:rPr>
        <w:t xml:space="preserve">A </w:t>
      </w:r>
      <w:r>
        <w:rPr>
          <w:rFonts w:ascii="Arial" w:hAnsi="Arial" w:cs="Arial"/>
          <w:sz w:val="20"/>
          <w:szCs w:val="20"/>
        </w:rPr>
        <w:t>complainant</w:t>
      </w:r>
      <w:r w:rsidRPr="00674681">
        <w:rPr>
          <w:rFonts w:ascii="Arial" w:hAnsi="Arial" w:cs="Arial"/>
          <w:sz w:val="20"/>
          <w:szCs w:val="20"/>
        </w:rPr>
        <w:t xml:space="preserve"> who at first requests confidentiality may later decide to file a </w:t>
      </w:r>
      <w:r>
        <w:rPr>
          <w:rFonts w:ascii="Arial" w:hAnsi="Arial" w:cs="Arial"/>
          <w:sz w:val="20"/>
          <w:szCs w:val="20"/>
        </w:rPr>
        <w:t xml:space="preserve">formal </w:t>
      </w:r>
      <w:r w:rsidRPr="00674681">
        <w:rPr>
          <w:rFonts w:ascii="Arial" w:hAnsi="Arial" w:cs="Arial"/>
          <w:sz w:val="20"/>
          <w:szCs w:val="20"/>
        </w:rPr>
        <w:t xml:space="preserve">complaint with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674681">
        <w:rPr>
          <w:rFonts w:ascii="Arial" w:hAnsi="Arial" w:cs="Arial"/>
          <w:sz w:val="20"/>
          <w:szCs w:val="20"/>
        </w:rPr>
        <w:t>or report the incident to local law enforcement, and thus have the incident fully investigated.</w:t>
      </w:r>
      <w:r w:rsidRPr="00C47C21">
        <w:rPr>
          <w:rFonts w:ascii="Arial" w:hAnsi="Arial" w:cs="Arial"/>
          <w:sz w:val="20"/>
          <w:szCs w:val="20"/>
        </w:rPr>
        <w:t xml:space="preserve"> </w:t>
      </w:r>
    </w:p>
    <w:p w14:paraId="5EB03D29"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29" w:name="_41mghml" w:colFirst="0" w:colLast="0"/>
      <w:bookmarkStart w:id="130" w:name="_Toc195172151"/>
      <w:bookmarkStart w:id="131" w:name="_Toc212460361"/>
      <w:bookmarkEnd w:id="129"/>
      <w:r w:rsidRPr="00C47C21">
        <w:rPr>
          <w:rFonts w:ascii="Arial" w:eastAsia="Helvetica Neue" w:hAnsi="Arial" w:cs="Arial"/>
          <w:color w:val="000000" w:themeColor="text1"/>
          <w:sz w:val="20"/>
          <w:szCs w:val="20"/>
        </w:rPr>
        <w:t>Reporting to Title IX Coordinator</w:t>
      </w:r>
      <w:bookmarkEnd w:id="130"/>
      <w:bookmarkEnd w:id="131"/>
    </w:p>
    <w:p w14:paraId="2A27287C" w14:textId="3F894091" w:rsidR="00051705" w:rsidRPr="00C47C21"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To the extent possible, information reported to the Title IX Coordinator will be shared only with people responsible for handling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583FEC">
        <w:rPr>
          <w:rFonts w:ascii="Arial" w:hAnsi="Arial" w:cs="Arial"/>
          <w:sz w:val="20"/>
          <w:szCs w:val="20"/>
        </w:rPr>
        <w:t>’s</w:t>
      </w:r>
      <w:proofErr w:type="gramEnd"/>
      <w:r w:rsidR="00E54850">
        <w:rPr>
          <w:rFonts w:ascii="Arial" w:hAnsi="Arial" w:cs="Arial"/>
          <w:sz w:val="20"/>
          <w:szCs w:val="20"/>
        </w:rPr>
        <w:t xml:space="preserve"> </w:t>
      </w:r>
      <w:r w:rsidRPr="00C47C21">
        <w:rPr>
          <w:rFonts w:ascii="Arial" w:hAnsi="Arial" w:cs="Arial"/>
          <w:sz w:val="20"/>
          <w:szCs w:val="20"/>
        </w:rPr>
        <w:t xml:space="preserve">response to the report. The Title IX Coordinator should not share information with law enforcement without the </w:t>
      </w:r>
      <w:r>
        <w:rPr>
          <w:rFonts w:ascii="Arial" w:hAnsi="Arial" w:cs="Arial"/>
          <w:sz w:val="20"/>
          <w:szCs w:val="20"/>
        </w:rPr>
        <w:t>complainant’s</w:t>
      </w:r>
      <w:r w:rsidRPr="00C47C21">
        <w:rPr>
          <w:rFonts w:ascii="Arial" w:hAnsi="Arial" w:cs="Arial"/>
          <w:sz w:val="20"/>
          <w:szCs w:val="20"/>
        </w:rPr>
        <w:t xml:space="preserve"> consent or unless the </w:t>
      </w:r>
      <w:r>
        <w:rPr>
          <w:rFonts w:ascii="Arial" w:hAnsi="Arial" w:cs="Arial"/>
          <w:sz w:val="20"/>
          <w:szCs w:val="20"/>
        </w:rPr>
        <w:t>complainant</w:t>
      </w:r>
      <w:r w:rsidRPr="00C47C21">
        <w:rPr>
          <w:rFonts w:ascii="Arial" w:hAnsi="Arial" w:cs="Arial"/>
          <w:sz w:val="20"/>
          <w:szCs w:val="20"/>
        </w:rPr>
        <w:t xml:space="preserve"> has also reported the incident to law enforcement.</w:t>
      </w:r>
    </w:p>
    <w:p w14:paraId="3B48E7AD"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p>
    <w:p w14:paraId="76ECAE63" w14:textId="6E330FF2" w:rsidR="00051705" w:rsidRPr="00C47C21"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Before a </w:t>
      </w:r>
      <w:r>
        <w:rPr>
          <w:rFonts w:ascii="Arial" w:hAnsi="Arial" w:cs="Arial"/>
          <w:sz w:val="20"/>
          <w:szCs w:val="20"/>
        </w:rPr>
        <w:t>complainant</w:t>
      </w:r>
      <w:r w:rsidRPr="00C47C21">
        <w:rPr>
          <w:rFonts w:ascii="Arial" w:hAnsi="Arial" w:cs="Arial"/>
          <w:sz w:val="20"/>
          <w:szCs w:val="20"/>
        </w:rPr>
        <w:t xml:space="preserve"> reveals any information to the Title IX Coordinator, the Coordinator should ensure that the </w:t>
      </w:r>
      <w:r>
        <w:rPr>
          <w:rFonts w:ascii="Arial" w:hAnsi="Arial" w:cs="Arial"/>
          <w:sz w:val="20"/>
          <w:szCs w:val="20"/>
        </w:rPr>
        <w:t>complainant</w:t>
      </w:r>
      <w:r w:rsidRPr="00C47C21">
        <w:rPr>
          <w:rFonts w:ascii="Arial" w:hAnsi="Arial" w:cs="Arial"/>
          <w:sz w:val="20"/>
          <w:szCs w:val="20"/>
        </w:rPr>
        <w:t xml:space="preserve"> understands the </w:t>
      </w:r>
      <w:proofErr w:type="gramStart"/>
      <w:r w:rsidRPr="00C47C21">
        <w:rPr>
          <w:rFonts w:ascii="Arial" w:hAnsi="Arial" w:cs="Arial"/>
          <w:sz w:val="20"/>
          <w:szCs w:val="20"/>
        </w:rPr>
        <w:t>Coordinator’s</w:t>
      </w:r>
      <w:proofErr w:type="gramEnd"/>
      <w:r w:rsidRPr="00C47C21">
        <w:rPr>
          <w:rFonts w:ascii="Arial" w:hAnsi="Arial" w:cs="Arial"/>
          <w:sz w:val="20"/>
          <w:szCs w:val="20"/>
        </w:rPr>
        <w:t xml:space="preserve"> reporting obligations – and, if the </w:t>
      </w:r>
      <w:r>
        <w:rPr>
          <w:rFonts w:ascii="Arial" w:hAnsi="Arial" w:cs="Arial"/>
          <w:sz w:val="20"/>
          <w:szCs w:val="20"/>
        </w:rPr>
        <w:t>complainant</w:t>
      </w:r>
      <w:r w:rsidRPr="00C47C21">
        <w:rPr>
          <w:rFonts w:ascii="Arial" w:hAnsi="Arial" w:cs="Arial"/>
          <w:sz w:val="20"/>
          <w:szCs w:val="20"/>
        </w:rPr>
        <w:t xml:space="preserve"> wants to maintain confidentiality, direct the </w:t>
      </w:r>
      <w:r>
        <w:rPr>
          <w:rFonts w:ascii="Arial" w:hAnsi="Arial" w:cs="Arial"/>
          <w:sz w:val="20"/>
          <w:szCs w:val="20"/>
        </w:rPr>
        <w:t>complainant</w:t>
      </w:r>
      <w:r w:rsidRPr="00C47C21">
        <w:rPr>
          <w:rFonts w:ascii="Arial" w:hAnsi="Arial" w:cs="Arial"/>
          <w:sz w:val="20"/>
          <w:szCs w:val="20"/>
        </w:rPr>
        <w:t xml:space="preserve"> to confidential resources. If the </w:t>
      </w:r>
      <w:r>
        <w:rPr>
          <w:rFonts w:ascii="Arial" w:hAnsi="Arial" w:cs="Arial"/>
          <w:sz w:val="20"/>
          <w:szCs w:val="20"/>
        </w:rPr>
        <w:t>complainant</w:t>
      </w:r>
      <w:r w:rsidRPr="00C47C21">
        <w:rPr>
          <w:rFonts w:ascii="Arial" w:hAnsi="Arial" w:cs="Arial"/>
          <w:sz w:val="20"/>
          <w:szCs w:val="20"/>
        </w:rPr>
        <w:t xml:space="preserve"> wants to tell the Title IX Coordinator what happened but also </w:t>
      </w:r>
      <w:proofErr w:type="gramStart"/>
      <w:r w:rsidRPr="00C47C21">
        <w:rPr>
          <w:rFonts w:ascii="Arial" w:hAnsi="Arial" w:cs="Arial"/>
          <w:sz w:val="20"/>
          <w:szCs w:val="20"/>
        </w:rPr>
        <w:t>maintain</w:t>
      </w:r>
      <w:proofErr w:type="gramEnd"/>
      <w:r w:rsidRPr="00C47C21">
        <w:rPr>
          <w:rFonts w:ascii="Arial" w:hAnsi="Arial" w:cs="Arial"/>
          <w:sz w:val="20"/>
          <w:szCs w:val="20"/>
        </w:rPr>
        <w:t xml:space="preserve"> confidentiality, the </w:t>
      </w:r>
      <w:proofErr w:type="gramStart"/>
      <w:r w:rsidRPr="00C47C21">
        <w:rPr>
          <w:rFonts w:ascii="Arial" w:hAnsi="Arial" w:cs="Arial"/>
          <w:sz w:val="20"/>
          <w:szCs w:val="20"/>
        </w:rPr>
        <w:t>Coordinator</w:t>
      </w:r>
      <w:proofErr w:type="gramEnd"/>
      <w:r w:rsidRPr="00C47C21">
        <w:rPr>
          <w:rFonts w:ascii="Arial" w:hAnsi="Arial" w:cs="Arial"/>
          <w:sz w:val="20"/>
          <w:szCs w:val="20"/>
        </w:rPr>
        <w:t xml:space="preserve"> should tell the </w:t>
      </w:r>
      <w:r>
        <w:rPr>
          <w:rFonts w:ascii="Arial" w:hAnsi="Arial" w:cs="Arial"/>
          <w:sz w:val="20"/>
          <w:szCs w:val="20"/>
        </w:rPr>
        <w:t>complainant</w:t>
      </w:r>
      <w:r w:rsidRPr="00C47C21">
        <w:rPr>
          <w:rFonts w:ascii="Arial" w:hAnsi="Arial" w:cs="Arial"/>
          <w:sz w:val="20"/>
          <w:szCs w:val="20"/>
        </w:rPr>
        <w:t xml:space="preserve"> that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will consider the request but cannot guarantee that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will be able to honor it. </w:t>
      </w:r>
    </w:p>
    <w:p w14:paraId="70EB044C"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p>
    <w:p w14:paraId="0310CCE0" w14:textId="332AC33D" w:rsidR="00051705"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The Title IX Coordinator will not pressure a </w:t>
      </w:r>
      <w:r>
        <w:rPr>
          <w:rFonts w:ascii="Arial" w:hAnsi="Arial" w:cs="Arial"/>
          <w:sz w:val="20"/>
          <w:szCs w:val="20"/>
        </w:rPr>
        <w:t>complainant</w:t>
      </w:r>
      <w:r w:rsidRPr="00C47C21">
        <w:rPr>
          <w:rFonts w:ascii="Arial" w:hAnsi="Arial" w:cs="Arial"/>
          <w:sz w:val="20"/>
          <w:szCs w:val="20"/>
        </w:rPr>
        <w:t xml:space="preserve"> to request confidentiality, but will honor and support the </w:t>
      </w:r>
      <w:r>
        <w:rPr>
          <w:rFonts w:ascii="Arial" w:hAnsi="Arial" w:cs="Arial"/>
          <w:sz w:val="20"/>
          <w:szCs w:val="20"/>
        </w:rPr>
        <w:t>complainant’s</w:t>
      </w:r>
      <w:r w:rsidRPr="00C47C21">
        <w:rPr>
          <w:rFonts w:ascii="Arial" w:hAnsi="Arial" w:cs="Arial"/>
          <w:sz w:val="20"/>
          <w:szCs w:val="20"/>
        </w:rPr>
        <w:t xml:space="preserve"> wishes, including for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to fully investigate an incident. By the same token, the Title IX Coordinator will not pressure a </w:t>
      </w:r>
      <w:r>
        <w:rPr>
          <w:rFonts w:ascii="Arial" w:hAnsi="Arial" w:cs="Arial"/>
          <w:sz w:val="20"/>
          <w:szCs w:val="20"/>
        </w:rPr>
        <w:t>complainant</w:t>
      </w:r>
      <w:r w:rsidRPr="00C47C21">
        <w:rPr>
          <w:rFonts w:ascii="Arial" w:hAnsi="Arial" w:cs="Arial"/>
          <w:sz w:val="20"/>
          <w:szCs w:val="20"/>
        </w:rPr>
        <w:t xml:space="preserve"> to make a </w:t>
      </w:r>
      <w:r>
        <w:rPr>
          <w:rFonts w:ascii="Arial" w:hAnsi="Arial" w:cs="Arial"/>
          <w:sz w:val="20"/>
          <w:szCs w:val="20"/>
        </w:rPr>
        <w:t xml:space="preserve">formal complaint and initiate a </w:t>
      </w:r>
      <w:r w:rsidR="00294488">
        <w:rPr>
          <w:rFonts w:ascii="Arial" w:hAnsi="Arial" w:cs="Arial"/>
          <w:sz w:val="20"/>
          <w:szCs w:val="20"/>
        </w:rPr>
        <w:t>s</w:t>
      </w:r>
      <w:r>
        <w:rPr>
          <w:rFonts w:ascii="Arial" w:hAnsi="Arial" w:cs="Arial"/>
          <w:sz w:val="20"/>
          <w:szCs w:val="20"/>
        </w:rPr>
        <w:t>chool investigation</w:t>
      </w:r>
      <w:r w:rsidRPr="00C47C21">
        <w:rPr>
          <w:rFonts w:ascii="Arial" w:hAnsi="Arial" w:cs="Arial"/>
          <w:sz w:val="20"/>
          <w:szCs w:val="20"/>
        </w:rPr>
        <w:t xml:space="preserve"> if the </w:t>
      </w:r>
      <w:r>
        <w:rPr>
          <w:rFonts w:ascii="Arial" w:hAnsi="Arial" w:cs="Arial"/>
          <w:sz w:val="20"/>
          <w:szCs w:val="20"/>
        </w:rPr>
        <w:t>complainant</w:t>
      </w:r>
      <w:r w:rsidRPr="00C47C21">
        <w:rPr>
          <w:rFonts w:ascii="Arial" w:hAnsi="Arial" w:cs="Arial"/>
          <w:sz w:val="20"/>
          <w:szCs w:val="20"/>
        </w:rPr>
        <w:t xml:space="preserve"> is not ready to</w:t>
      </w:r>
      <w:r>
        <w:rPr>
          <w:rFonts w:ascii="Arial" w:hAnsi="Arial" w:cs="Arial"/>
          <w:sz w:val="20"/>
          <w:szCs w:val="20"/>
        </w:rPr>
        <w:t xml:space="preserve"> do so</w:t>
      </w:r>
      <w:r w:rsidRPr="00C47C21">
        <w:rPr>
          <w:rFonts w:ascii="Arial" w:hAnsi="Arial" w:cs="Arial"/>
          <w:sz w:val="20"/>
          <w:szCs w:val="20"/>
        </w:rPr>
        <w:t>.</w:t>
      </w:r>
    </w:p>
    <w:p w14:paraId="66A8E8D5" w14:textId="77777777" w:rsidR="00294488" w:rsidRPr="00C47C21" w:rsidRDefault="00294488" w:rsidP="00294B07">
      <w:pPr>
        <w:pBdr>
          <w:top w:val="nil"/>
          <w:left w:val="nil"/>
          <w:bottom w:val="nil"/>
          <w:right w:val="nil"/>
          <w:between w:val="nil"/>
        </w:pBdr>
        <w:spacing w:line="240" w:lineRule="auto"/>
        <w:rPr>
          <w:rFonts w:ascii="Arial" w:hAnsi="Arial" w:cs="Arial"/>
          <w:sz w:val="20"/>
          <w:szCs w:val="20"/>
        </w:rPr>
      </w:pPr>
    </w:p>
    <w:p w14:paraId="36906B31" w14:textId="1F2F31EA"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32" w:name="_2grqrue" w:colFirst="0" w:colLast="0"/>
      <w:bookmarkStart w:id="133" w:name="_Toc195172152"/>
      <w:bookmarkStart w:id="134" w:name="_Toc212460362"/>
      <w:bookmarkEnd w:id="132"/>
      <w:r w:rsidRPr="00C47C21">
        <w:rPr>
          <w:rFonts w:ascii="Arial" w:eastAsia="Helvetica Neue" w:hAnsi="Arial" w:cs="Arial"/>
          <w:color w:val="000000" w:themeColor="text1"/>
          <w:sz w:val="20"/>
          <w:szCs w:val="20"/>
        </w:rPr>
        <w:t xml:space="preserve">Requesting Confidentiality: How </w:t>
      </w:r>
      <w:r w:rsidR="00991621">
        <w:rPr>
          <w:rFonts w:ascii="Arial" w:eastAsia="Helvetica Neue" w:hAnsi="Arial" w:cs="Arial"/>
          <w:color w:val="000000" w:themeColor="text1"/>
          <w:sz w:val="20"/>
          <w:szCs w:val="20"/>
        </w:rPr>
        <w:t>The School</w:t>
      </w:r>
      <w:r w:rsidRPr="00C47C21">
        <w:rPr>
          <w:rFonts w:ascii="Arial" w:eastAsia="Helvetica Neue" w:hAnsi="Arial" w:cs="Arial"/>
          <w:color w:val="000000" w:themeColor="text1"/>
          <w:sz w:val="20"/>
          <w:szCs w:val="20"/>
        </w:rPr>
        <w:t xml:space="preserve"> Will Weigh the Request and Respond.</w:t>
      </w:r>
      <w:bookmarkEnd w:id="133"/>
      <w:bookmarkEnd w:id="134"/>
    </w:p>
    <w:p w14:paraId="5D6D0B05" w14:textId="5EB6317A" w:rsidR="00051705" w:rsidRPr="00C47C21"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If a </w:t>
      </w:r>
      <w:r>
        <w:rPr>
          <w:rFonts w:ascii="Arial" w:hAnsi="Arial" w:cs="Arial"/>
          <w:sz w:val="20"/>
          <w:szCs w:val="20"/>
        </w:rPr>
        <w:t>complainant</w:t>
      </w:r>
      <w:r w:rsidRPr="00C47C21">
        <w:rPr>
          <w:rFonts w:ascii="Arial" w:hAnsi="Arial" w:cs="Arial"/>
          <w:sz w:val="20"/>
          <w:szCs w:val="20"/>
        </w:rPr>
        <w:t xml:space="preserve"> discloses an incident to the Title IX Coordinator but wishes to maintain confidentiality or requests that no investigation into a pa</w:t>
      </w:r>
      <w:r w:rsidR="00583FEC">
        <w:rPr>
          <w:rFonts w:ascii="Arial" w:hAnsi="Arial" w:cs="Arial"/>
          <w:sz w:val="20"/>
          <w:szCs w:val="20"/>
        </w:rPr>
        <w:t>r</w:t>
      </w:r>
      <w:r w:rsidRPr="00C47C21">
        <w:rPr>
          <w:rFonts w:ascii="Arial" w:hAnsi="Arial" w:cs="Arial"/>
          <w:sz w:val="20"/>
          <w:szCs w:val="20"/>
        </w:rPr>
        <w:t xml:space="preserve">ticular incident be conducted or disciplinary action taken, </w:t>
      </w:r>
      <w:r w:rsidR="00583FEC">
        <w:rPr>
          <w:rFonts w:ascii="Arial" w:hAnsi="Arial" w:cs="Arial"/>
          <w:sz w:val="20"/>
          <w:szCs w:val="20"/>
        </w:rPr>
        <w:t>t</w:t>
      </w:r>
      <w:r w:rsidR="00991621">
        <w:rPr>
          <w:rFonts w:ascii="Arial" w:hAnsi="Arial" w:cs="Arial"/>
          <w:sz w:val="20"/>
          <w:szCs w:val="20"/>
        </w:rPr>
        <w:t>he School</w:t>
      </w:r>
      <w:r w:rsidR="00E54850">
        <w:rPr>
          <w:rFonts w:ascii="Arial" w:hAnsi="Arial" w:cs="Arial"/>
          <w:sz w:val="20"/>
          <w:szCs w:val="20"/>
        </w:rPr>
        <w:t xml:space="preserve"> </w:t>
      </w:r>
      <w:r w:rsidRPr="00C47C21">
        <w:rPr>
          <w:rFonts w:ascii="Arial" w:hAnsi="Arial" w:cs="Arial"/>
          <w:sz w:val="20"/>
          <w:szCs w:val="20"/>
        </w:rPr>
        <w:t xml:space="preserve">must weigh that request against </w:t>
      </w:r>
      <w:r w:rsidR="00583FEC">
        <w:rPr>
          <w:rFonts w:ascii="Arial" w:hAnsi="Arial" w:cs="Arial"/>
          <w:sz w:val="20"/>
          <w:szCs w:val="20"/>
        </w:rPr>
        <w:t>t</w:t>
      </w:r>
      <w:r w:rsidR="00991621">
        <w:rPr>
          <w:rFonts w:ascii="Arial" w:hAnsi="Arial" w:cs="Arial"/>
          <w:sz w:val="20"/>
          <w:szCs w:val="20"/>
        </w:rPr>
        <w:t>he School</w:t>
      </w:r>
      <w:r w:rsidR="00583FEC">
        <w:rPr>
          <w:rFonts w:ascii="Arial" w:hAnsi="Arial" w:cs="Arial"/>
          <w:sz w:val="20"/>
          <w:szCs w:val="20"/>
        </w:rPr>
        <w:t>’s</w:t>
      </w:r>
      <w:r w:rsidR="00E54850">
        <w:rPr>
          <w:rFonts w:ascii="Arial" w:hAnsi="Arial" w:cs="Arial"/>
          <w:sz w:val="20"/>
          <w:szCs w:val="20"/>
        </w:rPr>
        <w:t xml:space="preserve"> </w:t>
      </w:r>
      <w:r w:rsidRPr="00C47C21">
        <w:rPr>
          <w:rFonts w:ascii="Arial" w:hAnsi="Arial" w:cs="Arial"/>
          <w:sz w:val="20"/>
          <w:szCs w:val="20"/>
        </w:rPr>
        <w:t xml:space="preserve">obligation to provide a safe, non-discriminatory environment for all students, including the </w:t>
      </w:r>
      <w:r>
        <w:rPr>
          <w:rFonts w:ascii="Arial" w:hAnsi="Arial" w:cs="Arial"/>
          <w:sz w:val="20"/>
          <w:szCs w:val="20"/>
        </w:rPr>
        <w:t>complainant</w:t>
      </w:r>
      <w:r w:rsidRPr="00C47C21">
        <w:rPr>
          <w:rFonts w:ascii="Arial" w:hAnsi="Arial" w:cs="Arial"/>
          <w:sz w:val="20"/>
          <w:szCs w:val="20"/>
        </w:rPr>
        <w:t>.</w:t>
      </w:r>
    </w:p>
    <w:p w14:paraId="3B4CB5F4" w14:textId="77777777" w:rsidR="00051705" w:rsidRPr="00C47C21" w:rsidRDefault="00051705" w:rsidP="00294B07">
      <w:pPr>
        <w:pBdr>
          <w:top w:val="nil"/>
          <w:left w:val="nil"/>
          <w:bottom w:val="nil"/>
          <w:right w:val="nil"/>
          <w:between w:val="nil"/>
        </w:pBdr>
        <w:spacing w:line="240" w:lineRule="auto"/>
        <w:rPr>
          <w:rFonts w:ascii="Arial" w:hAnsi="Arial" w:cs="Arial"/>
          <w:sz w:val="20"/>
          <w:szCs w:val="20"/>
        </w:rPr>
      </w:pPr>
    </w:p>
    <w:p w14:paraId="08ED2424" w14:textId="0F021AA1" w:rsidR="00051705" w:rsidRPr="00C47C21" w:rsidRDefault="00051705" w:rsidP="001A2FE4">
      <w:pPr>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If </w:t>
      </w:r>
      <w:r w:rsidR="00583FEC">
        <w:rPr>
          <w:rFonts w:ascii="Arial" w:hAnsi="Arial" w:cs="Arial"/>
          <w:sz w:val="20"/>
          <w:szCs w:val="20"/>
        </w:rPr>
        <w:t>t</w:t>
      </w:r>
      <w:r w:rsidR="00991621">
        <w:rPr>
          <w:rFonts w:ascii="Arial" w:hAnsi="Arial" w:cs="Arial"/>
          <w:sz w:val="20"/>
          <w:szCs w:val="20"/>
        </w:rPr>
        <w:t>he School</w:t>
      </w:r>
      <w:r w:rsidR="00E54850">
        <w:rPr>
          <w:rFonts w:ascii="Arial" w:hAnsi="Arial" w:cs="Arial"/>
          <w:sz w:val="20"/>
          <w:szCs w:val="20"/>
        </w:rPr>
        <w:t xml:space="preserve"> </w:t>
      </w:r>
      <w:r w:rsidRPr="00C47C21">
        <w:rPr>
          <w:rFonts w:ascii="Arial" w:hAnsi="Arial" w:cs="Arial"/>
          <w:sz w:val="20"/>
          <w:szCs w:val="20"/>
        </w:rPr>
        <w:t xml:space="preserve">honors the request for confidentiality, a </w:t>
      </w:r>
      <w:r>
        <w:rPr>
          <w:rFonts w:ascii="Arial" w:hAnsi="Arial" w:cs="Arial"/>
          <w:sz w:val="20"/>
          <w:szCs w:val="20"/>
        </w:rPr>
        <w:t>complainant</w:t>
      </w:r>
      <w:r w:rsidRPr="00C47C21">
        <w:rPr>
          <w:rFonts w:ascii="Arial" w:hAnsi="Arial" w:cs="Arial"/>
          <w:sz w:val="20"/>
          <w:szCs w:val="20"/>
        </w:rPr>
        <w:t xml:space="preserve"> must understand that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583FEC">
        <w:rPr>
          <w:rFonts w:ascii="Arial" w:hAnsi="Arial" w:cs="Arial"/>
          <w:sz w:val="20"/>
          <w:szCs w:val="20"/>
        </w:rPr>
        <w:t>’s</w:t>
      </w:r>
      <w:proofErr w:type="gramEnd"/>
      <w:r w:rsidR="00E54850">
        <w:rPr>
          <w:rFonts w:ascii="Arial" w:hAnsi="Arial" w:cs="Arial"/>
          <w:sz w:val="20"/>
          <w:szCs w:val="20"/>
        </w:rPr>
        <w:t xml:space="preserve"> </w:t>
      </w:r>
      <w:r w:rsidRPr="00C47C21">
        <w:rPr>
          <w:rFonts w:ascii="Arial" w:hAnsi="Arial" w:cs="Arial"/>
          <w:sz w:val="20"/>
          <w:szCs w:val="20"/>
        </w:rPr>
        <w:t xml:space="preserve">ability to investigate the incident and pursue disciplinary action against the </w:t>
      </w:r>
      <w:r>
        <w:rPr>
          <w:rFonts w:ascii="Arial" w:hAnsi="Arial" w:cs="Arial"/>
          <w:sz w:val="20"/>
          <w:szCs w:val="20"/>
        </w:rPr>
        <w:t>respondent</w:t>
      </w:r>
      <w:r w:rsidRPr="00C47C21">
        <w:rPr>
          <w:rFonts w:ascii="Arial" w:hAnsi="Arial" w:cs="Arial"/>
          <w:sz w:val="20"/>
          <w:szCs w:val="20"/>
        </w:rPr>
        <w:t xml:space="preserve"> </w:t>
      </w:r>
      <w:r>
        <w:rPr>
          <w:rFonts w:ascii="Arial" w:hAnsi="Arial" w:cs="Arial"/>
          <w:sz w:val="20"/>
          <w:szCs w:val="20"/>
        </w:rPr>
        <w:t>will</w:t>
      </w:r>
      <w:r w:rsidRPr="00C47C21">
        <w:rPr>
          <w:rFonts w:ascii="Arial" w:hAnsi="Arial" w:cs="Arial"/>
          <w:sz w:val="20"/>
          <w:szCs w:val="20"/>
        </w:rPr>
        <w:t xml:space="preserve"> be limited.</w:t>
      </w:r>
      <w:r>
        <w:rPr>
          <w:rFonts w:ascii="Arial" w:hAnsi="Arial" w:cs="Arial"/>
          <w:sz w:val="20"/>
          <w:szCs w:val="20"/>
        </w:rPr>
        <w:t xml:space="preserve"> A complainant may provide the Title IX Coordinator with confidential knowledge of alleged sexual harassment and receive supportive measures from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Pr>
          <w:rFonts w:ascii="Arial" w:hAnsi="Arial" w:cs="Arial"/>
          <w:sz w:val="20"/>
          <w:szCs w:val="20"/>
        </w:rPr>
        <w:t xml:space="preserve">without the complainant filing a formal complaint and initiating an investigation. </w:t>
      </w:r>
      <w:r w:rsidRPr="00C47C21">
        <w:rPr>
          <w:rFonts w:ascii="Arial" w:hAnsi="Arial" w:cs="Arial"/>
          <w:sz w:val="20"/>
          <w:szCs w:val="20"/>
        </w:rPr>
        <w:t xml:space="preserve">Although rare, there are times when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may not be able to honor a </w:t>
      </w:r>
      <w:r>
        <w:rPr>
          <w:rFonts w:ascii="Arial" w:hAnsi="Arial" w:cs="Arial"/>
          <w:sz w:val="20"/>
          <w:szCs w:val="20"/>
        </w:rPr>
        <w:t>complainant’s</w:t>
      </w:r>
      <w:r w:rsidRPr="00C47C21">
        <w:rPr>
          <w:rFonts w:ascii="Arial" w:hAnsi="Arial" w:cs="Arial"/>
          <w:sz w:val="20"/>
          <w:szCs w:val="20"/>
        </w:rPr>
        <w:t xml:space="preserve"> request </w:t>
      </w:r>
      <w:proofErr w:type="gramStart"/>
      <w:r w:rsidRPr="00C47C21">
        <w:rPr>
          <w:rFonts w:ascii="Arial" w:hAnsi="Arial" w:cs="Arial"/>
          <w:sz w:val="20"/>
          <w:szCs w:val="20"/>
        </w:rPr>
        <w:t>in order to</w:t>
      </w:r>
      <w:proofErr w:type="gramEnd"/>
      <w:r w:rsidRPr="00C47C21">
        <w:rPr>
          <w:rFonts w:ascii="Arial" w:hAnsi="Arial" w:cs="Arial"/>
          <w:sz w:val="20"/>
          <w:szCs w:val="20"/>
        </w:rPr>
        <w:t xml:space="preserve"> provide a safe, non-discriminatory environment for all students.</w:t>
      </w:r>
    </w:p>
    <w:p w14:paraId="0C902C08" w14:textId="77777777" w:rsidR="00051705" w:rsidRPr="00C47C21" w:rsidRDefault="00051705" w:rsidP="004848BF">
      <w:pPr>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The Title IX Coordinator will evaluate requests for confidentiality. When weighing a </w:t>
      </w:r>
      <w:r>
        <w:rPr>
          <w:rFonts w:ascii="Arial" w:hAnsi="Arial" w:cs="Arial"/>
          <w:sz w:val="20"/>
          <w:szCs w:val="20"/>
        </w:rPr>
        <w:t>complainant’s</w:t>
      </w:r>
      <w:r w:rsidRPr="00C47C21">
        <w:rPr>
          <w:rFonts w:ascii="Arial" w:hAnsi="Arial" w:cs="Arial"/>
          <w:sz w:val="20"/>
          <w:szCs w:val="20"/>
        </w:rPr>
        <w:t xml:space="preserve"> request for confidentiality or that no investigation or discipline be pursued, the Title IX Coordinator will consider a range of factors, including the following:</w:t>
      </w:r>
    </w:p>
    <w:p w14:paraId="11F5F62B" w14:textId="77777777" w:rsidR="00051705" w:rsidRPr="00C47C21" w:rsidRDefault="00051705" w:rsidP="009C6052">
      <w:pPr>
        <w:widowControl w:val="0"/>
        <w:numPr>
          <w:ilvl w:val="0"/>
          <w:numId w:val="1"/>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lastRenderedPageBreak/>
        <w:t xml:space="preserve">The increased risk that the </w:t>
      </w:r>
      <w:r>
        <w:rPr>
          <w:rFonts w:ascii="Arial" w:hAnsi="Arial" w:cs="Arial"/>
          <w:sz w:val="20"/>
          <w:szCs w:val="20"/>
        </w:rPr>
        <w:t>respondent</w:t>
      </w:r>
      <w:r w:rsidRPr="00C47C21">
        <w:rPr>
          <w:rFonts w:ascii="Arial" w:hAnsi="Arial" w:cs="Arial"/>
          <w:sz w:val="20"/>
          <w:szCs w:val="20"/>
        </w:rPr>
        <w:t xml:space="preserve"> will commit additional acts of sexual </w:t>
      </w:r>
      <w:r>
        <w:rPr>
          <w:rFonts w:ascii="Arial" w:hAnsi="Arial" w:cs="Arial"/>
          <w:sz w:val="20"/>
          <w:szCs w:val="20"/>
        </w:rPr>
        <w:t>harassment</w:t>
      </w:r>
      <w:r w:rsidRPr="00C47C21">
        <w:rPr>
          <w:rFonts w:ascii="Arial" w:hAnsi="Arial" w:cs="Arial"/>
          <w:sz w:val="20"/>
          <w:szCs w:val="20"/>
        </w:rPr>
        <w:t xml:space="preserve"> or other violence, such as:</w:t>
      </w:r>
    </w:p>
    <w:p w14:paraId="23F17922" w14:textId="77777777" w:rsidR="00051705" w:rsidRPr="00C47C21" w:rsidRDefault="00051705" w:rsidP="009C6052">
      <w:pPr>
        <w:widowControl w:val="0"/>
        <w:numPr>
          <w:ilvl w:val="1"/>
          <w:numId w:val="1"/>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whether there have been other sexual </w:t>
      </w:r>
      <w:r>
        <w:rPr>
          <w:rFonts w:ascii="Arial" w:hAnsi="Arial" w:cs="Arial"/>
          <w:sz w:val="20"/>
          <w:szCs w:val="20"/>
        </w:rPr>
        <w:t>harassment</w:t>
      </w:r>
      <w:r w:rsidRPr="00C47C21">
        <w:rPr>
          <w:rFonts w:ascii="Arial" w:hAnsi="Arial" w:cs="Arial"/>
          <w:sz w:val="20"/>
          <w:szCs w:val="20"/>
        </w:rPr>
        <w:t xml:space="preserve"> complaints about the same </w:t>
      </w:r>
      <w:proofErr w:type="gramStart"/>
      <w:r>
        <w:rPr>
          <w:rFonts w:ascii="Arial" w:hAnsi="Arial" w:cs="Arial"/>
          <w:sz w:val="20"/>
          <w:szCs w:val="20"/>
        </w:rPr>
        <w:t>respondent</w:t>
      </w:r>
      <w:r w:rsidRPr="00C47C21">
        <w:rPr>
          <w:rFonts w:ascii="Arial" w:hAnsi="Arial" w:cs="Arial"/>
          <w:sz w:val="20"/>
          <w:szCs w:val="20"/>
        </w:rPr>
        <w:t>;</w:t>
      </w:r>
      <w:proofErr w:type="gramEnd"/>
    </w:p>
    <w:p w14:paraId="01C0D8F5" w14:textId="384972BF" w:rsidR="00051705" w:rsidRPr="00C47C21" w:rsidRDefault="00051705" w:rsidP="009C6052">
      <w:pPr>
        <w:widowControl w:val="0"/>
        <w:numPr>
          <w:ilvl w:val="1"/>
          <w:numId w:val="1"/>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whether the </w:t>
      </w:r>
      <w:r>
        <w:rPr>
          <w:rFonts w:ascii="Arial" w:hAnsi="Arial" w:cs="Arial"/>
          <w:sz w:val="20"/>
          <w:szCs w:val="20"/>
        </w:rPr>
        <w:t>respondent</w:t>
      </w:r>
      <w:r w:rsidRPr="00C47C21">
        <w:rPr>
          <w:rFonts w:ascii="Arial" w:hAnsi="Arial" w:cs="Arial"/>
          <w:sz w:val="20"/>
          <w:szCs w:val="20"/>
        </w:rPr>
        <w:t xml:space="preserve"> has a history of arrests or records from a prior </w:t>
      </w:r>
      <w:r w:rsidR="00294488">
        <w:rPr>
          <w:rFonts w:ascii="Arial" w:hAnsi="Arial" w:cs="Arial"/>
          <w:sz w:val="20"/>
          <w:szCs w:val="20"/>
        </w:rPr>
        <w:t>s</w:t>
      </w:r>
      <w:r>
        <w:rPr>
          <w:rFonts w:ascii="Arial" w:hAnsi="Arial" w:cs="Arial"/>
          <w:sz w:val="20"/>
          <w:szCs w:val="20"/>
        </w:rPr>
        <w:t>chool</w:t>
      </w:r>
      <w:r w:rsidRPr="00C47C21">
        <w:rPr>
          <w:rFonts w:ascii="Arial" w:hAnsi="Arial" w:cs="Arial"/>
          <w:sz w:val="20"/>
          <w:szCs w:val="20"/>
        </w:rPr>
        <w:t xml:space="preserve"> indicating a history of </w:t>
      </w:r>
      <w:proofErr w:type="gramStart"/>
      <w:r w:rsidRPr="00C47C21">
        <w:rPr>
          <w:rFonts w:ascii="Arial" w:hAnsi="Arial" w:cs="Arial"/>
          <w:sz w:val="20"/>
          <w:szCs w:val="20"/>
        </w:rPr>
        <w:t>violence;</w:t>
      </w:r>
      <w:proofErr w:type="gramEnd"/>
    </w:p>
    <w:p w14:paraId="5E4FED0B" w14:textId="77777777" w:rsidR="00051705" w:rsidRPr="00C47C21" w:rsidRDefault="00051705" w:rsidP="009C6052">
      <w:pPr>
        <w:widowControl w:val="0"/>
        <w:numPr>
          <w:ilvl w:val="1"/>
          <w:numId w:val="1"/>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whether the </w:t>
      </w:r>
      <w:r>
        <w:rPr>
          <w:rFonts w:ascii="Arial" w:hAnsi="Arial" w:cs="Arial"/>
          <w:sz w:val="20"/>
          <w:szCs w:val="20"/>
        </w:rPr>
        <w:t>respondent</w:t>
      </w:r>
      <w:r w:rsidRPr="00C47C21">
        <w:rPr>
          <w:rFonts w:ascii="Arial" w:hAnsi="Arial" w:cs="Arial"/>
          <w:sz w:val="20"/>
          <w:szCs w:val="20"/>
        </w:rPr>
        <w:t xml:space="preserve"> threatened further sexual </w:t>
      </w:r>
      <w:r>
        <w:rPr>
          <w:rFonts w:ascii="Arial" w:hAnsi="Arial" w:cs="Arial"/>
          <w:sz w:val="20"/>
          <w:szCs w:val="20"/>
        </w:rPr>
        <w:t>harassment</w:t>
      </w:r>
      <w:r w:rsidRPr="00C47C21">
        <w:rPr>
          <w:rFonts w:ascii="Arial" w:hAnsi="Arial" w:cs="Arial"/>
          <w:sz w:val="20"/>
          <w:szCs w:val="20"/>
        </w:rPr>
        <w:t xml:space="preserve"> or other violence against the </w:t>
      </w:r>
      <w:r>
        <w:rPr>
          <w:rFonts w:ascii="Arial" w:hAnsi="Arial" w:cs="Arial"/>
          <w:sz w:val="20"/>
          <w:szCs w:val="20"/>
        </w:rPr>
        <w:t>complainant</w:t>
      </w:r>
      <w:r w:rsidRPr="00C47C21">
        <w:rPr>
          <w:rFonts w:ascii="Arial" w:hAnsi="Arial" w:cs="Arial"/>
          <w:sz w:val="20"/>
          <w:szCs w:val="20"/>
        </w:rPr>
        <w:t xml:space="preserve"> or </w:t>
      </w:r>
      <w:proofErr w:type="gramStart"/>
      <w:r w:rsidRPr="00C47C21">
        <w:rPr>
          <w:rFonts w:ascii="Arial" w:hAnsi="Arial" w:cs="Arial"/>
          <w:sz w:val="20"/>
          <w:szCs w:val="20"/>
        </w:rPr>
        <w:t>others;</w:t>
      </w:r>
      <w:proofErr w:type="gramEnd"/>
    </w:p>
    <w:p w14:paraId="3B45A820" w14:textId="77777777" w:rsidR="00051705" w:rsidRPr="00C47C21" w:rsidRDefault="00051705" w:rsidP="009C6052">
      <w:pPr>
        <w:widowControl w:val="0"/>
        <w:numPr>
          <w:ilvl w:val="1"/>
          <w:numId w:val="1"/>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whether the sexual </w:t>
      </w:r>
      <w:r>
        <w:rPr>
          <w:rFonts w:ascii="Arial" w:hAnsi="Arial" w:cs="Arial"/>
          <w:sz w:val="20"/>
          <w:szCs w:val="20"/>
        </w:rPr>
        <w:t>harassment</w:t>
      </w:r>
      <w:r w:rsidRPr="00C47C21">
        <w:rPr>
          <w:rFonts w:ascii="Arial" w:hAnsi="Arial" w:cs="Arial"/>
          <w:sz w:val="20"/>
          <w:szCs w:val="20"/>
        </w:rPr>
        <w:t xml:space="preserve"> was committed by multiple </w:t>
      </w:r>
      <w:proofErr w:type="gramStart"/>
      <w:r>
        <w:rPr>
          <w:rFonts w:ascii="Arial" w:hAnsi="Arial" w:cs="Arial"/>
          <w:sz w:val="20"/>
          <w:szCs w:val="20"/>
        </w:rPr>
        <w:t>respondents</w:t>
      </w:r>
      <w:r w:rsidRPr="00C47C21">
        <w:rPr>
          <w:rFonts w:ascii="Arial" w:hAnsi="Arial" w:cs="Arial"/>
          <w:sz w:val="20"/>
          <w:szCs w:val="20"/>
        </w:rPr>
        <w:t>;</w:t>
      </w:r>
      <w:proofErr w:type="gramEnd"/>
    </w:p>
    <w:p w14:paraId="7A4F9808" w14:textId="77777777" w:rsidR="00051705" w:rsidRPr="00C47C21" w:rsidRDefault="00051705" w:rsidP="009C6052">
      <w:pPr>
        <w:widowControl w:val="0"/>
        <w:numPr>
          <w:ilvl w:val="0"/>
          <w:numId w:val="1"/>
        </w:numPr>
        <w:pBdr>
          <w:top w:val="nil"/>
          <w:left w:val="nil"/>
          <w:bottom w:val="nil"/>
          <w:right w:val="nil"/>
          <w:between w:val="nil"/>
        </w:pBdr>
        <w:tabs>
          <w:tab w:val="left" w:pos="220"/>
          <w:tab w:val="left" w:pos="720"/>
        </w:tabs>
        <w:spacing w:line="240" w:lineRule="auto"/>
        <w:contextualSpacing/>
        <w:rPr>
          <w:rFonts w:ascii="Arial" w:hAnsi="Arial" w:cs="Arial"/>
          <w:sz w:val="20"/>
          <w:szCs w:val="20"/>
        </w:rPr>
      </w:pPr>
      <w:r w:rsidRPr="00C47C21">
        <w:rPr>
          <w:rFonts w:ascii="Arial" w:hAnsi="Arial" w:cs="Arial"/>
          <w:sz w:val="20"/>
          <w:szCs w:val="20"/>
        </w:rPr>
        <w:t xml:space="preserve">Whether the sexual </w:t>
      </w:r>
      <w:r>
        <w:rPr>
          <w:rFonts w:ascii="Arial" w:hAnsi="Arial" w:cs="Arial"/>
          <w:sz w:val="20"/>
          <w:szCs w:val="20"/>
        </w:rPr>
        <w:t>harassment</w:t>
      </w:r>
      <w:r w:rsidRPr="00C47C21">
        <w:rPr>
          <w:rFonts w:ascii="Arial" w:hAnsi="Arial" w:cs="Arial"/>
          <w:sz w:val="20"/>
          <w:szCs w:val="20"/>
        </w:rPr>
        <w:t xml:space="preserve"> was perpetrated with a </w:t>
      </w:r>
      <w:proofErr w:type="gramStart"/>
      <w:r w:rsidRPr="00C47C21">
        <w:rPr>
          <w:rFonts w:ascii="Arial" w:hAnsi="Arial" w:cs="Arial"/>
          <w:sz w:val="20"/>
          <w:szCs w:val="20"/>
        </w:rPr>
        <w:t>weapon;</w:t>
      </w:r>
      <w:proofErr w:type="gramEnd"/>
      <w:r w:rsidRPr="00C47C21">
        <w:rPr>
          <w:rFonts w:ascii="Arial" w:hAnsi="Arial" w:cs="Arial"/>
          <w:sz w:val="20"/>
          <w:szCs w:val="20"/>
        </w:rPr>
        <w:t xml:space="preserve"> </w:t>
      </w:r>
    </w:p>
    <w:p w14:paraId="5A8864E3" w14:textId="77777777" w:rsidR="00051705" w:rsidRPr="00C47C21" w:rsidRDefault="00051705" w:rsidP="009C6052">
      <w:pPr>
        <w:widowControl w:val="0"/>
        <w:numPr>
          <w:ilvl w:val="0"/>
          <w:numId w:val="1"/>
        </w:numPr>
        <w:pBdr>
          <w:top w:val="nil"/>
          <w:left w:val="nil"/>
          <w:bottom w:val="nil"/>
          <w:right w:val="nil"/>
          <w:between w:val="nil"/>
        </w:pBdr>
        <w:tabs>
          <w:tab w:val="left" w:pos="220"/>
          <w:tab w:val="left" w:pos="720"/>
        </w:tabs>
        <w:spacing w:line="240" w:lineRule="auto"/>
        <w:contextualSpacing/>
        <w:rPr>
          <w:rFonts w:ascii="Arial" w:hAnsi="Arial" w:cs="Arial"/>
          <w:sz w:val="20"/>
          <w:szCs w:val="20"/>
        </w:rPr>
      </w:pPr>
      <w:r w:rsidRPr="00C47C21">
        <w:rPr>
          <w:rFonts w:ascii="Arial" w:hAnsi="Arial" w:cs="Arial"/>
          <w:sz w:val="20"/>
          <w:szCs w:val="20"/>
        </w:rPr>
        <w:t xml:space="preserve">Whether the </w:t>
      </w:r>
      <w:r>
        <w:rPr>
          <w:rFonts w:ascii="Arial" w:hAnsi="Arial" w:cs="Arial"/>
          <w:sz w:val="20"/>
          <w:szCs w:val="20"/>
        </w:rPr>
        <w:t>complainant</w:t>
      </w:r>
      <w:r w:rsidRPr="00C47C21">
        <w:rPr>
          <w:rFonts w:ascii="Arial" w:hAnsi="Arial" w:cs="Arial"/>
          <w:sz w:val="20"/>
          <w:szCs w:val="20"/>
        </w:rPr>
        <w:t xml:space="preserve"> is a </w:t>
      </w:r>
      <w:proofErr w:type="gramStart"/>
      <w:r w:rsidRPr="00C47C21">
        <w:rPr>
          <w:rFonts w:ascii="Arial" w:hAnsi="Arial" w:cs="Arial"/>
          <w:sz w:val="20"/>
          <w:szCs w:val="20"/>
        </w:rPr>
        <w:t>minor;</w:t>
      </w:r>
      <w:proofErr w:type="gramEnd"/>
      <w:r w:rsidRPr="00C47C21">
        <w:rPr>
          <w:rFonts w:ascii="Arial" w:hAnsi="Arial" w:cs="Arial"/>
          <w:sz w:val="20"/>
          <w:szCs w:val="20"/>
        </w:rPr>
        <w:t xml:space="preserve"> </w:t>
      </w:r>
    </w:p>
    <w:p w14:paraId="3D934D94" w14:textId="295B5650" w:rsidR="00051705" w:rsidRPr="00C47C21" w:rsidRDefault="00051705" w:rsidP="009C6052">
      <w:pPr>
        <w:widowControl w:val="0"/>
        <w:numPr>
          <w:ilvl w:val="0"/>
          <w:numId w:val="1"/>
        </w:numPr>
        <w:pBdr>
          <w:top w:val="nil"/>
          <w:left w:val="nil"/>
          <w:bottom w:val="nil"/>
          <w:right w:val="nil"/>
          <w:between w:val="nil"/>
        </w:pBdr>
        <w:tabs>
          <w:tab w:val="left" w:pos="220"/>
          <w:tab w:val="left" w:pos="720"/>
        </w:tabs>
        <w:spacing w:line="240" w:lineRule="auto"/>
        <w:contextualSpacing/>
        <w:rPr>
          <w:rFonts w:ascii="Arial" w:hAnsi="Arial" w:cs="Arial"/>
          <w:sz w:val="20"/>
          <w:szCs w:val="20"/>
        </w:rPr>
      </w:pPr>
      <w:r w:rsidRPr="00C47C21">
        <w:rPr>
          <w:rFonts w:ascii="Arial" w:hAnsi="Arial" w:cs="Arial"/>
          <w:sz w:val="20"/>
          <w:szCs w:val="20"/>
        </w:rPr>
        <w:t xml:space="preserve">Whether </w:t>
      </w:r>
      <w:r w:rsidR="00583FEC">
        <w:rPr>
          <w:rFonts w:ascii="Arial" w:hAnsi="Arial" w:cs="Arial"/>
          <w:sz w:val="20"/>
          <w:szCs w:val="20"/>
        </w:rPr>
        <w:t>t</w:t>
      </w:r>
      <w:r w:rsidR="00991621">
        <w:rPr>
          <w:rFonts w:ascii="Arial" w:hAnsi="Arial" w:cs="Arial"/>
          <w:sz w:val="20"/>
          <w:szCs w:val="20"/>
        </w:rPr>
        <w:t>he School</w:t>
      </w:r>
      <w:r w:rsidRPr="00C47C21">
        <w:rPr>
          <w:rFonts w:ascii="Arial" w:hAnsi="Arial" w:cs="Arial"/>
          <w:sz w:val="20"/>
          <w:szCs w:val="20"/>
        </w:rPr>
        <w:t xml:space="preserve"> possesses other means to obtain relevant evidence of the sexual </w:t>
      </w:r>
      <w:r>
        <w:rPr>
          <w:rFonts w:ascii="Arial" w:hAnsi="Arial" w:cs="Arial"/>
          <w:sz w:val="20"/>
          <w:szCs w:val="20"/>
        </w:rPr>
        <w:t>harassment</w:t>
      </w:r>
      <w:r w:rsidRPr="00C47C21">
        <w:rPr>
          <w:rFonts w:ascii="Arial" w:hAnsi="Arial" w:cs="Arial"/>
          <w:sz w:val="20"/>
          <w:szCs w:val="20"/>
        </w:rPr>
        <w:t xml:space="preserve"> (e.g., security cameras or personnel, physical evidence</w:t>
      </w:r>
      <w:proofErr w:type="gramStart"/>
      <w:r w:rsidRPr="00C47C21">
        <w:rPr>
          <w:rFonts w:ascii="Arial" w:hAnsi="Arial" w:cs="Arial"/>
          <w:sz w:val="20"/>
          <w:szCs w:val="20"/>
        </w:rPr>
        <w:t>);</w:t>
      </w:r>
      <w:proofErr w:type="gramEnd"/>
      <w:r w:rsidRPr="00C47C21">
        <w:rPr>
          <w:rFonts w:ascii="Arial" w:hAnsi="Arial" w:cs="Arial"/>
          <w:sz w:val="20"/>
          <w:szCs w:val="20"/>
        </w:rPr>
        <w:t xml:space="preserve"> </w:t>
      </w:r>
    </w:p>
    <w:p w14:paraId="5713FCEF" w14:textId="77777777" w:rsidR="00051705" w:rsidRPr="00C47C21" w:rsidRDefault="00051705" w:rsidP="009C6052">
      <w:pPr>
        <w:widowControl w:val="0"/>
        <w:numPr>
          <w:ilvl w:val="0"/>
          <w:numId w:val="1"/>
        </w:numPr>
        <w:pBdr>
          <w:top w:val="nil"/>
          <w:left w:val="nil"/>
          <w:bottom w:val="nil"/>
          <w:right w:val="nil"/>
          <w:between w:val="nil"/>
        </w:pBdr>
        <w:tabs>
          <w:tab w:val="left" w:pos="220"/>
          <w:tab w:val="left" w:pos="720"/>
        </w:tabs>
        <w:spacing w:after="240" w:line="240" w:lineRule="auto"/>
        <w:contextualSpacing/>
        <w:rPr>
          <w:rFonts w:ascii="Arial" w:hAnsi="Arial" w:cs="Arial"/>
          <w:sz w:val="20"/>
          <w:szCs w:val="20"/>
        </w:rPr>
      </w:pPr>
      <w:r w:rsidRPr="00C47C21">
        <w:rPr>
          <w:rFonts w:ascii="Arial" w:hAnsi="Arial" w:cs="Arial"/>
          <w:sz w:val="20"/>
          <w:szCs w:val="20"/>
        </w:rPr>
        <w:t xml:space="preserve">Whether the </w:t>
      </w:r>
      <w:r>
        <w:rPr>
          <w:rFonts w:ascii="Arial" w:hAnsi="Arial" w:cs="Arial"/>
          <w:sz w:val="20"/>
          <w:szCs w:val="20"/>
        </w:rPr>
        <w:t>complainant’s</w:t>
      </w:r>
      <w:r w:rsidRPr="00C47C21">
        <w:rPr>
          <w:rFonts w:ascii="Arial" w:hAnsi="Arial" w:cs="Arial"/>
          <w:sz w:val="20"/>
          <w:szCs w:val="20"/>
        </w:rPr>
        <w:t xml:space="preserve"> report reveals a pattern of perpetration (e.g., via illicit use of drugs or alcohol) at a given location or by a particular group. </w:t>
      </w:r>
    </w:p>
    <w:p w14:paraId="34DB3252" w14:textId="77777777" w:rsidR="00051705" w:rsidRPr="00C47C21" w:rsidRDefault="00051705" w:rsidP="00294B07">
      <w:pPr>
        <w:widowControl w:val="0"/>
        <w:pBdr>
          <w:top w:val="nil"/>
          <w:left w:val="nil"/>
          <w:bottom w:val="nil"/>
          <w:right w:val="nil"/>
          <w:between w:val="nil"/>
        </w:pBdr>
        <w:tabs>
          <w:tab w:val="left" w:pos="220"/>
          <w:tab w:val="left" w:pos="720"/>
        </w:tabs>
        <w:spacing w:after="240" w:line="240" w:lineRule="auto"/>
        <w:ind w:left="720"/>
        <w:contextualSpacing/>
        <w:rPr>
          <w:rFonts w:ascii="Arial" w:hAnsi="Arial" w:cs="Arial"/>
          <w:sz w:val="20"/>
          <w:szCs w:val="20"/>
        </w:rPr>
      </w:pPr>
    </w:p>
    <w:p w14:paraId="582630EE" w14:textId="2F96087C" w:rsidR="00051705" w:rsidRPr="00C47C21" w:rsidRDefault="00051705" w:rsidP="00294B07">
      <w:pPr>
        <w:pBdr>
          <w:top w:val="nil"/>
          <w:left w:val="nil"/>
          <w:bottom w:val="nil"/>
          <w:right w:val="nil"/>
          <w:between w:val="nil"/>
        </w:pBdr>
        <w:tabs>
          <w:tab w:val="left" w:pos="220"/>
          <w:tab w:val="left" w:pos="720"/>
        </w:tabs>
        <w:spacing w:after="240" w:line="240" w:lineRule="auto"/>
        <w:rPr>
          <w:rFonts w:ascii="Arial" w:hAnsi="Arial" w:cs="Arial"/>
          <w:sz w:val="20"/>
          <w:szCs w:val="20"/>
        </w:rPr>
      </w:pPr>
      <w:r w:rsidRPr="00C47C21">
        <w:rPr>
          <w:rFonts w:ascii="Arial" w:hAnsi="Arial" w:cs="Arial"/>
          <w:sz w:val="20"/>
          <w:szCs w:val="20"/>
        </w:rPr>
        <w:t xml:space="preserve">The presence of one or more of these factors could lead the </w:t>
      </w:r>
      <w:r>
        <w:rPr>
          <w:rFonts w:ascii="Arial" w:hAnsi="Arial" w:cs="Arial"/>
          <w:sz w:val="20"/>
          <w:szCs w:val="20"/>
        </w:rPr>
        <w:t>Title IX Coordinator to file a formal complaint</w:t>
      </w:r>
      <w:r w:rsidRPr="00C47C21">
        <w:rPr>
          <w:rFonts w:ascii="Arial" w:hAnsi="Arial" w:cs="Arial"/>
          <w:sz w:val="20"/>
          <w:szCs w:val="20"/>
        </w:rPr>
        <w:t xml:space="preserve"> to investigate and, if appropriate, pursue disciplinary action. If none of these factors </w:t>
      </w:r>
      <w:proofErr w:type="gramStart"/>
      <w:r w:rsidRPr="00C47C21">
        <w:rPr>
          <w:rFonts w:ascii="Arial" w:hAnsi="Arial" w:cs="Arial"/>
          <w:sz w:val="20"/>
          <w:szCs w:val="20"/>
        </w:rPr>
        <w:t>is</w:t>
      </w:r>
      <w:proofErr w:type="gramEnd"/>
      <w:r w:rsidRPr="00C47C21">
        <w:rPr>
          <w:rFonts w:ascii="Arial" w:hAnsi="Arial" w:cs="Arial"/>
          <w:sz w:val="20"/>
          <w:szCs w:val="20"/>
        </w:rPr>
        <w:t xml:space="preserve"> present,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will likely respect the </w:t>
      </w:r>
      <w:proofErr w:type="gramStart"/>
      <w:r>
        <w:rPr>
          <w:rFonts w:ascii="Arial" w:hAnsi="Arial" w:cs="Arial"/>
          <w:sz w:val="20"/>
          <w:szCs w:val="20"/>
        </w:rPr>
        <w:t>complainant’s</w:t>
      </w:r>
      <w:proofErr w:type="gramEnd"/>
      <w:r w:rsidRPr="00C47C21">
        <w:rPr>
          <w:rFonts w:ascii="Arial" w:hAnsi="Arial" w:cs="Arial"/>
          <w:sz w:val="20"/>
          <w:szCs w:val="20"/>
        </w:rPr>
        <w:t xml:space="preserve"> request for confidentiality. </w:t>
      </w:r>
    </w:p>
    <w:p w14:paraId="4C2FFCB1" w14:textId="48F75589" w:rsidR="00051705" w:rsidRPr="00C47C21" w:rsidRDefault="00051705" w:rsidP="00294B07">
      <w:pPr>
        <w:widowControl w:val="0"/>
        <w:pBdr>
          <w:top w:val="nil"/>
          <w:left w:val="nil"/>
          <w:bottom w:val="nil"/>
          <w:right w:val="nil"/>
          <w:between w:val="nil"/>
        </w:pBdr>
        <w:tabs>
          <w:tab w:val="left" w:pos="220"/>
          <w:tab w:val="left" w:pos="720"/>
        </w:tabs>
        <w:spacing w:after="240" w:line="240" w:lineRule="auto"/>
        <w:rPr>
          <w:rFonts w:ascii="Arial" w:hAnsi="Arial" w:cs="Arial"/>
          <w:sz w:val="20"/>
          <w:szCs w:val="20"/>
        </w:rPr>
      </w:pPr>
      <w:r w:rsidRPr="00C47C21">
        <w:rPr>
          <w:rFonts w:ascii="Arial" w:hAnsi="Arial" w:cs="Arial"/>
          <w:b/>
          <w:sz w:val="20"/>
          <w:szCs w:val="20"/>
        </w:rPr>
        <w:t xml:space="preserve">If </w:t>
      </w:r>
      <w:r w:rsidR="00583FEC">
        <w:rPr>
          <w:rFonts w:ascii="Arial" w:hAnsi="Arial" w:cs="Arial"/>
          <w:b/>
          <w:sz w:val="20"/>
          <w:szCs w:val="20"/>
        </w:rPr>
        <w:t>t</w:t>
      </w:r>
      <w:r w:rsidR="00991621">
        <w:rPr>
          <w:rFonts w:ascii="Arial" w:hAnsi="Arial" w:cs="Arial"/>
          <w:b/>
          <w:sz w:val="20"/>
          <w:szCs w:val="20"/>
        </w:rPr>
        <w:t>he School</w:t>
      </w:r>
      <w:r w:rsidRPr="00C47C21">
        <w:rPr>
          <w:rFonts w:ascii="Arial" w:hAnsi="Arial" w:cs="Arial"/>
          <w:b/>
          <w:sz w:val="20"/>
          <w:szCs w:val="20"/>
        </w:rPr>
        <w:t xml:space="preserve"> determines that it cannot maintain a </w:t>
      </w:r>
      <w:r>
        <w:rPr>
          <w:rFonts w:ascii="Arial" w:hAnsi="Arial" w:cs="Arial"/>
          <w:b/>
          <w:sz w:val="20"/>
          <w:szCs w:val="20"/>
        </w:rPr>
        <w:t>complainant’s</w:t>
      </w:r>
      <w:r w:rsidRPr="00C47C21">
        <w:rPr>
          <w:rFonts w:ascii="Arial" w:hAnsi="Arial" w:cs="Arial"/>
          <w:b/>
          <w:sz w:val="20"/>
          <w:szCs w:val="20"/>
        </w:rPr>
        <w:t xml:space="preserve"> confidentiality</w:t>
      </w:r>
      <w:r w:rsidRPr="00C47C21">
        <w:rPr>
          <w:rFonts w:ascii="Arial" w:hAnsi="Arial" w:cs="Arial"/>
          <w:sz w:val="20"/>
          <w:szCs w:val="20"/>
        </w:rPr>
        <w:t xml:space="preserve">,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will inform the </w:t>
      </w:r>
      <w:r>
        <w:rPr>
          <w:rFonts w:ascii="Arial" w:hAnsi="Arial" w:cs="Arial"/>
          <w:sz w:val="20"/>
          <w:szCs w:val="20"/>
        </w:rPr>
        <w:t>complainant</w:t>
      </w:r>
      <w:r w:rsidRPr="00C47C21">
        <w:rPr>
          <w:rFonts w:ascii="Arial" w:hAnsi="Arial" w:cs="Arial"/>
          <w:sz w:val="20"/>
          <w:szCs w:val="20"/>
        </w:rPr>
        <w:t xml:space="preserve"> prior to starting an investigation and will, to the extent possible, only share information with people responsible for handling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583FEC">
        <w:rPr>
          <w:rFonts w:ascii="Arial" w:hAnsi="Arial" w:cs="Arial"/>
          <w:sz w:val="20"/>
          <w:szCs w:val="20"/>
        </w:rPr>
        <w:t>’s</w:t>
      </w:r>
      <w:proofErr w:type="gramEnd"/>
      <w:r w:rsidR="00E54850">
        <w:rPr>
          <w:rFonts w:ascii="Arial" w:hAnsi="Arial" w:cs="Arial"/>
          <w:sz w:val="20"/>
          <w:szCs w:val="20"/>
        </w:rPr>
        <w:t xml:space="preserve"> </w:t>
      </w:r>
      <w:r w:rsidRPr="00C47C21">
        <w:rPr>
          <w:rFonts w:ascii="Arial" w:hAnsi="Arial" w:cs="Arial"/>
          <w:sz w:val="20"/>
          <w:szCs w:val="20"/>
        </w:rPr>
        <w:t xml:space="preserve">response.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will remain ever mindful of the </w:t>
      </w:r>
      <w:r>
        <w:rPr>
          <w:rFonts w:ascii="Arial" w:hAnsi="Arial" w:cs="Arial"/>
          <w:sz w:val="20"/>
          <w:szCs w:val="20"/>
        </w:rPr>
        <w:t>complainant’s</w:t>
      </w:r>
      <w:r w:rsidRPr="00C47C21">
        <w:rPr>
          <w:rFonts w:ascii="Arial" w:hAnsi="Arial" w:cs="Arial"/>
          <w:sz w:val="20"/>
          <w:szCs w:val="20"/>
        </w:rPr>
        <w:t xml:space="preserve"> </w:t>
      </w:r>
      <w:proofErr w:type="gramStart"/>
      <w:r w:rsidRPr="00C47C21">
        <w:rPr>
          <w:rFonts w:ascii="Arial" w:hAnsi="Arial" w:cs="Arial"/>
          <w:sz w:val="20"/>
          <w:szCs w:val="20"/>
        </w:rPr>
        <w:t>well-being, and</w:t>
      </w:r>
      <w:proofErr w:type="gramEnd"/>
      <w:r w:rsidRPr="00C47C21">
        <w:rPr>
          <w:rFonts w:ascii="Arial" w:hAnsi="Arial" w:cs="Arial"/>
          <w:sz w:val="20"/>
          <w:szCs w:val="20"/>
        </w:rPr>
        <w:t xml:space="preserve"> will take ongoing steps to protect the </w:t>
      </w:r>
      <w:r>
        <w:rPr>
          <w:rFonts w:ascii="Arial" w:hAnsi="Arial" w:cs="Arial"/>
          <w:sz w:val="20"/>
          <w:szCs w:val="20"/>
        </w:rPr>
        <w:t>complainant</w:t>
      </w:r>
      <w:r w:rsidRPr="00C47C21">
        <w:rPr>
          <w:rFonts w:ascii="Arial" w:hAnsi="Arial" w:cs="Arial"/>
          <w:sz w:val="20"/>
          <w:szCs w:val="20"/>
        </w:rPr>
        <w:t xml:space="preserve"> from retaliation or harm and work with the </w:t>
      </w:r>
      <w:r>
        <w:rPr>
          <w:rFonts w:ascii="Arial" w:hAnsi="Arial" w:cs="Arial"/>
          <w:sz w:val="20"/>
          <w:szCs w:val="20"/>
        </w:rPr>
        <w:t>complainant</w:t>
      </w:r>
      <w:r w:rsidRPr="00C47C21">
        <w:rPr>
          <w:rFonts w:ascii="Arial" w:hAnsi="Arial" w:cs="Arial"/>
          <w:sz w:val="20"/>
          <w:szCs w:val="20"/>
        </w:rPr>
        <w:t xml:space="preserve"> to create a safety plan. Retaliation against the </w:t>
      </w:r>
      <w:r>
        <w:rPr>
          <w:rFonts w:ascii="Arial" w:hAnsi="Arial" w:cs="Arial"/>
          <w:sz w:val="20"/>
          <w:szCs w:val="20"/>
        </w:rPr>
        <w:t>complainant</w:t>
      </w:r>
      <w:r w:rsidRPr="00C47C21">
        <w:rPr>
          <w:rFonts w:ascii="Arial" w:hAnsi="Arial" w:cs="Arial"/>
          <w:sz w:val="20"/>
          <w:szCs w:val="20"/>
        </w:rPr>
        <w:t xml:space="preserve">, whether by students or </w:t>
      </w:r>
      <w:r w:rsidR="00294488">
        <w:rPr>
          <w:rFonts w:ascii="Arial" w:hAnsi="Arial" w:cs="Arial"/>
          <w:sz w:val="20"/>
          <w:szCs w:val="20"/>
        </w:rPr>
        <w:t>s</w:t>
      </w:r>
      <w:r>
        <w:rPr>
          <w:rFonts w:ascii="Arial" w:hAnsi="Arial" w:cs="Arial"/>
          <w:sz w:val="20"/>
          <w:szCs w:val="20"/>
        </w:rPr>
        <w:t>chool</w:t>
      </w:r>
      <w:r w:rsidRPr="00C47C21">
        <w:rPr>
          <w:rFonts w:ascii="Arial" w:hAnsi="Arial" w:cs="Arial"/>
          <w:sz w:val="20"/>
          <w:szCs w:val="20"/>
        </w:rPr>
        <w:t xml:space="preserve"> employees, will not be tolerated.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will also: </w:t>
      </w:r>
    </w:p>
    <w:p w14:paraId="67FDF128" w14:textId="77777777" w:rsidR="00051705" w:rsidRPr="00C47C21" w:rsidRDefault="00051705" w:rsidP="009C6052">
      <w:pPr>
        <w:widowControl w:val="0"/>
        <w:numPr>
          <w:ilvl w:val="0"/>
          <w:numId w:val="2"/>
        </w:numPr>
        <w:pBdr>
          <w:top w:val="nil"/>
          <w:left w:val="nil"/>
          <w:bottom w:val="nil"/>
          <w:right w:val="nil"/>
          <w:between w:val="nil"/>
        </w:pBdr>
        <w:tabs>
          <w:tab w:val="left" w:pos="220"/>
          <w:tab w:val="left" w:pos="720"/>
        </w:tabs>
        <w:spacing w:line="240" w:lineRule="auto"/>
        <w:contextualSpacing/>
        <w:rPr>
          <w:rFonts w:ascii="Arial" w:hAnsi="Arial" w:cs="Arial"/>
          <w:sz w:val="20"/>
          <w:szCs w:val="20"/>
        </w:rPr>
      </w:pPr>
      <w:r w:rsidRPr="00C47C21">
        <w:rPr>
          <w:rFonts w:ascii="Arial" w:hAnsi="Arial" w:cs="Arial"/>
          <w:sz w:val="20"/>
          <w:szCs w:val="20"/>
        </w:rPr>
        <w:t xml:space="preserve">assist the </w:t>
      </w:r>
      <w:r>
        <w:rPr>
          <w:rFonts w:ascii="Arial" w:hAnsi="Arial" w:cs="Arial"/>
          <w:sz w:val="20"/>
          <w:szCs w:val="20"/>
        </w:rPr>
        <w:t>complainant</w:t>
      </w:r>
      <w:r w:rsidRPr="00C47C21">
        <w:rPr>
          <w:rFonts w:ascii="Arial" w:hAnsi="Arial" w:cs="Arial"/>
          <w:sz w:val="20"/>
          <w:szCs w:val="20"/>
        </w:rPr>
        <w:t xml:space="preserve"> in accessing other </w:t>
      </w:r>
      <w:proofErr w:type="gramStart"/>
      <w:r w:rsidRPr="00C47C21">
        <w:rPr>
          <w:rFonts w:ascii="Arial" w:hAnsi="Arial" w:cs="Arial"/>
          <w:sz w:val="20"/>
          <w:szCs w:val="20"/>
        </w:rPr>
        <w:t>available victim</w:t>
      </w:r>
      <w:proofErr w:type="gramEnd"/>
      <w:r w:rsidRPr="00C47C21">
        <w:rPr>
          <w:rFonts w:ascii="Arial" w:hAnsi="Arial" w:cs="Arial"/>
          <w:sz w:val="20"/>
          <w:szCs w:val="20"/>
        </w:rPr>
        <w:t xml:space="preserve"> advocacy, academic support, counseling, disability, health or mental health services, and legal </w:t>
      </w:r>
      <w:proofErr w:type="gramStart"/>
      <w:r w:rsidRPr="00C47C21">
        <w:rPr>
          <w:rFonts w:ascii="Arial" w:hAnsi="Arial" w:cs="Arial"/>
          <w:sz w:val="20"/>
          <w:szCs w:val="20"/>
        </w:rPr>
        <w:t>assistance;</w:t>
      </w:r>
      <w:proofErr w:type="gramEnd"/>
      <w:r w:rsidRPr="00C47C21">
        <w:rPr>
          <w:rFonts w:ascii="Arial" w:hAnsi="Arial" w:cs="Arial"/>
          <w:sz w:val="20"/>
          <w:szCs w:val="20"/>
        </w:rPr>
        <w:t xml:space="preserve"> </w:t>
      </w:r>
    </w:p>
    <w:p w14:paraId="14198A17" w14:textId="77777777" w:rsidR="00051705" w:rsidRPr="00C47C21" w:rsidRDefault="00051705" w:rsidP="009C6052">
      <w:pPr>
        <w:numPr>
          <w:ilvl w:val="0"/>
          <w:numId w:val="2"/>
        </w:numPr>
        <w:pBdr>
          <w:top w:val="nil"/>
          <w:left w:val="nil"/>
          <w:bottom w:val="nil"/>
          <w:right w:val="nil"/>
          <w:between w:val="nil"/>
        </w:pBdr>
        <w:tabs>
          <w:tab w:val="left" w:pos="220"/>
          <w:tab w:val="left" w:pos="720"/>
        </w:tabs>
        <w:spacing w:line="240" w:lineRule="auto"/>
        <w:contextualSpacing/>
        <w:rPr>
          <w:rFonts w:ascii="Arial" w:hAnsi="Arial" w:cs="Arial"/>
          <w:sz w:val="20"/>
          <w:szCs w:val="20"/>
        </w:rPr>
      </w:pPr>
      <w:r w:rsidRPr="00C47C21">
        <w:rPr>
          <w:rFonts w:ascii="Arial" w:hAnsi="Arial" w:cs="Arial"/>
          <w:sz w:val="20"/>
          <w:szCs w:val="20"/>
        </w:rPr>
        <w:t xml:space="preserve">provide other security and support, which could include issuing a no-contact order, helping arrange a change of course schedules (including for the </w:t>
      </w:r>
      <w:r>
        <w:rPr>
          <w:rFonts w:ascii="Arial" w:hAnsi="Arial" w:cs="Arial"/>
          <w:sz w:val="20"/>
          <w:szCs w:val="20"/>
        </w:rPr>
        <w:t>respondent</w:t>
      </w:r>
      <w:r w:rsidRPr="00C47C21">
        <w:rPr>
          <w:rFonts w:ascii="Arial" w:hAnsi="Arial" w:cs="Arial"/>
          <w:sz w:val="20"/>
          <w:szCs w:val="20"/>
        </w:rPr>
        <w:t xml:space="preserve"> pending the outcome of an investigation) or adjustments for assignments or tests; and </w:t>
      </w:r>
    </w:p>
    <w:p w14:paraId="32D33FD1" w14:textId="77777777" w:rsidR="00051705" w:rsidRPr="00C47C21" w:rsidRDefault="00051705" w:rsidP="009C6052">
      <w:pPr>
        <w:widowControl w:val="0"/>
        <w:numPr>
          <w:ilvl w:val="0"/>
          <w:numId w:val="2"/>
        </w:numPr>
        <w:pBdr>
          <w:top w:val="nil"/>
          <w:left w:val="nil"/>
          <w:bottom w:val="nil"/>
          <w:right w:val="nil"/>
          <w:between w:val="nil"/>
        </w:pBdr>
        <w:tabs>
          <w:tab w:val="left" w:pos="220"/>
          <w:tab w:val="left" w:pos="720"/>
        </w:tabs>
        <w:spacing w:after="240" w:line="240" w:lineRule="auto"/>
        <w:contextualSpacing/>
        <w:rPr>
          <w:rFonts w:ascii="Arial" w:hAnsi="Arial" w:cs="Arial"/>
          <w:sz w:val="20"/>
          <w:szCs w:val="20"/>
        </w:rPr>
      </w:pPr>
      <w:r w:rsidRPr="00C47C21">
        <w:rPr>
          <w:rFonts w:ascii="Arial" w:hAnsi="Arial" w:cs="Arial"/>
          <w:sz w:val="20"/>
          <w:szCs w:val="20"/>
        </w:rPr>
        <w:t xml:space="preserve">inform the </w:t>
      </w:r>
      <w:r>
        <w:rPr>
          <w:rFonts w:ascii="Arial" w:hAnsi="Arial" w:cs="Arial"/>
          <w:sz w:val="20"/>
          <w:szCs w:val="20"/>
        </w:rPr>
        <w:t>complainant</w:t>
      </w:r>
      <w:r w:rsidRPr="00C47C21">
        <w:rPr>
          <w:rFonts w:ascii="Arial" w:hAnsi="Arial" w:cs="Arial"/>
          <w:sz w:val="20"/>
          <w:szCs w:val="20"/>
        </w:rPr>
        <w:t xml:space="preserve"> of the right to report a crime to local law enforcement – and provide the </w:t>
      </w:r>
      <w:r>
        <w:rPr>
          <w:rFonts w:ascii="Arial" w:hAnsi="Arial" w:cs="Arial"/>
          <w:sz w:val="20"/>
          <w:szCs w:val="20"/>
        </w:rPr>
        <w:t>complainant</w:t>
      </w:r>
      <w:r w:rsidRPr="00C47C21">
        <w:rPr>
          <w:rFonts w:ascii="Arial" w:hAnsi="Arial" w:cs="Arial"/>
          <w:sz w:val="20"/>
          <w:szCs w:val="20"/>
        </w:rPr>
        <w:t xml:space="preserve"> with assistance if the </w:t>
      </w:r>
      <w:r>
        <w:rPr>
          <w:rFonts w:ascii="Arial" w:hAnsi="Arial" w:cs="Arial"/>
          <w:sz w:val="20"/>
          <w:szCs w:val="20"/>
        </w:rPr>
        <w:t>complainant</w:t>
      </w:r>
      <w:r w:rsidRPr="00C47C21">
        <w:rPr>
          <w:rFonts w:ascii="Arial" w:hAnsi="Arial" w:cs="Arial"/>
          <w:sz w:val="20"/>
          <w:szCs w:val="20"/>
        </w:rPr>
        <w:t xml:space="preserve"> wishes to do so. </w:t>
      </w:r>
    </w:p>
    <w:p w14:paraId="6D43F5E3" w14:textId="77777777" w:rsidR="00051705" w:rsidRPr="00C47C21" w:rsidRDefault="00051705" w:rsidP="00294B07">
      <w:pPr>
        <w:widowControl w:val="0"/>
        <w:pBdr>
          <w:top w:val="nil"/>
          <w:left w:val="nil"/>
          <w:bottom w:val="nil"/>
          <w:right w:val="nil"/>
          <w:between w:val="nil"/>
        </w:pBdr>
        <w:tabs>
          <w:tab w:val="left" w:pos="220"/>
          <w:tab w:val="left" w:pos="720"/>
        </w:tabs>
        <w:spacing w:after="240" w:line="240" w:lineRule="auto"/>
        <w:ind w:left="1440"/>
        <w:contextualSpacing/>
        <w:rPr>
          <w:rFonts w:ascii="Arial" w:hAnsi="Arial" w:cs="Arial"/>
          <w:sz w:val="20"/>
          <w:szCs w:val="20"/>
        </w:rPr>
      </w:pPr>
    </w:p>
    <w:p w14:paraId="633CF1CF" w14:textId="2E294A9D" w:rsidR="00051705" w:rsidRPr="00C47C21" w:rsidRDefault="00991621" w:rsidP="00294B07">
      <w:pPr>
        <w:widowControl w:val="0"/>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E54850">
        <w:rPr>
          <w:rFonts w:ascii="Arial" w:hAnsi="Arial" w:cs="Arial"/>
          <w:sz w:val="20"/>
          <w:szCs w:val="20"/>
        </w:rPr>
        <w:t xml:space="preserve"> </w:t>
      </w:r>
      <w:r w:rsidR="00051705" w:rsidRPr="00C47C21">
        <w:rPr>
          <w:rFonts w:ascii="Arial" w:hAnsi="Arial" w:cs="Arial"/>
          <w:sz w:val="20"/>
          <w:szCs w:val="20"/>
        </w:rPr>
        <w:t xml:space="preserve">may not require a </w:t>
      </w:r>
      <w:r w:rsidR="00051705">
        <w:rPr>
          <w:rFonts w:ascii="Arial" w:hAnsi="Arial" w:cs="Arial"/>
          <w:sz w:val="20"/>
          <w:szCs w:val="20"/>
        </w:rPr>
        <w:t>complainant</w:t>
      </w:r>
      <w:r w:rsidR="00051705" w:rsidRPr="00C47C21">
        <w:rPr>
          <w:rFonts w:ascii="Arial" w:hAnsi="Arial" w:cs="Arial"/>
          <w:sz w:val="20"/>
          <w:szCs w:val="20"/>
        </w:rPr>
        <w:t xml:space="preserve"> to participate in any investigation or disciplinary proceeding.</w:t>
      </w:r>
    </w:p>
    <w:p w14:paraId="34158511" w14:textId="6B06FE99"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Because </w:t>
      </w:r>
      <w:r w:rsidR="00583FEC">
        <w:rPr>
          <w:rFonts w:ascii="Arial" w:hAnsi="Arial" w:cs="Arial"/>
          <w:sz w:val="20"/>
          <w:szCs w:val="20"/>
        </w:rPr>
        <w:t>t</w:t>
      </w:r>
      <w:r w:rsidR="00991621">
        <w:rPr>
          <w:rFonts w:ascii="Arial" w:hAnsi="Arial" w:cs="Arial"/>
          <w:sz w:val="20"/>
          <w:szCs w:val="20"/>
        </w:rPr>
        <w:t>he School</w:t>
      </w:r>
      <w:r w:rsidR="00E54850">
        <w:rPr>
          <w:rFonts w:ascii="Arial" w:hAnsi="Arial" w:cs="Arial"/>
          <w:sz w:val="20"/>
          <w:szCs w:val="20"/>
        </w:rPr>
        <w:t xml:space="preserve"> </w:t>
      </w:r>
      <w:r w:rsidRPr="00C47C21">
        <w:rPr>
          <w:rFonts w:ascii="Arial" w:hAnsi="Arial" w:cs="Arial"/>
          <w:sz w:val="20"/>
          <w:szCs w:val="20"/>
        </w:rPr>
        <w:t xml:space="preserve">is under a continuing obligation to address the issue of sexual </w:t>
      </w:r>
      <w:r>
        <w:rPr>
          <w:rFonts w:ascii="Arial" w:hAnsi="Arial" w:cs="Arial"/>
          <w:sz w:val="20"/>
          <w:szCs w:val="20"/>
        </w:rPr>
        <w:t>harassment</w:t>
      </w:r>
      <w:r w:rsidRPr="00C47C21">
        <w:rPr>
          <w:rFonts w:ascii="Arial" w:hAnsi="Arial" w:cs="Arial"/>
          <w:sz w:val="20"/>
          <w:szCs w:val="20"/>
        </w:rPr>
        <w:t xml:space="preserve"> campus-wide, reports of sexual </w:t>
      </w:r>
      <w:r>
        <w:rPr>
          <w:rFonts w:ascii="Arial" w:hAnsi="Arial" w:cs="Arial"/>
          <w:sz w:val="20"/>
          <w:szCs w:val="20"/>
        </w:rPr>
        <w:t>harassment</w:t>
      </w:r>
      <w:r w:rsidRPr="00C47C21">
        <w:rPr>
          <w:rFonts w:ascii="Arial" w:hAnsi="Arial" w:cs="Arial"/>
          <w:sz w:val="20"/>
          <w:szCs w:val="20"/>
        </w:rPr>
        <w:t xml:space="preserve"> (including non-identifying reports) will also prompt </w:t>
      </w:r>
      <w:r w:rsidR="00583FEC">
        <w:rPr>
          <w:rFonts w:ascii="Arial" w:hAnsi="Arial" w:cs="Arial"/>
          <w:sz w:val="20"/>
          <w:szCs w:val="20"/>
        </w:rPr>
        <w:t>t</w:t>
      </w:r>
      <w:r w:rsidR="00991621">
        <w:rPr>
          <w:rFonts w:ascii="Arial" w:hAnsi="Arial" w:cs="Arial"/>
          <w:sz w:val="20"/>
          <w:szCs w:val="20"/>
        </w:rPr>
        <w:t>he School</w:t>
      </w:r>
      <w:r w:rsidR="00E54850">
        <w:rPr>
          <w:rFonts w:ascii="Arial" w:hAnsi="Arial" w:cs="Arial"/>
          <w:sz w:val="20"/>
          <w:szCs w:val="20"/>
        </w:rPr>
        <w:t xml:space="preserve"> </w:t>
      </w:r>
      <w:r w:rsidRPr="00C47C21">
        <w:rPr>
          <w:rFonts w:ascii="Arial" w:hAnsi="Arial" w:cs="Arial"/>
          <w:sz w:val="20"/>
          <w:szCs w:val="20"/>
        </w:rPr>
        <w:t xml:space="preserve">to consider broader remedial action – such as increased monitoring, supervision or security at locations where the reported sexual </w:t>
      </w:r>
      <w:r>
        <w:rPr>
          <w:rFonts w:ascii="Arial" w:hAnsi="Arial" w:cs="Arial"/>
          <w:sz w:val="20"/>
          <w:szCs w:val="20"/>
        </w:rPr>
        <w:t>harassment</w:t>
      </w:r>
      <w:r w:rsidRPr="00C47C21">
        <w:rPr>
          <w:rFonts w:ascii="Arial" w:hAnsi="Arial" w:cs="Arial"/>
          <w:sz w:val="20"/>
          <w:szCs w:val="20"/>
        </w:rPr>
        <w:t xml:space="preserve"> occurred; increasing education and prevention efforts, including to targeted population groups; conducting climate assessments/ victimization surveys; and/or revisiting its policies and practices.</w:t>
      </w:r>
    </w:p>
    <w:p w14:paraId="389EA21C" w14:textId="1CE89B8F" w:rsidR="00051705" w:rsidRPr="00C47C21" w:rsidRDefault="00051705" w:rsidP="00294B07">
      <w:pPr>
        <w:pBdr>
          <w:top w:val="nil"/>
          <w:left w:val="nil"/>
          <w:bottom w:val="nil"/>
          <w:right w:val="nil"/>
          <w:between w:val="nil"/>
        </w:pBdr>
        <w:spacing w:after="240" w:line="240" w:lineRule="auto"/>
        <w:rPr>
          <w:rFonts w:ascii="Arial" w:hAnsi="Arial" w:cs="Arial"/>
          <w:sz w:val="20"/>
          <w:szCs w:val="20"/>
        </w:rPr>
      </w:pPr>
      <w:r w:rsidRPr="00C47C21">
        <w:rPr>
          <w:rFonts w:ascii="Arial" w:hAnsi="Arial" w:cs="Arial"/>
          <w:b/>
          <w:sz w:val="20"/>
          <w:szCs w:val="20"/>
        </w:rPr>
        <w:t xml:space="preserve">If </w:t>
      </w:r>
      <w:r w:rsidR="00583FEC">
        <w:rPr>
          <w:rFonts w:ascii="Arial" w:hAnsi="Arial" w:cs="Arial"/>
          <w:b/>
          <w:bCs/>
          <w:sz w:val="20"/>
          <w:szCs w:val="20"/>
        </w:rPr>
        <w:t>t</w:t>
      </w:r>
      <w:r w:rsidR="00991621">
        <w:rPr>
          <w:rFonts w:ascii="Arial" w:hAnsi="Arial" w:cs="Arial"/>
          <w:b/>
          <w:bCs/>
          <w:sz w:val="20"/>
          <w:szCs w:val="20"/>
        </w:rPr>
        <w:t>he School</w:t>
      </w:r>
      <w:r w:rsidR="00E54850">
        <w:rPr>
          <w:rFonts w:ascii="Arial" w:hAnsi="Arial" w:cs="Arial"/>
          <w:sz w:val="20"/>
          <w:szCs w:val="20"/>
        </w:rPr>
        <w:t xml:space="preserve"> </w:t>
      </w:r>
      <w:r w:rsidRPr="00C47C21">
        <w:rPr>
          <w:rFonts w:ascii="Arial" w:hAnsi="Arial" w:cs="Arial"/>
          <w:b/>
          <w:sz w:val="20"/>
          <w:szCs w:val="20"/>
        </w:rPr>
        <w:t xml:space="preserve">determines that it can respect a </w:t>
      </w:r>
      <w:r>
        <w:rPr>
          <w:rFonts w:ascii="Arial" w:hAnsi="Arial" w:cs="Arial"/>
          <w:b/>
          <w:sz w:val="20"/>
          <w:szCs w:val="20"/>
        </w:rPr>
        <w:t>complainant’s</w:t>
      </w:r>
      <w:r w:rsidRPr="00C47C21">
        <w:rPr>
          <w:rFonts w:ascii="Arial" w:hAnsi="Arial" w:cs="Arial"/>
          <w:b/>
          <w:sz w:val="20"/>
          <w:szCs w:val="20"/>
        </w:rPr>
        <w:t xml:space="preserve"> request for confidentiality</w:t>
      </w:r>
      <w:r w:rsidRPr="00C47C21">
        <w:rPr>
          <w:rFonts w:ascii="Arial" w:hAnsi="Arial" w:cs="Arial"/>
          <w:sz w:val="20"/>
          <w:szCs w:val="20"/>
        </w:rPr>
        <w:t xml:space="preserve">,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Pr="00C47C21">
        <w:rPr>
          <w:rFonts w:ascii="Arial" w:hAnsi="Arial" w:cs="Arial"/>
          <w:sz w:val="20"/>
          <w:szCs w:val="20"/>
        </w:rPr>
        <w:t xml:space="preserve"> will also </w:t>
      </w:r>
      <w:proofErr w:type="gramStart"/>
      <w:r w:rsidRPr="00C47C21">
        <w:rPr>
          <w:rFonts w:ascii="Arial" w:hAnsi="Arial" w:cs="Arial"/>
          <w:sz w:val="20"/>
          <w:szCs w:val="20"/>
        </w:rPr>
        <w:t>take action</w:t>
      </w:r>
      <w:proofErr w:type="gramEnd"/>
      <w:r w:rsidRPr="00C47C21">
        <w:rPr>
          <w:rFonts w:ascii="Arial" w:hAnsi="Arial" w:cs="Arial"/>
          <w:sz w:val="20"/>
          <w:szCs w:val="20"/>
        </w:rPr>
        <w:t xml:space="preserve"> as necessary to protect and assist the </w:t>
      </w:r>
      <w:r>
        <w:rPr>
          <w:rFonts w:ascii="Arial" w:hAnsi="Arial" w:cs="Arial"/>
          <w:sz w:val="20"/>
          <w:szCs w:val="20"/>
        </w:rPr>
        <w:t>complainant</w:t>
      </w:r>
      <w:r w:rsidRPr="00C47C21">
        <w:rPr>
          <w:rFonts w:ascii="Arial" w:hAnsi="Arial" w:cs="Arial"/>
          <w:sz w:val="20"/>
          <w:szCs w:val="20"/>
        </w:rPr>
        <w:t>.</w:t>
      </w:r>
      <w:r>
        <w:rPr>
          <w:rFonts w:ascii="Arial" w:hAnsi="Arial" w:cs="Arial"/>
          <w:sz w:val="20"/>
          <w:szCs w:val="20"/>
        </w:rPr>
        <w:t xml:space="preserve"> This includes the Title IX Coordinator promptly contacting the complainant to discuss the availability of supportive measures.</w:t>
      </w:r>
      <w:r w:rsidRPr="00C47C21">
        <w:rPr>
          <w:rFonts w:ascii="Arial" w:hAnsi="Arial" w:cs="Arial"/>
          <w:sz w:val="20"/>
          <w:szCs w:val="20"/>
        </w:rPr>
        <w:t xml:space="preserve"> A </w:t>
      </w:r>
      <w:r>
        <w:rPr>
          <w:rFonts w:ascii="Arial" w:hAnsi="Arial" w:cs="Arial"/>
          <w:sz w:val="20"/>
          <w:szCs w:val="20"/>
        </w:rPr>
        <w:t>complainant’s</w:t>
      </w:r>
      <w:r w:rsidRPr="00C47C21">
        <w:rPr>
          <w:rFonts w:ascii="Arial" w:hAnsi="Arial" w:cs="Arial"/>
          <w:sz w:val="20"/>
          <w:szCs w:val="20"/>
        </w:rPr>
        <w:t xml:space="preserve"> request for confidentiality will limit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583FEC">
        <w:rPr>
          <w:rFonts w:ascii="Arial" w:hAnsi="Arial" w:cs="Arial"/>
          <w:sz w:val="20"/>
          <w:szCs w:val="20"/>
        </w:rPr>
        <w:t>’s</w:t>
      </w:r>
      <w:proofErr w:type="gramEnd"/>
      <w:r w:rsidR="00E54850">
        <w:rPr>
          <w:rFonts w:ascii="Arial" w:hAnsi="Arial" w:cs="Arial"/>
          <w:sz w:val="20"/>
          <w:szCs w:val="20"/>
        </w:rPr>
        <w:t xml:space="preserve"> </w:t>
      </w:r>
      <w:r w:rsidRPr="00C47C21">
        <w:rPr>
          <w:rFonts w:ascii="Arial" w:hAnsi="Arial" w:cs="Arial"/>
          <w:sz w:val="20"/>
          <w:szCs w:val="20"/>
        </w:rPr>
        <w:t xml:space="preserve">ability to investigate a particular matter.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may take steps to limit the effects of the alleged sexual </w:t>
      </w:r>
      <w:r>
        <w:rPr>
          <w:rFonts w:ascii="Arial" w:hAnsi="Arial" w:cs="Arial"/>
          <w:sz w:val="20"/>
          <w:szCs w:val="20"/>
        </w:rPr>
        <w:t>harassment</w:t>
      </w:r>
      <w:r w:rsidRPr="00C47C21">
        <w:rPr>
          <w:rFonts w:ascii="Arial" w:hAnsi="Arial" w:cs="Arial"/>
          <w:sz w:val="20"/>
          <w:szCs w:val="20"/>
        </w:rPr>
        <w:t xml:space="preserve"> and prevent its recurrence without initiating formal action against the </w:t>
      </w:r>
      <w:r>
        <w:rPr>
          <w:rFonts w:ascii="Arial" w:hAnsi="Arial" w:cs="Arial"/>
          <w:sz w:val="20"/>
          <w:szCs w:val="20"/>
        </w:rPr>
        <w:t>respondent</w:t>
      </w:r>
      <w:r w:rsidRPr="00C47C21">
        <w:rPr>
          <w:rFonts w:ascii="Arial" w:hAnsi="Arial" w:cs="Arial"/>
          <w:sz w:val="20"/>
          <w:szCs w:val="20"/>
        </w:rPr>
        <w:t xml:space="preserve"> or revealing the identity of the student complainant. Examples </w:t>
      </w:r>
      <w:proofErr w:type="gramStart"/>
      <w:r w:rsidRPr="00C47C21">
        <w:rPr>
          <w:rFonts w:ascii="Arial" w:hAnsi="Arial" w:cs="Arial"/>
          <w:sz w:val="20"/>
          <w:szCs w:val="20"/>
        </w:rPr>
        <w:t>include:</w:t>
      </w:r>
      <w:proofErr w:type="gramEnd"/>
      <w:r w:rsidRPr="00C47C21">
        <w:rPr>
          <w:rFonts w:ascii="Arial" w:hAnsi="Arial" w:cs="Arial"/>
          <w:sz w:val="20"/>
          <w:szCs w:val="20"/>
        </w:rPr>
        <w:t xml:space="preserve"> providing increased monitoring, supervision, or security at locations or activities where the </w:t>
      </w:r>
      <w:r>
        <w:rPr>
          <w:rFonts w:ascii="Arial" w:hAnsi="Arial" w:cs="Arial"/>
          <w:sz w:val="20"/>
          <w:szCs w:val="20"/>
        </w:rPr>
        <w:t>harassment</w:t>
      </w:r>
      <w:r w:rsidRPr="00C47C21">
        <w:rPr>
          <w:rFonts w:ascii="Arial" w:hAnsi="Arial" w:cs="Arial"/>
          <w:sz w:val="20"/>
          <w:szCs w:val="20"/>
        </w:rPr>
        <w:t xml:space="preserve"> occurred; providing training and education materials for students and employees; revising and publicizing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583FEC">
        <w:rPr>
          <w:rFonts w:ascii="Arial" w:hAnsi="Arial" w:cs="Arial"/>
          <w:sz w:val="20"/>
          <w:szCs w:val="20"/>
        </w:rPr>
        <w:t>’s</w:t>
      </w:r>
      <w:proofErr w:type="gramEnd"/>
      <w:r w:rsidR="00E54850">
        <w:rPr>
          <w:rFonts w:ascii="Arial" w:hAnsi="Arial" w:cs="Arial"/>
          <w:sz w:val="20"/>
          <w:szCs w:val="20"/>
        </w:rPr>
        <w:t xml:space="preserve"> </w:t>
      </w:r>
      <w:r w:rsidRPr="00C47C21">
        <w:rPr>
          <w:rFonts w:ascii="Arial" w:hAnsi="Arial" w:cs="Arial"/>
          <w:sz w:val="20"/>
          <w:szCs w:val="20"/>
        </w:rPr>
        <w:t xml:space="preserve">policies on sexual </w:t>
      </w:r>
      <w:r>
        <w:rPr>
          <w:rFonts w:ascii="Arial" w:hAnsi="Arial" w:cs="Arial"/>
          <w:sz w:val="20"/>
          <w:szCs w:val="20"/>
        </w:rPr>
        <w:t>harassment</w:t>
      </w:r>
      <w:r w:rsidRPr="00C47C21">
        <w:rPr>
          <w:rFonts w:ascii="Arial" w:hAnsi="Arial" w:cs="Arial"/>
          <w:sz w:val="20"/>
          <w:szCs w:val="20"/>
        </w:rPr>
        <w:t xml:space="preserve">; and conducting climate surveys regarding sexual </w:t>
      </w:r>
      <w:r>
        <w:rPr>
          <w:rFonts w:ascii="Arial" w:hAnsi="Arial" w:cs="Arial"/>
          <w:sz w:val="20"/>
          <w:szCs w:val="20"/>
        </w:rPr>
        <w:t>harassment</w:t>
      </w:r>
      <w:r w:rsidRPr="00C47C21">
        <w:rPr>
          <w:rFonts w:ascii="Arial" w:hAnsi="Arial" w:cs="Arial"/>
          <w:sz w:val="20"/>
          <w:szCs w:val="20"/>
        </w:rPr>
        <w:t>.</w:t>
      </w:r>
    </w:p>
    <w:p w14:paraId="38BDEA35" w14:textId="1DBE2621" w:rsidR="00051705" w:rsidRPr="00C47C21" w:rsidRDefault="00051705" w:rsidP="00294B07">
      <w:pPr>
        <w:pBdr>
          <w:top w:val="nil"/>
          <w:left w:val="nil"/>
          <w:bottom w:val="nil"/>
          <w:right w:val="nil"/>
          <w:between w:val="nil"/>
        </w:pBdr>
        <w:spacing w:line="240" w:lineRule="auto"/>
        <w:rPr>
          <w:rFonts w:ascii="Arial" w:hAnsi="Arial" w:cs="Arial"/>
          <w:sz w:val="20"/>
          <w:szCs w:val="20"/>
        </w:rPr>
      </w:pPr>
      <w:bookmarkStart w:id="135" w:name="_vx1227" w:colFirst="0" w:colLast="0"/>
      <w:bookmarkEnd w:id="135"/>
      <w:r w:rsidRPr="00C47C21">
        <w:rPr>
          <w:rFonts w:ascii="Arial" w:hAnsi="Arial" w:cs="Arial"/>
          <w:b/>
          <w:sz w:val="20"/>
          <w:szCs w:val="20"/>
        </w:rPr>
        <w:lastRenderedPageBreak/>
        <w:t xml:space="preserve">Off-campus Counselors and Advocates.  </w:t>
      </w:r>
      <w:r w:rsidRPr="00C47C21">
        <w:rPr>
          <w:rFonts w:ascii="Arial" w:hAnsi="Arial" w:cs="Arial"/>
          <w:sz w:val="20"/>
          <w:szCs w:val="20"/>
        </w:rPr>
        <w:t xml:space="preserve">Off-campus counselors, advocates, and health care providers will also generally maintain confidentiality and not share information with </w:t>
      </w:r>
      <w:r w:rsidR="00583FEC">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unless the </w:t>
      </w:r>
      <w:r>
        <w:rPr>
          <w:rFonts w:ascii="Arial" w:hAnsi="Arial" w:cs="Arial"/>
          <w:sz w:val="20"/>
          <w:szCs w:val="20"/>
        </w:rPr>
        <w:t>complainant</w:t>
      </w:r>
      <w:r w:rsidRPr="00C47C21">
        <w:rPr>
          <w:rFonts w:ascii="Arial" w:hAnsi="Arial" w:cs="Arial"/>
          <w:sz w:val="20"/>
          <w:szCs w:val="20"/>
        </w:rPr>
        <w:t xml:space="preserve"> requests the disclosure and signs a consent or waiver form. Contact information for these off-campus resources can be found in Section 4 of this Policy.</w:t>
      </w:r>
    </w:p>
    <w:p w14:paraId="68CECB84" w14:textId="77777777" w:rsidR="00051705" w:rsidRPr="00C47C21" w:rsidRDefault="00051705" w:rsidP="00294B07">
      <w:pPr>
        <w:widowControl w:val="0"/>
        <w:pBdr>
          <w:top w:val="nil"/>
          <w:left w:val="nil"/>
          <w:bottom w:val="nil"/>
          <w:right w:val="nil"/>
          <w:between w:val="nil"/>
        </w:pBdr>
        <w:spacing w:line="240" w:lineRule="auto"/>
        <w:rPr>
          <w:rFonts w:ascii="Arial" w:hAnsi="Arial" w:cs="Arial"/>
          <w:b/>
          <w:sz w:val="20"/>
          <w:szCs w:val="20"/>
        </w:rPr>
      </w:pPr>
    </w:p>
    <w:p w14:paraId="6062861B" w14:textId="77777777" w:rsidR="00051705" w:rsidRPr="00C47C21"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136" w:name="_3fwokq0" w:colFirst="0" w:colLast="0"/>
      <w:bookmarkStart w:id="137" w:name="_Toc195172153"/>
      <w:bookmarkStart w:id="138" w:name="_Toc212460363"/>
      <w:bookmarkEnd w:id="136"/>
      <w:r w:rsidRPr="00C47C21">
        <w:rPr>
          <w:rFonts w:ascii="Arial" w:hAnsi="Arial" w:cs="Arial"/>
          <w:sz w:val="20"/>
          <w:szCs w:val="20"/>
          <w:u w:val="single"/>
        </w:rPr>
        <w:t xml:space="preserve">8. </w:t>
      </w:r>
      <w:r>
        <w:rPr>
          <w:rFonts w:ascii="Arial" w:hAnsi="Arial" w:cs="Arial"/>
          <w:sz w:val="20"/>
          <w:szCs w:val="20"/>
          <w:u w:val="single"/>
        </w:rPr>
        <w:t xml:space="preserve">Formal Complaint </w:t>
      </w:r>
      <w:r w:rsidRPr="00C47C21">
        <w:rPr>
          <w:rFonts w:ascii="Arial" w:hAnsi="Arial" w:cs="Arial"/>
          <w:sz w:val="20"/>
          <w:szCs w:val="20"/>
          <w:u w:val="single"/>
        </w:rPr>
        <w:t>Investigation Procedures and Protocols</w:t>
      </w:r>
      <w:bookmarkEnd w:id="137"/>
      <w:bookmarkEnd w:id="138"/>
      <w:r w:rsidRPr="00C47C21">
        <w:rPr>
          <w:rFonts w:ascii="Arial" w:hAnsi="Arial" w:cs="Arial"/>
          <w:sz w:val="20"/>
          <w:szCs w:val="20"/>
          <w:u w:val="single"/>
        </w:rPr>
        <w:t xml:space="preserve"> </w:t>
      </w:r>
    </w:p>
    <w:p w14:paraId="3EBF9D04" w14:textId="43AECCF6" w:rsidR="00051705" w:rsidRPr="00C47C21" w:rsidRDefault="00991621" w:rsidP="00294B07">
      <w:pPr>
        <w:pBdr>
          <w:top w:val="nil"/>
          <w:left w:val="nil"/>
          <w:bottom w:val="nil"/>
          <w:right w:val="nil"/>
          <w:between w:val="nil"/>
        </w:pBdr>
        <w:tabs>
          <w:tab w:val="left" w:pos="220"/>
          <w:tab w:val="left" w:pos="720"/>
        </w:tabs>
        <w:spacing w:after="24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E54850">
        <w:rPr>
          <w:rFonts w:ascii="Arial" w:hAnsi="Arial" w:cs="Arial"/>
          <w:sz w:val="20"/>
          <w:szCs w:val="20"/>
        </w:rPr>
        <w:t xml:space="preserve"> </w:t>
      </w:r>
      <w:r w:rsidR="00051705">
        <w:rPr>
          <w:rFonts w:ascii="Arial" w:hAnsi="Arial" w:cs="Arial"/>
          <w:sz w:val="20"/>
          <w:szCs w:val="20"/>
        </w:rPr>
        <w:t xml:space="preserve">will investigate all formal complaints of sexual harassment. A formal complaint must be in writing filed by a complainant or signed by the Title IX Coordinator alleging sexual harassment against a respondent and requesting that </w:t>
      </w:r>
      <w:r w:rsidR="001A60DB">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E54850">
        <w:rPr>
          <w:rFonts w:ascii="Arial" w:hAnsi="Arial" w:cs="Arial"/>
          <w:sz w:val="20"/>
          <w:szCs w:val="20"/>
        </w:rPr>
        <w:t xml:space="preserve"> </w:t>
      </w:r>
      <w:r w:rsidR="00051705">
        <w:rPr>
          <w:rFonts w:ascii="Arial" w:hAnsi="Arial" w:cs="Arial"/>
          <w:sz w:val="20"/>
          <w:szCs w:val="20"/>
        </w:rPr>
        <w:t xml:space="preserve">investigate the allegation of sexual harassment. A formal complaint form may be obtained from the Title IX Coordinator, although no </w:t>
      </w:r>
      <w:proofErr w:type="gramStart"/>
      <w:r w:rsidR="00051705">
        <w:rPr>
          <w:rFonts w:ascii="Arial" w:hAnsi="Arial" w:cs="Arial"/>
          <w:sz w:val="20"/>
          <w:szCs w:val="20"/>
        </w:rPr>
        <w:t>particular form</w:t>
      </w:r>
      <w:proofErr w:type="gramEnd"/>
      <w:r w:rsidR="00051705">
        <w:rPr>
          <w:rFonts w:ascii="Arial" w:hAnsi="Arial" w:cs="Arial"/>
          <w:sz w:val="20"/>
          <w:szCs w:val="20"/>
        </w:rPr>
        <w:t xml:space="preserve"> is required to submit a formal complaint so long as the complaint is in writing, signed by a complainant, alleges sexual harassment against a respondent, and requests an investigation. </w:t>
      </w:r>
      <w:r w:rsidR="00051705" w:rsidRPr="00C47C21">
        <w:rPr>
          <w:rFonts w:ascii="Arial" w:hAnsi="Arial" w:cs="Arial"/>
          <w:sz w:val="20"/>
          <w:szCs w:val="20"/>
        </w:rPr>
        <w:t xml:space="preserve">The </w:t>
      </w:r>
      <w:r w:rsidR="00051705">
        <w:rPr>
          <w:rFonts w:ascii="Arial" w:hAnsi="Arial" w:cs="Arial"/>
          <w:sz w:val="20"/>
          <w:szCs w:val="20"/>
        </w:rPr>
        <w:t>Title IX</w:t>
      </w:r>
      <w:r w:rsidR="00051705" w:rsidRPr="00C47C21">
        <w:rPr>
          <w:rFonts w:ascii="Arial" w:hAnsi="Arial" w:cs="Arial"/>
          <w:sz w:val="20"/>
          <w:szCs w:val="20"/>
        </w:rPr>
        <w:t xml:space="preserve"> Coordinator oversees </w:t>
      </w:r>
      <w:r w:rsidR="001A60DB">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r w:rsidR="001A60DB">
        <w:rPr>
          <w:rFonts w:ascii="Arial" w:hAnsi="Arial" w:cs="Arial"/>
          <w:sz w:val="20"/>
          <w:szCs w:val="20"/>
        </w:rPr>
        <w:t>’s</w:t>
      </w:r>
      <w:proofErr w:type="gramEnd"/>
      <w:r w:rsidR="00E54850">
        <w:rPr>
          <w:rFonts w:ascii="Arial" w:hAnsi="Arial" w:cs="Arial"/>
          <w:sz w:val="20"/>
          <w:szCs w:val="20"/>
        </w:rPr>
        <w:t xml:space="preserve"> </w:t>
      </w:r>
      <w:r w:rsidR="00051705" w:rsidRPr="00C47C21">
        <w:rPr>
          <w:rFonts w:ascii="Arial" w:hAnsi="Arial" w:cs="Arial"/>
          <w:sz w:val="20"/>
          <w:szCs w:val="20"/>
        </w:rPr>
        <w:t xml:space="preserve">investigation, response to, and resolution of all reports of prohibited sexual </w:t>
      </w:r>
      <w:r w:rsidR="00051705">
        <w:rPr>
          <w:rFonts w:ascii="Arial" w:hAnsi="Arial" w:cs="Arial"/>
          <w:sz w:val="20"/>
          <w:szCs w:val="20"/>
        </w:rPr>
        <w:t>harassment</w:t>
      </w:r>
      <w:r w:rsidR="00051705" w:rsidRPr="00C47C21">
        <w:rPr>
          <w:rFonts w:ascii="Arial" w:hAnsi="Arial" w:cs="Arial"/>
          <w:sz w:val="20"/>
          <w:szCs w:val="20"/>
        </w:rPr>
        <w:t xml:space="preserve">, and of related retaliation, involving students, faculty, and staff. </w:t>
      </w:r>
    </w:p>
    <w:p w14:paraId="57F768CF" w14:textId="434D9CBC" w:rsidR="00051705" w:rsidRDefault="00051705" w:rsidP="00294B07">
      <w:pPr>
        <w:pBdr>
          <w:top w:val="nil"/>
          <w:left w:val="nil"/>
          <w:bottom w:val="nil"/>
          <w:right w:val="nil"/>
          <w:between w:val="nil"/>
        </w:pBdr>
        <w:tabs>
          <w:tab w:val="left" w:pos="220"/>
          <w:tab w:val="left" w:pos="720"/>
        </w:tabs>
        <w:spacing w:after="240" w:line="240" w:lineRule="auto"/>
        <w:rPr>
          <w:rFonts w:ascii="Arial" w:hAnsi="Arial" w:cs="Arial"/>
          <w:bCs/>
          <w:sz w:val="20"/>
          <w:szCs w:val="20"/>
        </w:rPr>
      </w:pPr>
      <w:bookmarkStart w:id="139" w:name="_1v1yuxt" w:colFirst="0" w:colLast="0"/>
      <w:bookmarkEnd w:id="139"/>
      <w:r w:rsidRPr="00C47C21">
        <w:rPr>
          <w:rFonts w:ascii="Arial" w:hAnsi="Arial" w:cs="Arial"/>
          <w:bCs/>
          <w:sz w:val="20"/>
          <w:szCs w:val="20"/>
        </w:rPr>
        <w:t xml:space="preserve">As soon as practicable after receiving a </w:t>
      </w:r>
      <w:r>
        <w:rPr>
          <w:rFonts w:ascii="Arial" w:hAnsi="Arial" w:cs="Arial"/>
          <w:bCs/>
          <w:sz w:val="20"/>
          <w:szCs w:val="20"/>
        </w:rPr>
        <w:t>formal complaint</w:t>
      </w:r>
      <w:r w:rsidRPr="00C47C21">
        <w:rPr>
          <w:rFonts w:ascii="Arial" w:hAnsi="Arial" w:cs="Arial"/>
          <w:bCs/>
          <w:sz w:val="20"/>
          <w:szCs w:val="20"/>
        </w:rPr>
        <w:t xml:space="preserve">, the Title IX Coordinator will make an initial assessment of the </w:t>
      </w:r>
      <w:r>
        <w:rPr>
          <w:rFonts w:ascii="Arial" w:hAnsi="Arial" w:cs="Arial"/>
          <w:bCs/>
          <w:sz w:val="20"/>
          <w:szCs w:val="20"/>
        </w:rPr>
        <w:t>formal complaint</w:t>
      </w:r>
      <w:r w:rsidRPr="00C47C21">
        <w:rPr>
          <w:rFonts w:ascii="Arial" w:hAnsi="Arial" w:cs="Arial"/>
          <w:bCs/>
          <w:sz w:val="20"/>
          <w:szCs w:val="20"/>
        </w:rPr>
        <w:t xml:space="preserve"> to determine whether the </w:t>
      </w:r>
      <w:r>
        <w:rPr>
          <w:rFonts w:ascii="Arial" w:hAnsi="Arial" w:cs="Arial"/>
          <w:bCs/>
          <w:sz w:val="20"/>
          <w:szCs w:val="20"/>
        </w:rPr>
        <w:t>formal complaint</w:t>
      </w:r>
      <w:r w:rsidRPr="00C47C21">
        <w:rPr>
          <w:rFonts w:ascii="Arial" w:hAnsi="Arial" w:cs="Arial"/>
          <w:bCs/>
          <w:sz w:val="20"/>
          <w:szCs w:val="20"/>
        </w:rPr>
        <w:t xml:space="preserve">, on its face, alleges an act prohibited by this Policy. If the Title IX Coordinator determines the </w:t>
      </w:r>
      <w:r>
        <w:rPr>
          <w:rFonts w:ascii="Arial" w:hAnsi="Arial" w:cs="Arial"/>
          <w:bCs/>
          <w:sz w:val="20"/>
          <w:szCs w:val="20"/>
        </w:rPr>
        <w:t>formal complaint</w:t>
      </w:r>
      <w:r w:rsidRPr="00C47C21">
        <w:rPr>
          <w:rFonts w:ascii="Arial" w:hAnsi="Arial" w:cs="Arial"/>
          <w:bCs/>
          <w:sz w:val="20"/>
          <w:szCs w:val="20"/>
        </w:rPr>
        <w:t xml:space="preserve"> states facts which, if true, could constitute </w:t>
      </w:r>
      <w:r>
        <w:rPr>
          <w:rFonts w:ascii="Arial" w:hAnsi="Arial" w:cs="Arial"/>
          <w:bCs/>
          <w:sz w:val="20"/>
          <w:szCs w:val="20"/>
        </w:rPr>
        <w:t xml:space="preserve">sexual harassment in </w:t>
      </w:r>
      <w:r w:rsidRPr="00C47C21">
        <w:rPr>
          <w:rFonts w:ascii="Arial" w:hAnsi="Arial" w:cs="Arial"/>
          <w:bCs/>
          <w:sz w:val="20"/>
          <w:szCs w:val="20"/>
        </w:rPr>
        <w:t xml:space="preserve">violation of this Policy, the Title IX Coordinator will proceed through the formal investigation process (see below). If the Title IX Coordinator determines the complainant’s report does not state facts that, if true, could constitute a violation of </w:t>
      </w:r>
      <w:r>
        <w:rPr>
          <w:rFonts w:ascii="Arial" w:hAnsi="Arial" w:cs="Arial"/>
          <w:bCs/>
          <w:sz w:val="20"/>
          <w:szCs w:val="20"/>
        </w:rPr>
        <w:t>this</w:t>
      </w:r>
      <w:r w:rsidRPr="00C47C21">
        <w:rPr>
          <w:rFonts w:ascii="Arial" w:hAnsi="Arial" w:cs="Arial"/>
          <w:bCs/>
          <w:sz w:val="20"/>
          <w:szCs w:val="20"/>
        </w:rPr>
        <w:t xml:space="preserve"> Policy, the </w:t>
      </w:r>
      <w:r>
        <w:rPr>
          <w:rFonts w:ascii="Arial" w:hAnsi="Arial" w:cs="Arial"/>
          <w:bCs/>
          <w:sz w:val="20"/>
          <w:szCs w:val="20"/>
        </w:rPr>
        <w:t xml:space="preserve">Title IX Coordinator will communicate this determination in writing to the complainant. In such circumstances the </w:t>
      </w:r>
      <w:r w:rsidRPr="00C47C21">
        <w:rPr>
          <w:rFonts w:ascii="Arial" w:hAnsi="Arial" w:cs="Arial"/>
          <w:bCs/>
          <w:sz w:val="20"/>
          <w:szCs w:val="20"/>
        </w:rPr>
        <w:t xml:space="preserve">complainant may still file a report with the federal Office for Civil Rights, the police, or seek available civil remedies through the judicial system. The complainant may also re-file the report with </w:t>
      </w:r>
      <w:r w:rsidR="001A60D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bCs/>
          <w:sz w:val="20"/>
          <w:szCs w:val="20"/>
        </w:rPr>
        <w:t>upon discovery of additional facts.</w:t>
      </w:r>
    </w:p>
    <w:p w14:paraId="497CBC8B" w14:textId="1E2FA0A3" w:rsidR="00051705" w:rsidRPr="00C47C21" w:rsidRDefault="00991621" w:rsidP="00294B07">
      <w:pPr>
        <w:pBdr>
          <w:top w:val="nil"/>
          <w:left w:val="nil"/>
          <w:bottom w:val="nil"/>
          <w:right w:val="nil"/>
          <w:between w:val="nil"/>
        </w:pBdr>
        <w:tabs>
          <w:tab w:val="left" w:pos="220"/>
          <w:tab w:val="left" w:pos="720"/>
        </w:tabs>
        <w:spacing w:after="240" w:line="240" w:lineRule="auto"/>
        <w:rPr>
          <w:rFonts w:ascii="Arial" w:hAnsi="Arial" w:cs="Arial"/>
          <w:bCs/>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E54850">
        <w:rPr>
          <w:rFonts w:ascii="Arial" w:hAnsi="Arial" w:cs="Arial"/>
          <w:sz w:val="20"/>
          <w:szCs w:val="20"/>
        </w:rPr>
        <w:t xml:space="preserve"> </w:t>
      </w:r>
      <w:proofErr w:type="gramStart"/>
      <w:r w:rsidR="00051705">
        <w:rPr>
          <w:rFonts w:ascii="Arial" w:hAnsi="Arial" w:cs="Arial"/>
          <w:bCs/>
          <w:sz w:val="20"/>
          <w:szCs w:val="20"/>
        </w:rPr>
        <w:t>will</w:t>
      </w:r>
      <w:proofErr w:type="gramEnd"/>
      <w:r w:rsidR="00051705" w:rsidRPr="00A95259">
        <w:rPr>
          <w:rFonts w:ascii="Arial" w:hAnsi="Arial" w:cs="Arial"/>
          <w:bCs/>
          <w:sz w:val="20"/>
          <w:szCs w:val="20"/>
        </w:rPr>
        <w:t xml:space="preserve"> dismiss a formal complaint if</w:t>
      </w:r>
      <w:r w:rsidR="00051705">
        <w:rPr>
          <w:rFonts w:ascii="Arial" w:hAnsi="Arial" w:cs="Arial"/>
          <w:bCs/>
          <w:sz w:val="20"/>
          <w:szCs w:val="20"/>
        </w:rPr>
        <w:t xml:space="preserve"> </w:t>
      </w:r>
      <w:r w:rsidR="00051705" w:rsidRPr="00A95259">
        <w:rPr>
          <w:rFonts w:ascii="Arial" w:hAnsi="Arial" w:cs="Arial"/>
          <w:bCs/>
          <w:sz w:val="20"/>
          <w:szCs w:val="20"/>
        </w:rPr>
        <w:t xml:space="preserve">the conduct alleged in the formal complaint would not constitute sexual harassment under Title IX even if proved, did not occur in </w:t>
      </w:r>
      <w:r w:rsidR="001A60DB">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r w:rsidR="001A60DB">
        <w:rPr>
          <w:rFonts w:ascii="Arial" w:hAnsi="Arial" w:cs="Arial"/>
          <w:sz w:val="20"/>
          <w:szCs w:val="20"/>
        </w:rPr>
        <w:t>’s</w:t>
      </w:r>
      <w:proofErr w:type="gramEnd"/>
      <w:r w:rsidR="00E54850">
        <w:rPr>
          <w:rFonts w:ascii="Arial" w:hAnsi="Arial" w:cs="Arial"/>
          <w:sz w:val="20"/>
          <w:szCs w:val="20"/>
        </w:rPr>
        <w:t xml:space="preserve"> </w:t>
      </w:r>
      <w:r w:rsidR="00051705" w:rsidRPr="00A95259">
        <w:rPr>
          <w:rFonts w:ascii="Arial" w:hAnsi="Arial" w:cs="Arial"/>
          <w:bCs/>
          <w:sz w:val="20"/>
          <w:szCs w:val="20"/>
        </w:rPr>
        <w:t>education program or activity, or did not occur against a person in the United States</w:t>
      </w:r>
      <w:r w:rsidR="00051705">
        <w:rPr>
          <w:rFonts w:ascii="Arial" w:hAnsi="Arial" w:cs="Arial"/>
          <w:bCs/>
          <w:sz w:val="20"/>
          <w:szCs w:val="20"/>
        </w:rPr>
        <w:t xml:space="preserve">. </w:t>
      </w:r>
      <w:r w:rsidR="00051705" w:rsidRPr="005F7A25">
        <w:rPr>
          <w:rFonts w:ascii="Arial" w:hAnsi="Arial" w:cs="Arial"/>
          <w:b/>
          <w:i/>
          <w:iCs/>
          <w:sz w:val="20"/>
          <w:szCs w:val="20"/>
        </w:rPr>
        <w:t>Such dismissal does not preclude action under another provision of</w:t>
      </w:r>
      <w:r w:rsidR="00051705" w:rsidRPr="00E54850">
        <w:rPr>
          <w:rFonts w:ascii="Arial" w:hAnsi="Arial" w:cs="Arial"/>
          <w:b/>
          <w:bCs/>
          <w:i/>
          <w:iCs/>
          <w:sz w:val="20"/>
          <w:szCs w:val="20"/>
        </w:rPr>
        <w:t xml:space="preserve"> </w:t>
      </w:r>
      <w:r w:rsidR="001A60DB">
        <w:rPr>
          <w:rFonts w:ascii="Arial" w:hAnsi="Arial" w:cs="Arial"/>
          <w:b/>
          <w:bCs/>
          <w:i/>
          <w:iCs/>
          <w:sz w:val="20"/>
          <w:szCs w:val="20"/>
        </w:rPr>
        <w:t>t</w:t>
      </w:r>
      <w:r>
        <w:rPr>
          <w:rFonts w:ascii="Arial" w:hAnsi="Arial" w:cs="Arial"/>
          <w:b/>
          <w:bCs/>
          <w:i/>
          <w:iCs/>
          <w:sz w:val="20"/>
          <w:szCs w:val="20"/>
        </w:rPr>
        <w:t xml:space="preserve">he </w:t>
      </w:r>
      <w:proofErr w:type="gramStart"/>
      <w:r>
        <w:rPr>
          <w:rFonts w:ascii="Arial" w:hAnsi="Arial" w:cs="Arial"/>
          <w:b/>
          <w:bCs/>
          <w:i/>
          <w:iCs/>
          <w:sz w:val="20"/>
          <w:szCs w:val="20"/>
        </w:rPr>
        <w:t>School</w:t>
      </w:r>
      <w:r w:rsidR="001A60DB">
        <w:rPr>
          <w:rFonts w:ascii="Arial" w:hAnsi="Arial" w:cs="Arial"/>
          <w:b/>
          <w:bCs/>
          <w:i/>
          <w:iCs/>
          <w:sz w:val="20"/>
          <w:szCs w:val="20"/>
        </w:rPr>
        <w:t>’s</w:t>
      </w:r>
      <w:proofErr w:type="gramEnd"/>
      <w:r w:rsidR="00E54850">
        <w:rPr>
          <w:rFonts w:ascii="Arial" w:hAnsi="Arial" w:cs="Arial"/>
          <w:sz w:val="20"/>
          <w:szCs w:val="20"/>
        </w:rPr>
        <w:t xml:space="preserve"> </w:t>
      </w:r>
      <w:r w:rsidR="00051705" w:rsidRPr="000D47AF">
        <w:rPr>
          <w:rFonts w:ascii="Arial" w:hAnsi="Arial" w:cs="Arial"/>
          <w:b/>
          <w:i/>
          <w:iCs/>
          <w:sz w:val="20"/>
          <w:szCs w:val="20"/>
        </w:rPr>
        <w:t>code of conduct</w:t>
      </w:r>
      <w:r w:rsidR="00051705" w:rsidRPr="00A95259">
        <w:rPr>
          <w:rFonts w:ascii="Arial" w:hAnsi="Arial" w:cs="Arial"/>
          <w:bCs/>
          <w:sz w:val="20"/>
          <w:szCs w:val="20"/>
        </w:rPr>
        <w:t xml:space="preserve">. </w:t>
      </w:r>
      <w:r>
        <w:rPr>
          <w:rFonts w:ascii="Arial" w:hAnsi="Arial" w:cs="Arial"/>
          <w:sz w:val="20"/>
          <w:szCs w:val="20"/>
        </w:rPr>
        <w:t>The School</w:t>
      </w:r>
      <w:r w:rsidR="00E54850">
        <w:rPr>
          <w:rFonts w:ascii="Arial" w:hAnsi="Arial" w:cs="Arial"/>
          <w:sz w:val="20"/>
          <w:szCs w:val="20"/>
        </w:rPr>
        <w:t xml:space="preserve"> </w:t>
      </w:r>
      <w:r w:rsidR="00051705" w:rsidRPr="00A95259">
        <w:rPr>
          <w:rFonts w:ascii="Arial" w:hAnsi="Arial" w:cs="Arial"/>
          <w:bCs/>
          <w:sz w:val="20"/>
          <w:szCs w:val="20"/>
        </w:rPr>
        <w:t>may dismiss the formal complaint if</w:t>
      </w:r>
      <w:r w:rsidR="00051705">
        <w:rPr>
          <w:rFonts w:ascii="Arial" w:hAnsi="Arial" w:cs="Arial"/>
          <w:bCs/>
          <w:sz w:val="20"/>
          <w:szCs w:val="20"/>
        </w:rPr>
        <w:t xml:space="preserve"> </w:t>
      </w:r>
      <w:r w:rsidR="00051705" w:rsidRPr="00A95259">
        <w:rPr>
          <w:rFonts w:ascii="Arial" w:hAnsi="Arial" w:cs="Arial"/>
          <w:bCs/>
          <w:sz w:val="20"/>
          <w:szCs w:val="20"/>
        </w:rPr>
        <w:t xml:space="preserve">a complainant notifies the Title IX Coordinator in writing that the complainant would like to withdraw the formal complaint; the respondent is no longer enrolled or employed by </w:t>
      </w:r>
      <w:r w:rsidR="001A60DB">
        <w:rPr>
          <w:rFonts w:ascii="Arial" w:hAnsi="Arial" w:cs="Arial"/>
          <w:sz w:val="20"/>
          <w:szCs w:val="20"/>
        </w:rPr>
        <w:t>t</w:t>
      </w:r>
      <w:r>
        <w:rPr>
          <w:rFonts w:ascii="Arial" w:hAnsi="Arial" w:cs="Arial"/>
          <w:sz w:val="20"/>
          <w:szCs w:val="20"/>
        </w:rPr>
        <w:t>he School</w:t>
      </w:r>
      <w:r w:rsidR="00051705" w:rsidRPr="00A95259">
        <w:rPr>
          <w:rFonts w:ascii="Arial" w:hAnsi="Arial" w:cs="Arial"/>
          <w:bCs/>
          <w:sz w:val="20"/>
          <w:szCs w:val="20"/>
        </w:rPr>
        <w:t xml:space="preserve">; or specific circumstances prevent </w:t>
      </w:r>
      <w:r w:rsidR="001A60DB">
        <w:rPr>
          <w:rFonts w:ascii="Arial" w:hAnsi="Arial" w:cs="Arial"/>
          <w:sz w:val="20"/>
          <w:szCs w:val="20"/>
        </w:rPr>
        <w:t>t</w:t>
      </w:r>
      <w:r>
        <w:rPr>
          <w:rFonts w:ascii="Arial" w:hAnsi="Arial" w:cs="Arial"/>
          <w:sz w:val="20"/>
          <w:szCs w:val="20"/>
        </w:rPr>
        <w:t>he School</w:t>
      </w:r>
      <w:r w:rsidR="00E54850">
        <w:rPr>
          <w:rFonts w:ascii="Arial" w:hAnsi="Arial" w:cs="Arial"/>
          <w:sz w:val="20"/>
          <w:szCs w:val="20"/>
        </w:rPr>
        <w:t xml:space="preserve"> </w:t>
      </w:r>
      <w:r w:rsidR="00051705" w:rsidRPr="00A95259">
        <w:rPr>
          <w:rFonts w:ascii="Arial" w:hAnsi="Arial" w:cs="Arial"/>
          <w:bCs/>
          <w:sz w:val="20"/>
          <w:szCs w:val="20"/>
        </w:rPr>
        <w:t>from gathering evidence sufficient to reach a determination as to the formal complaint or allegations therein.</w:t>
      </w:r>
      <w:r w:rsidR="00051705">
        <w:rPr>
          <w:rFonts w:ascii="Arial" w:hAnsi="Arial" w:cs="Arial"/>
          <w:bCs/>
          <w:sz w:val="20"/>
          <w:szCs w:val="20"/>
        </w:rPr>
        <w:t xml:space="preserve"> </w:t>
      </w:r>
      <w:r>
        <w:rPr>
          <w:rFonts w:ascii="Arial" w:hAnsi="Arial" w:cs="Arial"/>
          <w:sz w:val="20"/>
          <w:szCs w:val="20"/>
        </w:rPr>
        <w:t xml:space="preserve">The </w:t>
      </w:r>
      <w:proofErr w:type="gramStart"/>
      <w:r>
        <w:rPr>
          <w:rFonts w:ascii="Arial" w:hAnsi="Arial" w:cs="Arial"/>
          <w:sz w:val="20"/>
          <w:szCs w:val="20"/>
        </w:rPr>
        <w:t>School</w:t>
      </w:r>
      <w:proofErr w:type="gramEnd"/>
      <w:r w:rsidR="00E54850">
        <w:rPr>
          <w:rFonts w:ascii="Arial" w:hAnsi="Arial" w:cs="Arial"/>
          <w:sz w:val="20"/>
          <w:szCs w:val="20"/>
        </w:rPr>
        <w:t xml:space="preserve"> </w:t>
      </w:r>
      <w:r w:rsidR="00051705">
        <w:rPr>
          <w:rFonts w:ascii="Arial" w:hAnsi="Arial" w:cs="Arial"/>
          <w:bCs/>
          <w:sz w:val="20"/>
          <w:szCs w:val="20"/>
        </w:rPr>
        <w:t xml:space="preserve">will promptly send written notice of the dismissal and reasons </w:t>
      </w:r>
      <w:proofErr w:type="gramStart"/>
      <w:r w:rsidR="00051705">
        <w:rPr>
          <w:rFonts w:ascii="Arial" w:hAnsi="Arial" w:cs="Arial"/>
          <w:bCs/>
          <w:sz w:val="20"/>
          <w:szCs w:val="20"/>
        </w:rPr>
        <w:t>therefor</w:t>
      </w:r>
      <w:proofErr w:type="gramEnd"/>
      <w:r w:rsidR="00051705">
        <w:rPr>
          <w:rFonts w:ascii="Arial" w:hAnsi="Arial" w:cs="Arial"/>
          <w:bCs/>
          <w:sz w:val="20"/>
          <w:szCs w:val="20"/>
        </w:rPr>
        <w:t xml:space="preserve"> simultaneously to the parties.</w:t>
      </w:r>
    </w:p>
    <w:p w14:paraId="5159F730"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40" w:name="_Toc195172154"/>
      <w:bookmarkStart w:id="141" w:name="_Toc212460364"/>
      <w:r w:rsidRPr="00C47C21">
        <w:rPr>
          <w:rFonts w:ascii="Arial" w:eastAsia="Helvetica Neue" w:hAnsi="Arial" w:cs="Arial"/>
          <w:color w:val="000000" w:themeColor="text1"/>
          <w:sz w:val="20"/>
          <w:szCs w:val="20"/>
        </w:rPr>
        <w:t>Notice</w:t>
      </w:r>
      <w:bookmarkEnd w:id="140"/>
      <w:bookmarkEnd w:id="141"/>
      <w:r w:rsidRPr="00C47C21">
        <w:rPr>
          <w:rFonts w:ascii="Arial" w:eastAsia="Helvetica Neue" w:hAnsi="Arial" w:cs="Arial"/>
          <w:color w:val="000000" w:themeColor="text1"/>
          <w:sz w:val="20"/>
          <w:szCs w:val="20"/>
        </w:rPr>
        <w:t xml:space="preserve"> </w:t>
      </w:r>
    </w:p>
    <w:p w14:paraId="036CCC5A" w14:textId="3FC52171" w:rsidR="00051705" w:rsidRPr="00AF77B4" w:rsidRDefault="00051705" w:rsidP="00294B07">
      <w:pPr>
        <w:widowControl w:val="0"/>
        <w:pBdr>
          <w:top w:val="nil"/>
          <w:left w:val="nil"/>
          <w:bottom w:val="nil"/>
          <w:right w:val="nil"/>
          <w:between w:val="nil"/>
        </w:pBdr>
        <w:tabs>
          <w:tab w:val="left" w:pos="220"/>
          <w:tab w:val="left" w:pos="720"/>
        </w:tabs>
        <w:spacing w:after="240" w:line="240" w:lineRule="auto"/>
        <w:rPr>
          <w:rFonts w:ascii="Arial" w:hAnsi="Arial" w:cs="Arial"/>
          <w:sz w:val="20"/>
          <w:szCs w:val="20"/>
        </w:rPr>
      </w:pPr>
      <w:r w:rsidRPr="00AF77B4">
        <w:rPr>
          <w:rFonts w:ascii="Arial" w:hAnsi="Arial" w:cs="Arial"/>
          <w:sz w:val="20"/>
          <w:szCs w:val="20"/>
        </w:rPr>
        <w:t xml:space="preserve">Upon receipt of a formal complaint, </w:t>
      </w:r>
      <w:r w:rsidR="001A60D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Pr>
          <w:rFonts w:ascii="Arial" w:hAnsi="Arial" w:cs="Arial"/>
          <w:sz w:val="20"/>
          <w:szCs w:val="20"/>
        </w:rPr>
        <w:t>will</w:t>
      </w:r>
      <w:r w:rsidRPr="00AF77B4">
        <w:rPr>
          <w:rFonts w:ascii="Arial" w:hAnsi="Arial" w:cs="Arial"/>
          <w:sz w:val="20"/>
          <w:szCs w:val="20"/>
        </w:rPr>
        <w:t xml:space="preserve"> provide written notice </w:t>
      </w:r>
      <w:r>
        <w:rPr>
          <w:rFonts w:ascii="Arial" w:hAnsi="Arial" w:cs="Arial"/>
          <w:sz w:val="20"/>
          <w:szCs w:val="20"/>
        </w:rPr>
        <w:t xml:space="preserve">of </w:t>
      </w:r>
      <w:r w:rsidR="001A60D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1A60DB">
        <w:rPr>
          <w:rFonts w:ascii="Arial" w:hAnsi="Arial" w:cs="Arial"/>
          <w:sz w:val="20"/>
          <w:szCs w:val="20"/>
        </w:rPr>
        <w:t>’s</w:t>
      </w:r>
      <w:proofErr w:type="gramEnd"/>
      <w:r w:rsidR="00E54850">
        <w:rPr>
          <w:rFonts w:ascii="Arial" w:hAnsi="Arial" w:cs="Arial"/>
          <w:sz w:val="20"/>
          <w:szCs w:val="20"/>
        </w:rPr>
        <w:t xml:space="preserve"> </w:t>
      </w:r>
      <w:r>
        <w:rPr>
          <w:rFonts w:ascii="Arial" w:hAnsi="Arial" w:cs="Arial"/>
          <w:sz w:val="20"/>
          <w:szCs w:val="20"/>
        </w:rPr>
        <w:t xml:space="preserve">grievance process </w:t>
      </w:r>
      <w:r w:rsidRPr="00AF77B4">
        <w:rPr>
          <w:rFonts w:ascii="Arial" w:hAnsi="Arial" w:cs="Arial"/>
          <w:sz w:val="20"/>
          <w:szCs w:val="20"/>
        </w:rPr>
        <w:t>to the parties who are known</w:t>
      </w:r>
      <w:r>
        <w:rPr>
          <w:rFonts w:ascii="Arial" w:hAnsi="Arial" w:cs="Arial"/>
          <w:sz w:val="20"/>
          <w:szCs w:val="20"/>
        </w:rPr>
        <w:t xml:space="preserve">.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Pr>
          <w:rFonts w:ascii="Arial" w:hAnsi="Arial" w:cs="Arial"/>
          <w:sz w:val="20"/>
          <w:szCs w:val="20"/>
        </w:rPr>
        <w:t>will also provide the parties with n</w:t>
      </w:r>
      <w:r w:rsidRPr="00AF77B4">
        <w:rPr>
          <w:rFonts w:ascii="Arial" w:hAnsi="Arial" w:cs="Arial"/>
          <w:sz w:val="20"/>
          <w:szCs w:val="20"/>
        </w:rPr>
        <w:t xml:space="preserve">otice of the allegations of sexual harassment potentially constituting sexual harassment, including sufficient details known at the time and with sufficient time to prepare a response before any initial interview. Sufficient details include the identities of the parties involved in the incident, if known, the conduct allegedly constituting sexual harassment, and the date and location of the alleged incident, if known. The written notice </w:t>
      </w:r>
      <w:r>
        <w:rPr>
          <w:rFonts w:ascii="Arial" w:hAnsi="Arial" w:cs="Arial"/>
          <w:sz w:val="20"/>
          <w:szCs w:val="20"/>
        </w:rPr>
        <w:t>will</w:t>
      </w:r>
      <w:r w:rsidRPr="00AF77B4">
        <w:rPr>
          <w:rFonts w:ascii="Arial" w:hAnsi="Arial" w:cs="Arial"/>
          <w:sz w:val="20"/>
          <w:szCs w:val="20"/>
        </w:rPr>
        <w:t xml:space="preserve"> include a statement that the respondent is presumed not responsible for the alleged conduct and that a determination regarding responsibility is made at the conclusion of the grievance process. The written notice </w:t>
      </w:r>
      <w:r>
        <w:rPr>
          <w:rFonts w:ascii="Arial" w:hAnsi="Arial" w:cs="Arial"/>
          <w:sz w:val="20"/>
          <w:szCs w:val="20"/>
        </w:rPr>
        <w:t>will</w:t>
      </w:r>
      <w:r w:rsidRPr="00AF77B4">
        <w:rPr>
          <w:rFonts w:ascii="Arial" w:hAnsi="Arial" w:cs="Arial"/>
          <w:sz w:val="20"/>
          <w:szCs w:val="20"/>
        </w:rPr>
        <w:t xml:space="preserve"> inform the parties that they may have an advisor of their choice, who may be, but is not required to be, an attorney, and may inspect and review evidence</w:t>
      </w:r>
      <w:r>
        <w:rPr>
          <w:rFonts w:ascii="Arial" w:hAnsi="Arial" w:cs="Arial"/>
          <w:sz w:val="20"/>
          <w:szCs w:val="20"/>
        </w:rPr>
        <w:t xml:space="preserve"> that is submitted to and/or collected by </w:t>
      </w:r>
      <w:r w:rsidR="001A60DB">
        <w:rPr>
          <w:rFonts w:ascii="Arial" w:hAnsi="Arial" w:cs="Arial"/>
          <w:sz w:val="20"/>
          <w:szCs w:val="20"/>
        </w:rPr>
        <w:t>t</w:t>
      </w:r>
      <w:r w:rsidR="00991621">
        <w:rPr>
          <w:rFonts w:ascii="Arial" w:hAnsi="Arial" w:cs="Arial"/>
          <w:sz w:val="20"/>
          <w:szCs w:val="20"/>
        </w:rPr>
        <w:t>he School</w:t>
      </w:r>
      <w:r w:rsidR="00E54850">
        <w:rPr>
          <w:rFonts w:ascii="Arial" w:hAnsi="Arial" w:cs="Arial"/>
          <w:sz w:val="20"/>
          <w:szCs w:val="20"/>
        </w:rPr>
        <w:t xml:space="preserve"> </w:t>
      </w:r>
      <w:r>
        <w:rPr>
          <w:rFonts w:ascii="Arial" w:hAnsi="Arial" w:cs="Arial"/>
          <w:sz w:val="20"/>
          <w:szCs w:val="20"/>
        </w:rPr>
        <w:t>in connection with the investigation</w:t>
      </w:r>
      <w:r w:rsidRPr="00AF77B4">
        <w:rPr>
          <w:rFonts w:ascii="Arial" w:hAnsi="Arial" w:cs="Arial"/>
          <w:sz w:val="20"/>
          <w:szCs w:val="20"/>
        </w:rPr>
        <w:t xml:space="preserve">. </w:t>
      </w:r>
      <w:r w:rsidRPr="000D47AF">
        <w:rPr>
          <w:rFonts w:ascii="Arial" w:hAnsi="Arial" w:cs="Arial"/>
          <w:sz w:val="20"/>
          <w:szCs w:val="20"/>
        </w:rPr>
        <w:t xml:space="preserve">The written notice will also inform the parties of any provision in </w:t>
      </w:r>
      <w:r w:rsidR="001A60D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1A60DB">
        <w:rPr>
          <w:rFonts w:ascii="Arial" w:hAnsi="Arial" w:cs="Arial"/>
          <w:sz w:val="20"/>
          <w:szCs w:val="20"/>
        </w:rPr>
        <w:t>’s</w:t>
      </w:r>
      <w:proofErr w:type="gramEnd"/>
      <w:r w:rsidR="00E54850">
        <w:rPr>
          <w:rFonts w:ascii="Arial" w:hAnsi="Arial" w:cs="Arial"/>
          <w:sz w:val="20"/>
          <w:szCs w:val="20"/>
        </w:rPr>
        <w:t xml:space="preserve"> </w:t>
      </w:r>
      <w:r w:rsidRPr="000D47AF">
        <w:rPr>
          <w:rFonts w:ascii="Arial" w:hAnsi="Arial" w:cs="Arial"/>
          <w:sz w:val="20"/>
          <w:szCs w:val="20"/>
        </w:rPr>
        <w:t>code of conduct that prohibits knowingly making false statements or knowingly submitting false information during the grievance process</w:t>
      </w:r>
      <w:r w:rsidRPr="00AF77B4">
        <w:rPr>
          <w:rFonts w:ascii="Arial" w:hAnsi="Arial" w:cs="Arial"/>
          <w:sz w:val="20"/>
          <w:szCs w:val="20"/>
        </w:rPr>
        <w:t xml:space="preserve">. </w:t>
      </w:r>
    </w:p>
    <w:p w14:paraId="7FE838FC" w14:textId="6069D14F" w:rsidR="00051705" w:rsidRPr="00AF77B4" w:rsidRDefault="00051705" w:rsidP="004848BF">
      <w:pPr>
        <w:pBdr>
          <w:top w:val="nil"/>
          <w:left w:val="nil"/>
          <w:bottom w:val="nil"/>
          <w:right w:val="nil"/>
          <w:between w:val="nil"/>
        </w:pBdr>
        <w:tabs>
          <w:tab w:val="left" w:pos="220"/>
          <w:tab w:val="left" w:pos="720"/>
        </w:tabs>
        <w:spacing w:after="240" w:line="240" w:lineRule="auto"/>
        <w:rPr>
          <w:rFonts w:ascii="Arial" w:hAnsi="Arial" w:cs="Arial"/>
          <w:sz w:val="20"/>
          <w:szCs w:val="20"/>
        </w:rPr>
      </w:pPr>
      <w:r w:rsidRPr="00AF77B4">
        <w:rPr>
          <w:rFonts w:ascii="Arial" w:hAnsi="Arial" w:cs="Arial"/>
          <w:sz w:val="20"/>
          <w:szCs w:val="20"/>
        </w:rPr>
        <w:t xml:space="preserve">If, in the course of an investigation, </w:t>
      </w:r>
      <w:r w:rsidR="001A60DB">
        <w:rPr>
          <w:rFonts w:ascii="Arial" w:hAnsi="Arial" w:cs="Arial"/>
          <w:sz w:val="20"/>
          <w:szCs w:val="20"/>
        </w:rPr>
        <w:t>t</w:t>
      </w:r>
      <w:r w:rsidR="00991621">
        <w:rPr>
          <w:rFonts w:ascii="Arial" w:hAnsi="Arial" w:cs="Arial"/>
          <w:sz w:val="20"/>
          <w:szCs w:val="20"/>
        </w:rPr>
        <w:t>he School</w:t>
      </w:r>
      <w:r w:rsidR="00E54850">
        <w:rPr>
          <w:rFonts w:ascii="Arial" w:hAnsi="Arial" w:cs="Arial"/>
          <w:sz w:val="20"/>
          <w:szCs w:val="20"/>
        </w:rPr>
        <w:t xml:space="preserve"> </w:t>
      </w:r>
      <w:r w:rsidRPr="00AF77B4">
        <w:rPr>
          <w:rFonts w:ascii="Arial" w:hAnsi="Arial" w:cs="Arial"/>
          <w:sz w:val="20"/>
          <w:szCs w:val="20"/>
        </w:rPr>
        <w:t xml:space="preserve">decides to investigate allegations about the complainant or respondent that are not included in </w:t>
      </w:r>
      <w:r>
        <w:rPr>
          <w:rFonts w:ascii="Arial" w:hAnsi="Arial" w:cs="Arial"/>
          <w:sz w:val="20"/>
          <w:szCs w:val="20"/>
        </w:rPr>
        <w:t>a prior</w:t>
      </w:r>
      <w:r w:rsidRPr="00AF77B4">
        <w:rPr>
          <w:rFonts w:ascii="Arial" w:hAnsi="Arial" w:cs="Arial"/>
          <w:sz w:val="20"/>
          <w:szCs w:val="20"/>
        </w:rPr>
        <w:t xml:space="preserve"> notice provided </w:t>
      </w:r>
      <w:r>
        <w:rPr>
          <w:rFonts w:ascii="Arial" w:hAnsi="Arial" w:cs="Arial"/>
          <w:sz w:val="20"/>
          <w:szCs w:val="20"/>
        </w:rPr>
        <w:t>to the parties</w:t>
      </w:r>
      <w:r w:rsidRPr="00AF77B4">
        <w:rPr>
          <w:rFonts w:ascii="Arial" w:hAnsi="Arial" w:cs="Arial"/>
          <w:sz w:val="20"/>
          <w:szCs w:val="20"/>
        </w:rPr>
        <w:t xml:space="preserve">, </w:t>
      </w:r>
      <w:r w:rsidR="001A60DB">
        <w:rPr>
          <w:rFonts w:ascii="Arial" w:hAnsi="Arial" w:cs="Arial"/>
          <w:sz w:val="20"/>
          <w:szCs w:val="20"/>
        </w:rPr>
        <w:t>t</w:t>
      </w:r>
      <w:r w:rsidR="00991621">
        <w:rPr>
          <w:rFonts w:ascii="Arial" w:hAnsi="Arial" w:cs="Arial"/>
          <w:sz w:val="20"/>
          <w:szCs w:val="20"/>
        </w:rPr>
        <w:t>he School</w:t>
      </w:r>
      <w:r w:rsidR="00E54850">
        <w:rPr>
          <w:rFonts w:ascii="Arial" w:hAnsi="Arial" w:cs="Arial"/>
          <w:sz w:val="20"/>
          <w:szCs w:val="20"/>
        </w:rPr>
        <w:t xml:space="preserve"> </w:t>
      </w:r>
      <w:r>
        <w:rPr>
          <w:rFonts w:ascii="Arial" w:hAnsi="Arial" w:cs="Arial"/>
          <w:sz w:val="20"/>
          <w:szCs w:val="20"/>
        </w:rPr>
        <w:t>will</w:t>
      </w:r>
      <w:r w:rsidRPr="00AF77B4">
        <w:rPr>
          <w:rFonts w:ascii="Arial" w:hAnsi="Arial" w:cs="Arial"/>
          <w:sz w:val="20"/>
          <w:szCs w:val="20"/>
        </w:rPr>
        <w:t xml:space="preserve"> provide notice of the additional allegations to the parties whose identities are known. </w:t>
      </w:r>
    </w:p>
    <w:p w14:paraId="0ADF26C4"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42" w:name="_Toc195172155"/>
      <w:bookmarkStart w:id="143" w:name="_Toc212460365"/>
      <w:r w:rsidRPr="00C47C21">
        <w:rPr>
          <w:rFonts w:ascii="Arial" w:eastAsia="Helvetica Neue" w:hAnsi="Arial" w:cs="Arial"/>
          <w:color w:val="000000" w:themeColor="text1"/>
          <w:sz w:val="20"/>
          <w:szCs w:val="20"/>
        </w:rPr>
        <w:lastRenderedPageBreak/>
        <w:t>Voluntary Resolution</w:t>
      </w:r>
      <w:bookmarkEnd w:id="142"/>
      <w:bookmarkEnd w:id="143"/>
      <w:r w:rsidRPr="00C47C21">
        <w:rPr>
          <w:rFonts w:ascii="Arial" w:eastAsia="Helvetica Neue" w:hAnsi="Arial" w:cs="Arial"/>
          <w:color w:val="000000" w:themeColor="text1"/>
          <w:sz w:val="20"/>
          <w:szCs w:val="20"/>
        </w:rPr>
        <w:t xml:space="preserve"> </w:t>
      </w:r>
    </w:p>
    <w:p w14:paraId="2DDEF36A" w14:textId="4343A871" w:rsidR="00051705" w:rsidRPr="00C47C21" w:rsidRDefault="00051705" w:rsidP="00294B07">
      <w:pPr>
        <w:widowControl w:val="0"/>
        <w:pBdr>
          <w:top w:val="nil"/>
          <w:left w:val="nil"/>
          <w:bottom w:val="nil"/>
          <w:right w:val="nil"/>
          <w:between w:val="nil"/>
        </w:pBdr>
        <w:tabs>
          <w:tab w:val="left" w:pos="220"/>
          <w:tab w:val="left" w:pos="720"/>
        </w:tabs>
        <w:spacing w:after="240" w:line="240" w:lineRule="auto"/>
        <w:rPr>
          <w:rFonts w:ascii="Arial" w:hAnsi="Arial" w:cs="Arial"/>
          <w:sz w:val="20"/>
          <w:szCs w:val="20"/>
        </w:rPr>
      </w:pPr>
      <w:r w:rsidRPr="00C47C21">
        <w:rPr>
          <w:rFonts w:ascii="Arial" w:hAnsi="Arial" w:cs="Arial"/>
          <w:sz w:val="20"/>
          <w:szCs w:val="20"/>
        </w:rPr>
        <w:t xml:space="preserve">Voluntary resolution, when selected by all parties and deemed appropriate by the Title IX Coordinator, is a path designed to eliminate the conduct at issue, prevent its recurrence, and remedy its effects in a manner that meets the safety and welfare </w:t>
      </w:r>
      <w:r w:rsidR="00F81190">
        <w:rPr>
          <w:rFonts w:ascii="Arial" w:hAnsi="Arial" w:cs="Arial"/>
          <w:sz w:val="20"/>
          <w:szCs w:val="20"/>
        </w:rPr>
        <w:t>of the</w:t>
      </w:r>
      <w:r w:rsidRPr="00C47C21">
        <w:rPr>
          <w:rFonts w:ascii="Arial" w:hAnsi="Arial" w:cs="Arial"/>
          <w:sz w:val="20"/>
          <w:szCs w:val="20"/>
        </w:rPr>
        <w:t xml:space="preserve"> </w:t>
      </w:r>
      <w:r w:rsidR="00991621">
        <w:rPr>
          <w:rFonts w:ascii="Arial" w:hAnsi="Arial" w:cs="Arial"/>
          <w:sz w:val="20"/>
          <w:szCs w:val="20"/>
        </w:rPr>
        <w:t>School</w:t>
      </w:r>
      <w:r w:rsidR="00E54850">
        <w:rPr>
          <w:rFonts w:ascii="Arial" w:hAnsi="Arial" w:cs="Arial"/>
          <w:sz w:val="20"/>
          <w:szCs w:val="20"/>
        </w:rPr>
        <w:t xml:space="preserve"> </w:t>
      </w:r>
      <w:r w:rsidRPr="00C47C21">
        <w:rPr>
          <w:rFonts w:ascii="Arial" w:hAnsi="Arial" w:cs="Arial"/>
          <w:sz w:val="20"/>
          <w:szCs w:val="20"/>
        </w:rPr>
        <w:t xml:space="preserve">community. If all parties voluntarily agree to participate in an informal resolution that does not involve a full investigation and adjudication after receiving </w:t>
      </w:r>
      <w:r>
        <w:rPr>
          <w:rFonts w:ascii="Arial" w:hAnsi="Arial" w:cs="Arial"/>
          <w:sz w:val="20"/>
          <w:szCs w:val="20"/>
        </w:rPr>
        <w:t>notice of a formal complaint</w:t>
      </w:r>
      <w:r w:rsidRPr="00C47C21">
        <w:rPr>
          <w:rFonts w:ascii="Arial" w:hAnsi="Arial" w:cs="Arial"/>
          <w:sz w:val="20"/>
          <w:szCs w:val="20"/>
        </w:rPr>
        <w:t xml:space="preserve"> and if </w:t>
      </w:r>
      <w:r w:rsidR="001A60DB">
        <w:rPr>
          <w:rFonts w:ascii="Arial" w:hAnsi="Arial" w:cs="Arial"/>
          <w:sz w:val="20"/>
          <w:szCs w:val="20"/>
        </w:rPr>
        <w:t>t</w:t>
      </w:r>
      <w:r w:rsidR="00991621">
        <w:rPr>
          <w:rFonts w:ascii="Arial" w:hAnsi="Arial" w:cs="Arial"/>
          <w:sz w:val="20"/>
          <w:szCs w:val="20"/>
        </w:rPr>
        <w:t>he School</w:t>
      </w:r>
      <w:r w:rsidRPr="00C47C21">
        <w:rPr>
          <w:rFonts w:ascii="Arial" w:hAnsi="Arial" w:cs="Arial"/>
          <w:sz w:val="20"/>
          <w:szCs w:val="20"/>
        </w:rPr>
        <w:t xml:space="preserve"> determines that the particular </w:t>
      </w:r>
      <w:r>
        <w:rPr>
          <w:rFonts w:ascii="Arial" w:hAnsi="Arial" w:cs="Arial"/>
          <w:sz w:val="20"/>
          <w:szCs w:val="20"/>
        </w:rPr>
        <w:t>formal</w:t>
      </w:r>
      <w:r w:rsidRPr="00C47C21">
        <w:rPr>
          <w:rFonts w:ascii="Arial" w:hAnsi="Arial" w:cs="Arial"/>
          <w:sz w:val="20"/>
          <w:szCs w:val="20"/>
        </w:rPr>
        <w:t xml:space="preserve"> complaint is appropriate for such a process, </w:t>
      </w:r>
      <w:r w:rsidR="001A60DB">
        <w:rPr>
          <w:rFonts w:ascii="Arial" w:hAnsi="Arial" w:cs="Arial"/>
          <w:sz w:val="20"/>
          <w:szCs w:val="20"/>
        </w:rPr>
        <w:t>t</w:t>
      </w:r>
      <w:r w:rsidR="00991621">
        <w:rPr>
          <w:rFonts w:ascii="Arial" w:hAnsi="Arial" w:cs="Arial"/>
          <w:sz w:val="20"/>
          <w:szCs w:val="20"/>
        </w:rPr>
        <w:t>he School</w:t>
      </w:r>
      <w:r w:rsidR="00E54850">
        <w:rPr>
          <w:rFonts w:ascii="Arial" w:hAnsi="Arial" w:cs="Arial"/>
          <w:sz w:val="20"/>
          <w:szCs w:val="20"/>
        </w:rPr>
        <w:t xml:space="preserve"> </w:t>
      </w:r>
      <w:r w:rsidRPr="00C47C21">
        <w:rPr>
          <w:rFonts w:ascii="Arial" w:hAnsi="Arial" w:cs="Arial"/>
          <w:sz w:val="20"/>
          <w:szCs w:val="20"/>
        </w:rPr>
        <w:t xml:space="preserve">will facilitate an informal resolution to assist the parties in reaching a voluntary resolution.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retains the discretion to determine which cases are appropriate for voluntary resolution. </w:t>
      </w:r>
    </w:p>
    <w:p w14:paraId="5D2CE48D" w14:textId="77777777" w:rsidR="00051705" w:rsidRPr="00C47C21" w:rsidRDefault="00051705" w:rsidP="00294B07">
      <w:pPr>
        <w:widowControl w:val="0"/>
        <w:pBdr>
          <w:top w:val="nil"/>
          <w:left w:val="nil"/>
          <w:bottom w:val="nil"/>
          <w:right w:val="nil"/>
          <w:between w:val="nil"/>
        </w:pBdr>
        <w:tabs>
          <w:tab w:val="left" w:pos="220"/>
          <w:tab w:val="left" w:pos="720"/>
        </w:tabs>
        <w:spacing w:after="240" w:line="240" w:lineRule="auto"/>
        <w:rPr>
          <w:rFonts w:ascii="Arial" w:hAnsi="Arial" w:cs="Arial"/>
          <w:sz w:val="20"/>
          <w:szCs w:val="20"/>
        </w:rPr>
      </w:pPr>
      <w:r w:rsidRPr="00C47C21">
        <w:rPr>
          <w:rFonts w:ascii="Arial" w:hAnsi="Arial" w:cs="Arial"/>
          <w:sz w:val="20"/>
          <w:szCs w:val="20"/>
        </w:rPr>
        <w:t xml:space="preserve">Voluntary resolution may include: conducting targeted or broad-based educational programming or training for relevant individuals or groups; providing increased monitoring, supervision, or security at locations or activities where the </w:t>
      </w:r>
      <w:r>
        <w:rPr>
          <w:rFonts w:ascii="Arial" w:hAnsi="Arial" w:cs="Arial"/>
          <w:sz w:val="20"/>
          <w:szCs w:val="20"/>
        </w:rPr>
        <w:t>harassment</w:t>
      </w:r>
      <w:r w:rsidRPr="00C47C21">
        <w:rPr>
          <w:rFonts w:ascii="Arial" w:hAnsi="Arial" w:cs="Arial"/>
          <w:sz w:val="20"/>
          <w:szCs w:val="20"/>
        </w:rPr>
        <w:t xml:space="preserve"> occurred; facilitating a meeting with the respondent with the complainant present; and any other remedy that can be tailored to the involved individuals to achieve the goals of the Policy. </w:t>
      </w:r>
    </w:p>
    <w:p w14:paraId="1E48D429" w14:textId="15A1C7D4" w:rsidR="00051705" w:rsidRPr="00C47C21" w:rsidRDefault="00051705" w:rsidP="00294B07">
      <w:pPr>
        <w:pBdr>
          <w:top w:val="nil"/>
          <w:left w:val="nil"/>
          <w:bottom w:val="nil"/>
          <w:right w:val="nil"/>
          <w:between w:val="nil"/>
        </w:pBdr>
        <w:tabs>
          <w:tab w:val="left" w:pos="220"/>
          <w:tab w:val="left" w:pos="720"/>
        </w:tabs>
        <w:spacing w:after="240" w:line="240" w:lineRule="auto"/>
        <w:rPr>
          <w:rFonts w:ascii="Arial" w:hAnsi="Arial" w:cs="Arial"/>
          <w:sz w:val="20"/>
          <w:szCs w:val="20"/>
        </w:rPr>
      </w:pPr>
      <w:r w:rsidRPr="00C47C21">
        <w:rPr>
          <w:rFonts w:ascii="Arial" w:hAnsi="Arial" w:cs="Arial"/>
          <w:sz w:val="20"/>
          <w:szCs w:val="20"/>
        </w:rPr>
        <w:t xml:space="preserve">Voluntary resolution may also include restorative principles that are designed to allow a respondent to accept responsibility for </w:t>
      </w:r>
      <w:r>
        <w:rPr>
          <w:rFonts w:ascii="Arial" w:hAnsi="Arial" w:cs="Arial"/>
          <w:sz w:val="20"/>
          <w:szCs w:val="20"/>
        </w:rPr>
        <w:t>harassment</w:t>
      </w:r>
      <w:r w:rsidRPr="00C47C21">
        <w:rPr>
          <w:rFonts w:ascii="Arial" w:hAnsi="Arial" w:cs="Arial"/>
          <w:sz w:val="20"/>
          <w:szCs w:val="20"/>
        </w:rPr>
        <w:t xml:space="preserve"> and acknowledge harm to the complainant or </w:t>
      </w:r>
      <w:r w:rsidR="00063D3C">
        <w:rPr>
          <w:rFonts w:ascii="Arial" w:hAnsi="Arial" w:cs="Arial"/>
          <w:sz w:val="20"/>
          <w:szCs w:val="20"/>
        </w:rPr>
        <w:t>to the</w:t>
      </w:r>
      <w:r w:rsidRPr="00C47C21">
        <w:rPr>
          <w:rFonts w:ascii="Arial" w:hAnsi="Arial" w:cs="Arial"/>
          <w:sz w:val="20"/>
          <w:szCs w:val="20"/>
        </w:rPr>
        <w:t xml:space="preserv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community. Restorative models will be used only with the consent of both parties and following a determination by the Title IX Coordinator that the matter is appropriate for a restorative approach. </w:t>
      </w:r>
    </w:p>
    <w:p w14:paraId="6AFFE1B0" w14:textId="0E70B22F" w:rsidR="00051705" w:rsidRDefault="00991621" w:rsidP="00294B07">
      <w:pPr>
        <w:widowControl w:val="0"/>
        <w:pBdr>
          <w:top w:val="nil"/>
          <w:left w:val="nil"/>
          <w:bottom w:val="nil"/>
          <w:right w:val="nil"/>
          <w:between w:val="nil"/>
        </w:pBdr>
        <w:tabs>
          <w:tab w:val="left" w:pos="220"/>
          <w:tab w:val="left" w:pos="720"/>
        </w:tabs>
        <w:spacing w:after="24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E54850">
        <w:rPr>
          <w:rFonts w:ascii="Arial" w:hAnsi="Arial" w:cs="Arial"/>
          <w:sz w:val="20"/>
          <w:szCs w:val="20"/>
        </w:rPr>
        <w:t xml:space="preserve"> </w:t>
      </w:r>
      <w:r w:rsidR="00051705" w:rsidRPr="00C47C21">
        <w:rPr>
          <w:rFonts w:ascii="Arial" w:hAnsi="Arial" w:cs="Arial"/>
          <w:sz w:val="20"/>
          <w:szCs w:val="20"/>
        </w:rPr>
        <w:t xml:space="preserve">will not compel parties to engage in mediation or to participate in any </w:t>
      </w:r>
      <w:proofErr w:type="gramStart"/>
      <w:r w:rsidR="00051705" w:rsidRPr="00C47C21">
        <w:rPr>
          <w:rFonts w:ascii="Arial" w:hAnsi="Arial" w:cs="Arial"/>
          <w:sz w:val="20"/>
          <w:szCs w:val="20"/>
        </w:rPr>
        <w:t>particular form</w:t>
      </w:r>
      <w:proofErr w:type="gramEnd"/>
      <w:r w:rsidR="00051705" w:rsidRPr="00C47C21">
        <w:rPr>
          <w:rFonts w:ascii="Arial" w:hAnsi="Arial" w:cs="Arial"/>
          <w:sz w:val="20"/>
          <w:szCs w:val="20"/>
        </w:rPr>
        <w:t xml:space="preserve"> of informal resolution. As the title implies, participation in voluntary resolution is a choice, and either party can request to end this manner of resolution and pursue an investigation and adjudication at any time, including if voluntary resolution is unsuccessful at resolving the </w:t>
      </w:r>
      <w:r w:rsidR="00051705">
        <w:rPr>
          <w:rFonts w:ascii="Arial" w:hAnsi="Arial" w:cs="Arial"/>
          <w:sz w:val="20"/>
          <w:szCs w:val="20"/>
        </w:rPr>
        <w:t>complaint</w:t>
      </w:r>
      <w:r w:rsidR="00051705" w:rsidRPr="00C47C21">
        <w:rPr>
          <w:rFonts w:ascii="Arial" w:hAnsi="Arial" w:cs="Arial"/>
          <w:sz w:val="20"/>
          <w:szCs w:val="20"/>
        </w:rPr>
        <w:t xml:space="preserve">. </w:t>
      </w:r>
    </w:p>
    <w:p w14:paraId="75821100" w14:textId="7A628784" w:rsidR="00051705" w:rsidRPr="00C47C21" w:rsidRDefault="00051705" w:rsidP="00294B07">
      <w:pPr>
        <w:widowControl w:val="0"/>
        <w:pBdr>
          <w:top w:val="nil"/>
          <w:left w:val="nil"/>
          <w:bottom w:val="nil"/>
          <w:right w:val="nil"/>
          <w:between w:val="nil"/>
        </w:pBdr>
        <w:tabs>
          <w:tab w:val="left" w:pos="220"/>
          <w:tab w:val="left" w:pos="720"/>
        </w:tabs>
        <w:spacing w:after="240" w:line="240" w:lineRule="auto"/>
        <w:rPr>
          <w:rFonts w:ascii="Arial" w:hAnsi="Arial" w:cs="Arial"/>
          <w:sz w:val="20"/>
          <w:szCs w:val="20"/>
        </w:rPr>
      </w:pPr>
      <w:r>
        <w:rPr>
          <w:rFonts w:ascii="Arial" w:hAnsi="Arial" w:cs="Arial"/>
          <w:sz w:val="20"/>
          <w:szCs w:val="20"/>
        </w:rPr>
        <w:t xml:space="preserve">In connection with any informal resolution process, </w:t>
      </w:r>
      <w:r w:rsidR="001A60D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Pr>
          <w:rFonts w:ascii="Arial" w:hAnsi="Arial" w:cs="Arial"/>
          <w:sz w:val="20"/>
          <w:szCs w:val="20"/>
        </w:rPr>
        <w:t>will p</w:t>
      </w:r>
      <w:r w:rsidRPr="007177D1">
        <w:rPr>
          <w:rFonts w:ascii="Arial" w:hAnsi="Arial" w:cs="Arial"/>
          <w:sz w:val="20"/>
          <w:szCs w:val="20"/>
        </w:rPr>
        <w:t>rovide</w:t>
      </w:r>
      <w:r>
        <w:rPr>
          <w:rFonts w:ascii="Arial" w:hAnsi="Arial" w:cs="Arial"/>
          <w:sz w:val="20"/>
          <w:szCs w:val="20"/>
        </w:rPr>
        <w:t xml:space="preserve"> </w:t>
      </w:r>
      <w:r w:rsidRPr="007177D1">
        <w:rPr>
          <w:rFonts w:ascii="Arial" w:hAnsi="Arial" w:cs="Arial"/>
          <w:sz w:val="20"/>
          <w:szCs w:val="20"/>
        </w:rPr>
        <w:t xml:space="preserve">written notice </w:t>
      </w:r>
      <w:r>
        <w:rPr>
          <w:rFonts w:ascii="Arial" w:hAnsi="Arial" w:cs="Arial"/>
          <w:sz w:val="20"/>
          <w:szCs w:val="20"/>
        </w:rPr>
        <w:t xml:space="preserve">to the parties </w:t>
      </w:r>
      <w:r w:rsidRPr="007177D1">
        <w:rPr>
          <w:rFonts w:ascii="Arial" w:hAnsi="Arial" w:cs="Arial"/>
          <w:sz w:val="20"/>
          <w:szCs w:val="20"/>
        </w:rPr>
        <w:t>disclosing the allegations and the requirements of the informal resolution process</w:t>
      </w:r>
      <w:r>
        <w:rPr>
          <w:rFonts w:ascii="Arial" w:hAnsi="Arial" w:cs="Arial"/>
          <w:sz w:val="20"/>
          <w:szCs w:val="20"/>
        </w:rPr>
        <w:t xml:space="preserve">.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Pr>
          <w:rFonts w:ascii="Arial" w:hAnsi="Arial" w:cs="Arial"/>
          <w:sz w:val="20"/>
          <w:szCs w:val="20"/>
        </w:rPr>
        <w:t>will notify the parties that</w:t>
      </w:r>
      <w:r w:rsidRPr="007177D1">
        <w:rPr>
          <w:rFonts w:ascii="Arial" w:hAnsi="Arial" w:cs="Arial"/>
          <w:sz w:val="20"/>
          <w:szCs w:val="20"/>
        </w:rPr>
        <w:t xml:space="preserve"> any time prior to agreeing to a resolution, any party has the right to withdraw from the informal resolution process and resume the grievance process with respect to the formal complaint</w:t>
      </w:r>
      <w:r>
        <w:rPr>
          <w:rFonts w:ascii="Arial" w:hAnsi="Arial" w:cs="Arial"/>
          <w:sz w:val="20"/>
          <w:szCs w:val="20"/>
        </w:rPr>
        <w:t xml:space="preserve">.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Pr>
          <w:rFonts w:ascii="Arial" w:hAnsi="Arial" w:cs="Arial"/>
          <w:sz w:val="20"/>
          <w:szCs w:val="20"/>
        </w:rPr>
        <w:t>must o</w:t>
      </w:r>
      <w:r w:rsidRPr="007177D1">
        <w:rPr>
          <w:rFonts w:ascii="Arial" w:hAnsi="Arial" w:cs="Arial"/>
          <w:sz w:val="20"/>
          <w:szCs w:val="20"/>
        </w:rPr>
        <w:t>btain the parties’ voluntary, written consent to the informal resolution process</w:t>
      </w:r>
      <w:r>
        <w:rPr>
          <w:rFonts w:ascii="Arial" w:hAnsi="Arial" w:cs="Arial"/>
          <w:sz w:val="20"/>
          <w:szCs w:val="20"/>
        </w:rPr>
        <w:t xml:space="preserve">. The </w:t>
      </w:r>
      <w:r w:rsidRPr="007177D1">
        <w:rPr>
          <w:rFonts w:ascii="Arial" w:hAnsi="Arial" w:cs="Arial"/>
          <w:sz w:val="20"/>
          <w:szCs w:val="20"/>
        </w:rPr>
        <w:t xml:space="preserve">informal resolution process </w:t>
      </w:r>
      <w:r>
        <w:rPr>
          <w:rFonts w:ascii="Arial" w:hAnsi="Arial" w:cs="Arial"/>
          <w:sz w:val="20"/>
          <w:szCs w:val="20"/>
        </w:rPr>
        <w:t xml:space="preserve">may not be utilized </w:t>
      </w:r>
      <w:r w:rsidRPr="007177D1">
        <w:rPr>
          <w:rFonts w:ascii="Arial" w:hAnsi="Arial" w:cs="Arial"/>
          <w:sz w:val="20"/>
          <w:szCs w:val="20"/>
        </w:rPr>
        <w:t xml:space="preserve">to resolve allegations that </w:t>
      </w:r>
      <w:r>
        <w:rPr>
          <w:rFonts w:ascii="Arial" w:hAnsi="Arial" w:cs="Arial"/>
          <w:sz w:val="20"/>
          <w:szCs w:val="20"/>
        </w:rPr>
        <w:t xml:space="preserve">a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7177D1">
        <w:rPr>
          <w:rFonts w:ascii="Arial" w:hAnsi="Arial" w:cs="Arial"/>
          <w:sz w:val="20"/>
          <w:szCs w:val="20"/>
        </w:rPr>
        <w:t>employee sexually harassed a student.</w:t>
      </w:r>
    </w:p>
    <w:p w14:paraId="19D314C7" w14:textId="60370859" w:rsidR="00051705" w:rsidRPr="00C47C21" w:rsidRDefault="00051705" w:rsidP="00294B07">
      <w:pPr>
        <w:widowControl w:val="0"/>
        <w:pBdr>
          <w:top w:val="nil"/>
          <w:left w:val="nil"/>
          <w:bottom w:val="nil"/>
          <w:right w:val="nil"/>
          <w:between w:val="nil"/>
        </w:pBdr>
        <w:tabs>
          <w:tab w:val="left" w:pos="220"/>
          <w:tab w:val="left" w:pos="720"/>
        </w:tabs>
        <w:spacing w:after="240" w:line="240" w:lineRule="auto"/>
        <w:rPr>
          <w:rFonts w:ascii="Arial" w:hAnsi="Arial" w:cs="Arial"/>
          <w:sz w:val="20"/>
          <w:szCs w:val="20"/>
        </w:rPr>
      </w:pPr>
      <w:r w:rsidRPr="00C47C21">
        <w:rPr>
          <w:rFonts w:ascii="Arial" w:hAnsi="Arial" w:cs="Arial"/>
          <w:sz w:val="20"/>
          <w:szCs w:val="20"/>
        </w:rPr>
        <w:t xml:space="preserve">The time frame for completion of voluntary resolution may vary, but </w:t>
      </w:r>
      <w:r w:rsidR="001A60D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will seek to complete the process within 15 days of all </w:t>
      </w:r>
      <w:r>
        <w:rPr>
          <w:rFonts w:ascii="Arial" w:hAnsi="Arial" w:cs="Arial"/>
          <w:sz w:val="20"/>
          <w:szCs w:val="20"/>
        </w:rPr>
        <w:t xml:space="preserve">the </w:t>
      </w:r>
      <w:r w:rsidRPr="00C47C21">
        <w:rPr>
          <w:rFonts w:ascii="Arial" w:hAnsi="Arial" w:cs="Arial"/>
          <w:sz w:val="20"/>
          <w:szCs w:val="20"/>
        </w:rPr>
        <w:t>parties’ request for voluntary resolution.</w:t>
      </w:r>
    </w:p>
    <w:p w14:paraId="51D0DFCC"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44" w:name="_4f1mdlm" w:colFirst="0" w:colLast="0"/>
      <w:bookmarkStart w:id="145" w:name="_Toc195172156"/>
      <w:bookmarkStart w:id="146" w:name="_Toc212460366"/>
      <w:bookmarkEnd w:id="144"/>
      <w:r w:rsidRPr="00C47C21">
        <w:rPr>
          <w:rFonts w:ascii="Arial" w:eastAsia="Helvetica Neue" w:hAnsi="Arial" w:cs="Arial"/>
          <w:color w:val="000000" w:themeColor="text1"/>
          <w:sz w:val="20"/>
          <w:szCs w:val="20"/>
        </w:rPr>
        <w:t>Formal Investigation Process</w:t>
      </w:r>
      <w:bookmarkEnd w:id="145"/>
      <w:bookmarkEnd w:id="146"/>
    </w:p>
    <w:p w14:paraId="55267637" w14:textId="7CD6AA81"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 xml:space="preserve">The burden of proof and the burden of gathering evidence sufficient to reach a determination regarding responsibility rests on </w:t>
      </w:r>
      <w:r w:rsidR="001A60D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Pr>
          <w:rFonts w:ascii="Arial" w:hAnsi="Arial" w:cs="Arial"/>
          <w:sz w:val="20"/>
          <w:szCs w:val="20"/>
        </w:rPr>
        <w:t xml:space="preserve">and not on the parties. </w:t>
      </w:r>
      <w:r w:rsidRPr="00C47C21">
        <w:rPr>
          <w:rFonts w:ascii="Arial" w:hAnsi="Arial" w:cs="Arial"/>
          <w:sz w:val="20"/>
          <w:szCs w:val="20"/>
        </w:rPr>
        <w:t xml:space="preserve">The </w:t>
      </w:r>
      <w:r>
        <w:rPr>
          <w:rFonts w:ascii="Arial" w:hAnsi="Arial" w:cs="Arial"/>
          <w:sz w:val="20"/>
          <w:szCs w:val="20"/>
        </w:rPr>
        <w:t>Title IX</w:t>
      </w:r>
      <w:r w:rsidRPr="00C47C21">
        <w:rPr>
          <w:rFonts w:ascii="Arial" w:hAnsi="Arial" w:cs="Arial"/>
          <w:sz w:val="20"/>
          <w:szCs w:val="20"/>
        </w:rPr>
        <w:t xml:space="preserve"> Coordinator </w:t>
      </w:r>
      <w:r>
        <w:rPr>
          <w:rFonts w:ascii="Arial" w:hAnsi="Arial" w:cs="Arial"/>
          <w:sz w:val="20"/>
          <w:szCs w:val="20"/>
        </w:rPr>
        <w:t xml:space="preserve">is responsible for the investigation of a formal complaint. The Title IX Coordinator may </w:t>
      </w:r>
      <w:r w:rsidRPr="00C47C21">
        <w:rPr>
          <w:rFonts w:ascii="Arial" w:hAnsi="Arial" w:cs="Arial"/>
          <w:sz w:val="20"/>
          <w:szCs w:val="20"/>
        </w:rPr>
        <w:t xml:space="preserve">designate a specially trained investigator (or team of investigators) to </w:t>
      </w:r>
      <w:r>
        <w:rPr>
          <w:rFonts w:ascii="Arial" w:hAnsi="Arial" w:cs="Arial"/>
          <w:sz w:val="20"/>
          <w:szCs w:val="20"/>
        </w:rPr>
        <w:t>conduct the investigation</w:t>
      </w:r>
      <w:r w:rsidRPr="00C47C21">
        <w:rPr>
          <w:rFonts w:ascii="Arial" w:hAnsi="Arial" w:cs="Arial"/>
          <w:sz w:val="20"/>
          <w:szCs w:val="20"/>
        </w:rPr>
        <w:t>.</w:t>
      </w:r>
    </w:p>
    <w:p w14:paraId="3F920568" w14:textId="7D436DFD" w:rsidR="00051705" w:rsidRPr="00C47C21" w:rsidRDefault="00991621" w:rsidP="00294B07">
      <w:pPr>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r w:rsidR="001A60DB">
        <w:rPr>
          <w:rFonts w:ascii="Arial" w:hAnsi="Arial" w:cs="Arial"/>
          <w:sz w:val="20"/>
          <w:szCs w:val="20"/>
        </w:rPr>
        <w:t>’s</w:t>
      </w:r>
      <w:proofErr w:type="gramEnd"/>
      <w:r w:rsidR="00E54850">
        <w:rPr>
          <w:rFonts w:ascii="Arial" w:hAnsi="Arial" w:cs="Arial"/>
          <w:sz w:val="20"/>
          <w:szCs w:val="20"/>
        </w:rPr>
        <w:t xml:space="preserve"> </w:t>
      </w:r>
      <w:r w:rsidR="00051705" w:rsidRPr="00C47C21">
        <w:rPr>
          <w:rFonts w:ascii="Arial" w:hAnsi="Arial" w:cs="Arial"/>
          <w:sz w:val="20"/>
          <w:szCs w:val="20"/>
        </w:rPr>
        <w:t xml:space="preserve">process for responding to, investigating and adjudicating sexual </w:t>
      </w:r>
      <w:r w:rsidR="00051705">
        <w:rPr>
          <w:rFonts w:ascii="Arial" w:hAnsi="Arial" w:cs="Arial"/>
          <w:sz w:val="20"/>
          <w:szCs w:val="20"/>
        </w:rPr>
        <w:t>harassment</w:t>
      </w:r>
      <w:r w:rsidR="00051705" w:rsidRPr="00C47C21">
        <w:rPr>
          <w:rFonts w:ascii="Arial" w:hAnsi="Arial" w:cs="Arial"/>
          <w:sz w:val="20"/>
          <w:szCs w:val="20"/>
        </w:rPr>
        <w:t xml:space="preserve"> reports will continue during any law enforcement proceeding. The investigator may need to temporarily delay an investigation while the police are gathering evidence but will resume the investigation after learning that the police department has completed its evidence-gathering and will generally not wait for the conclusion of any related criminal proceeding.</w:t>
      </w:r>
    </w:p>
    <w:p w14:paraId="5FE6300F" w14:textId="7F738135" w:rsidR="00051705" w:rsidRDefault="00051705" w:rsidP="00294B07">
      <w:pPr>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The investigator will interview the complainant, respondent and any witnesses. They will also gather pertinent documentary materials (if any) and other information.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Pr>
          <w:rFonts w:ascii="Arial" w:hAnsi="Arial" w:cs="Arial"/>
          <w:sz w:val="20"/>
          <w:szCs w:val="20"/>
        </w:rPr>
        <w:t>will p</w:t>
      </w:r>
      <w:r w:rsidRPr="002F4A58">
        <w:rPr>
          <w:rFonts w:ascii="Arial" w:hAnsi="Arial" w:cs="Arial"/>
          <w:sz w:val="20"/>
          <w:szCs w:val="20"/>
        </w:rPr>
        <w:t xml:space="preserve">rovide, to a party whose participation is invited or </w:t>
      </w:r>
      <w:proofErr w:type="gramStart"/>
      <w:r w:rsidRPr="002F4A58">
        <w:rPr>
          <w:rFonts w:ascii="Arial" w:hAnsi="Arial" w:cs="Arial"/>
          <w:sz w:val="20"/>
          <w:szCs w:val="20"/>
        </w:rPr>
        <w:t>expected,</w:t>
      </w:r>
      <w:proofErr w:type="gramEnd"/>
      <w:r w:rsidRPr="002F4A58">
        <w:rPr>
          <w:rFonts w:ascii="Arial" w:hAnsi="Arial" w:cs="Arial"/>
          <w:sz w:val="20"/>
          <w:szCs w:val="20"/>
        </w:rPr>
        <w:t xml:space="preserve"> written notice of the date, time, location, participants, and purpose of all hearings, investigative interviews, or other meetings, with sufficient time for the party to prepare to participate</w:t>
      </w:r>
      <w:r>
        <w:rPr>
          <w:rFonts w:ascii="Arial" w:hAnsi="Arial" w:cs="Arial"/>
          <w:sz w:val="20"/>
          <w:szCs w:val="20"/>
        </w:rPr>
        <w:t xml:space="preserve">. Each party shall have an equal opportunity to present witnesses, including fact and expert witnesses, and other inculpatory and exculpatory evidence.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Pr>
          <w:rFonts w:ascii="Arial" w:hAnsi="Arial" w:cs="Arial"/>
          <w:sz w:val="20"/>
          <w:szCs w:val="20"/>
        </w:rPr>
        <w:t>will not restrict the ability of either party to discuss the allegations under investigation or to gather and present relevant evidence.</w:t>
      </w:r>
      <w:r w:rsidRPr="002F4A58">
        <w:rPr>
          <w:rFonts w:ascii="Arial" w:hAnsi="Arial" w:cs="Arial"/>
          <w:sz w:val="20"/>
          <w:szCs w:val="20"/>
        </w:rPr>
        <w:t xml:space="preserve"> </w:t>
      </w:r>
      <w:bookmarkStart w:id="147" w:name="_2u6wntf" w:colFirst="0" w:colLast="0"/>
      <w:bookmarkEnd w:id="147"/>
    </w:p>
    <w:p w14:paraId="1CCEA204"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48" w:name="_Toc195172157"/>
      <w:bookmarkStart w:id="149" w:name="_Toc212460367"/>
      <w:r w:rsidRPr="00C47C21">
        <w:rPr>
          <w:rFonts w:ascii="Arial" w:eastAsia="Helvetica Neue" w:hAnsi="Arial" w:cs="Arial"/>
          <w:color w:val="000000" w:themeColor="text1"/>
          <w:sz w:val="20"/>
          <w:szCs w:val="20"/>
        </w:rPr>
        <w:lastRenderedPageBreak/>
        <w:t>Time Frame for Investigation</w:t>
      </w:r>
      <w:bookmarkEnd w:id="148"/>
      <w:bookmarkEnd w:id="149"/>
    </w:p>
    <w:p w14:paraId="3E2A42E1" w14:textId="478AD68B"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Consistent with the goal to maximize educational opportunities and minimize the disruptive nature of the investigation and resolution, the Title IX Coordinator seeks to resolve all reports in a timely manner. In general, an </w:t>
      </w:r>
      <w:r>
        <w:rPr>
          <w:rFonts w:ascii="Arial" w:hAnsi="Arial" w:cs="Arial"/>
          <w:sz w:val="20"/>
          <w:szCs w:val="20"/>
        </w:rPr>
        <w:t>i</w:t>
      </w:r>
      <w:r w:rsidRPr="00C47C21">
        <w:rPr>
          <w:rFonts w:ascii="Arial" w:hAnsi="Arial" w:cs="Arial"/>
          <w:sz w:val="20"/>
          <w:szCs w:val="20"/>
        </w:rPr>
        <w:t xml:space="preserve">nvestigation may last up to 30 days, from receipt of </w:t>
      </w:r>
      <w:r>
        <w:rPr>
          <w:rFonts w:ascii="Arial" w:hAnsi="Arial" w:cs="Arial"/>
          <w:sz w:val="20"/>
          <w:szCs w:val="20"/>
        </w:rPr>
        <w:t>a formal complaint</w:t>
      </w:r>
      <w:r w:rsidRPr="00C47C21">
        <w:rPr>
          <w:rFonts w:ascii="Arial" w:hAnsi="Arial" w:cs="Arial"/>
          <w:sz w:val="20"/>
          <w:szCs w:val="20"/>
        </w:rPr>
        <w:t xml:space="preserve"> from the complainant </w:t>
      </w:r>
      <w:r>
        <w:rPr>
          <w:rFonts w:ascii="Arial" w:hAnsi="Arial" w:cs="Arial"/>
          <w:sz w:val="20"/>
          <w:szCs w:val="20"/>
        </w:rPr>
        <w:t xml:space="preserve">or the Title IX Coordinator </w:t>
      </w:r>
      <w:r w:rsidRPr="00C47C21">
        <w:rPr>
          <w:rFonts w:ascii="Arial" w:hAnsi="Arial" w:cs="Arial"/>
          <w:sz w:val="20"/>
          <w:szCs w:val="20"/>
        </w:rPr>
        <w:t xml:space="preserve">of the </w:t>
      </w:r>
      <w:r>
        <w:rPr>
          <w:rFonts w:ascii="Arial" w:hAnsi="Arial" w:cs="Arial"/>
          <w:sz w:val="20"/>
          <w:szCs w:val="20"/>
        </w:rPr>
        <w:t>request</w:t>
      </w:r>
      <w:r w:rsidRPr="00C47C21">
        <w:rPr>
          <w:rFonts w:ascii="Arial" w:hAnsi="Arial" w:cs="Arial"/>
          <w:sz w:val="20"/>
          <w:szCs w:val="20"/>
        </w:rPr>
        <w:t xml:space="preserve"> to proceed with an investigation. Adjudication will generally take up to 30 days from the date the investigative report is provided to both the complainant and the respondent. The Title IX Coordinator may set reasonable time frames for required actions under the Policy. Those time frames may be extended for good cause as necessary to ensure the integrity and completeness of the investigation, comply with a request by external law enforcement, accommodate the availability of witnesses, accommodate </w:t>
      </w:r>
      <w:r>
        <w:rPr>
          <w:rFonts w:ascii="Arial" w:hAnsi="Arial" w:cs="Arial"/>
          <w:sz w:val="20"/>
          <w:szCs w:val="20"/>
        </w:rPr>
        <w:t xml:space="preserve">absences or </w:t>
      </w:r>
      <w:r w:rsidRPr="00C47C21">
        <w:rPr>
          <w:rFonts w:ascii="Arial" w:hAnsi="Arial" w:cs="Arial"/>
          <w:sz w:val="20"/>
          <w:szCs w:val="20"/>
        </w:rPr>
        <w:t xml:space="preserve">delays by the parties, </w:t>
      </w:r>
      <w:r>
        <w:rPr>
          <w:rFonts w:ascii="Arial" w:hAnsi="Arial" w:cs="Arial"/>
          <w:sz w:val="20"/>
          <w:szCs w:val="20"/>
        </w:rPr>
        <w:t xml:space="preserve">the need for language assistance or accommodation of disabilities, </w:t>
      </w:r>
      <w:r w:rsidRPr="00C47C21">
        <w:rPr>
          <w:rFonts w:ascii="Arial" w:hAnsi="Arial" w:cs="Arial"/>
          <w:sz w:val="20"/>
          <w:szCs w:val="20"/>
        </w:rPr>
        <w:t xml:space="preserve">account for </w:t>
      </w:r>
      <w:r w:rsidR="00063D3C">
        <w:rPr>
          <w:rFonts w:ascii="Arial" w:hAnsi="Arial" w:cs="Arial"/>
          <w:sz w:val="20"/>
          <w:szCs w:val="20"/>
        </w:rPr>
        <w:t>s</w:t>
      </w:r>
      <w:r>
        <w:rPr>
          <w:rFonts w:ascii="Arial" w:hAnsi="Arial" w:cs="Arial"/>
          <w:sz w:val="20"/>
          <w:szCs w:val="20"/>
        </w:rPr>
        <w:t>chool</w:t>
      </w:r>
      <w:r w:rsidRPr="00C47C21">
        <w:rPr>
          <w:rFonts w:ascii="Arial" w:hAnsi="Arial" w:cs="Arial"/>
          <w:sz w:val="20"/>
          <w:szCs w:val="20"/>
        </w:rPr>
        <w:t xml:space="preserve"> breaks or vacations, or address other legitimate reasons, including the complexity of the investigation (including the number of witnesses and volume of information provided by the parties) and the severity and extent of the alleged conduct. Any extension of the timeframes, and the reason for the extension, will be shared </w:t>
      </w:r>
      <w:r>
        <w:rPr>
          <w:rFonts w:ascii="Arial" w:hAnsi="Arial" w:cs="Arial"/>
          <w:sz w:val="20"/>
          <w:szCs w:val="20"/>
        </w:rPr>
        <w:t xml:space="preserve">simultaneously </w:t>
      </w:r>
      <w:r w:rsidRPr="00C47C21">
        <w:rPr>
          <w:rFonts w:ascii="Arial" w:hAnsi="Arial" w:cs="Arial"/>
          <w:sz w:val="20"/>
          <w:szCs w:val="20"/>
        </w:rPr>
        <w:t xml:space="preserve">with the parties in writing. Best efforts will be made to complete the process in a timely manner by balancing principles of thoroughness and fundamental fairness with promptness. </w:t>
      </w:r>
    </w:p>
    <w:p w14:paraId="765479E4" w14:textId="7B403B68" w:rsidR="00051705" w:rsidRDefault="00051705" w:rsidP="00294B07">
      <w:pPr>
        <w:spacing w:line="240" w:lineRule="auto"/>
        <w:rPr>
          <w:rFonts w:ascii="Arial" w:hAnsi="Arial" w:cs="Arial"/>
          <w:sz w:val="20"/>
          <w:szCs w:val="20"/>
        </w:rPr>
      </w:pPr>
      <w:r w:rsidRPr="00C47C21">
        <w:rPr>
          <w:rFonts w:ascii="Arial" w:hAnsi="Arial" w:cs="Arial"/>
          <w:sz w:val="20"/>
          <w:szCs w:val="20"/>
        </w:rPr>
        <w:t xml:space="preserve">Where necessary, </w:t>
      </w:r>
      <w:r w:rsidR="001A60D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C47C21">
        <w:rPr>
          <w:rFonts w:ascii="Arial" w:hAnsi="Arial" w:cs="Arial"/>
          <w:sz w:val="20"/>
          <w:szCs w:val="20"/>
        </w:rPr>
        <w:t xml:space="preserve">will take </w:t>
      </w:r>
      <w:r>
        <w:rPr>
          <w:rFonts w:ascii="Arial" w:hAnsi="Arial" w:cs="Arial"/>
          <w:sz w:val="20"/>
          <w:szCs w:val="20"/>
        </w:rPr>
        <w:t>prompt</w:t>
      </w:r>
      <w:r w:rsidRPr="00C47C21">
        <w:rPr>
          <w:rFonts w:ascii="Arial" w:hAnsi="Arial" w:cs="Arial"/>
          <w:sz w:val="20"/>
          <w:szCs w:val="20"/>
        </w:rPr>
        <w:t xml:space="preserve"> steps to protect complainants pending the </w:t>
      </w:r>
      <w:proofErr w:type="gramStart"/>
      <w:r w:rsidRPr="00C47C21">
        <w:rPr>
          <w:rFonts w:ascii="Arial" w:hAnsi="Arial" w:cs="Arial"/>
          <w:sz w:val="20"/>
          <w:szCs w:val="20"/>
        </w:rPr>
        <w:t>final outcome</w:t>
      </w:r>
      <w:proofErr w:type="gramEnd"/>
      <w:r w:rsidRPr="00C47C21">
        <w:rPr>
          <w:rFonts w:ascii="Arial" w:hAnsi="Arial" w:cs="Arial"/>
          <w:sz w:val="20"/>
          <w:szCs w:val="20"/>
        </w:rPr>
        <w:t xml:space="preserve"> of an investigation, including </w:t>
      </w:r>
      <w:r>
        <w:rPr>
          <w:rFonts w:ascii="Arial" w:hAnsi="Arial" w:cs="Arial"/>
          <w:sz w:val="20"/>
          <w:szCs w:val="20"/>
        </w:rPr>
        <w:t xml:space="preserve">the provision of supportive measures to the complainant and/or the respondent. </w:t>
      </w:r>
      <w:r w:rsidR="00991621">
        <w:rPr>
          <w:rFonts w:ascii="Arial" w:hAnsi="Arial" w:cs="Arial"/>
          <w:sz w:val="20"/>
          <w:szCs w:val="20"/>
        </w:rPr>
        <w:t>The School</w:t>
      </w:r>
      <w:r w:rsidR="00E54850">
        <w:rPr>
          <w:rFonts w:ascii="Arial" w:hAnsi="Arial" w:cs="Arial"/>
          <w:sz w:val="20"/>
          <w:szCs w:val="20"/>
        </w:rPr>
        <w:t xml:space="preserve"> </w:t>
      </w:r>
      <w:r w:rsidRPr="00666287">
        <w:rPr>
          <w:rFonts w:ascii="Arial" w:hAnsi="Arial" w:cs="Arial"/>
          <w:sz w:val="20"/>
          <w:szCs w:val="20"/>
        </w:rPr>
        <w:t xml:space="preserve">may remove a respondent from </w:t>
      </w:r>
      <w:r w:rsidR="008C092C">
        <w:rPr>
          <w:rFonts w:ascii="Arial" w:hAnsi="Arial" w:cs="Arial"/>
          <w:sz w:val="20"/>
          <w:szCs w:val="20"/>
        </w:rPr>
        <w:t>the school’s</w:t>
      </w:r>
      <w:r w:rsidRPr="00666287">
        <w:rPr>
          <w:rFonts w:ascii="Arial" w:hAnsi="Arial" w:cs="Arial"/>
          <w:sz w:val="20"/>
          <w:szCs w:val="20"/>
        </w:rPr>
        <w:t xml:space="preserve"> education program</w:t>
      </w:r>
      <w:r>
        <w:rPr>
          <w:rFonts w:ascii="Arial" w:hAnsi="Arial" w:cs="Arial"/>
          <w:sz w:val="20"/>
          <w:szCs w:val="20"/>
        </w:rPr>
        <w:t>s</w:t>
      </w:r>
      <w:r w:rsidRPr="00666287">
        <w:rPr>
          <w:rFonts w:ascii="Arial" w:hAnsi="Arial" w:cs="Arial"/>
          <w:sz w:val="20"/>
          <w:szCs w:val="20"/>
        </w:rPr>
        <w:t xml:space="preserve"> or activit</w:t>
      </w:r>
      <w:r>
        <w:rPr>
          <w:rFonts w:ascii="Arial" w:hAnsi="Arial" w:cs="Arial"/>
          <w:sz w:val="20"/>
          <w:szCs w:val="20"/>
        </w:rPr>
        <w:t>ies</w:t>
      </w:r>
      <w:r w:rsidRPr="00666287">
        <w:rPr>
          <w:rFonts w:ascii="Arial" w:hAnsi="Arial" w:cs="Arial"/>
          <w:sz w:val="20"/>
          <w:szCs w:val="20"/>
        </w:rPr>
        <w:t xml:space="preserve"> on an emergency basis, provided that</w:t>
      </w:r>
      <w:r>
        <w:rPr>
          <w:rFonts w:ascii="Arial" w:hAnsi="Arial" w:cs="Arial"/>
          <w:sz w:val="20"/>
          <w:szCs w:val="20"/>
        </w:rPr>
        <w:t xml:space="preserve"> </w:t>
      </w:r>
      <w:r w:rsidR="001A60DB">
        <w:rPr>
          <w:rFonts w:ascii="Arial" w:hAnsi="Arial" w:cs="Arial"/>
          <w:sz w:val="20"/>
          <w:szCs w:val="20"/>
        </w:rPr>
        <w:t>t</w:t>
      </w:r>
      <w:r w:rsidR="00991621">
        <w:rPr>
          <w:rFonts w:ascii="Arial" w:hAnsi="Arial" w:cs="Arial"/>
          <w:sz w:val="20"/>
          <w:szCs w:val="20"/>
        </w:rPr>
        <w:t>he School</w:t>
      </w:r>
      <w:r w:rsidR="00E54850">
        <w:rPr>
          <w:rFonts w:ascii="Arial" w:hAnsi="Arial" w:cs="Arial"/>
          <w:sz w:val="20"/>
          <w:szCs w:val="20"/>
        </w:rPr>
        <w:t xml:space="preserve"> </w:t>
      </w:r>
      <w:r w:rsidRPr="00666287">
        <w:rPr>
          <w:rFonts w:ascii="Arial" w:hAnsi="Arial" w:cs="Arial"/>
          <w:sz w:val="20"/>
          <w:szCs w:val="20"/>
        </w:rPr>
        <w:t>undertakes an individualized safety and risk analysis, determines that an immediate threat to the physical health or safety of any student or other individual arising from the allegations of sexual harassment justifies removal, and</w:t>
      </w:r>
      <w:r>
        <w:rPr>
          <w:rFonts w:ascii="Arial" w:hAnsi="Arial" w:cs="Arial"/>
          <w:sz w:val="20"/>
          <w:szCs w:val="20"/>
        </w:rPr>
        <w:t xml:space="preserve"> </w:t>
      </w:r>
      <w:r w:rsidRPr="00666287">
        <w:rPr>
          <w:rFonts w:ascii="Arial" w:hAnsi="Arial" w:cs="Arial"/>
          <w:sz w:val="20"/>
          <w:szCs w:val="20"/>
        </w:rPr>
        <w:t xml:space="preserve">provides the respondent with notice and an opportunity to challenge the decision immediately following the removal.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666287">
        <w:rPr>
          <w:rFonts w:ascii="Arial" w:hAnsi="Arial" w:cs="Arial"/>
          <w:sz w:val="20"/>
          <w:szCs w:val="20"/>
        </w:rPr>
        <w:t xml:space="preserve">may place a non-student employee respondent on administrative leave during the pendency of a grievance process. </w:t>
      </w:r>
    </w:p>
    <w:p w14:paraId="21D51CF6" w14:textId="77777777" w:rsidR="00051705" w:rsidRDefault="00051705" w:rsidP="00294B07">
      <w:pPr>
        <w:spacing w:line="240" w:lineRule="auto"/>
        <w:rPr>
          <w:rFonts w:ascii="Arial" w:hAnsi="Arial" w:cs="Arial"/>
          <w:sz w:val="20"/>
          <w:szCs w:val="20"/>
        </w:rPr>
      </w:pPr>
    </w:p>
    <w:p w14:paraId="07C4C9E2" w14:textId="09A70C4F" w:rsidR="00051705" w:rsidRPr="005F7A25" w:rsidRDefault="00991621" w:rsidP="00294B07">
      <w:pPr>
        <w:spacing w:line="240" w:lineRule="auto"/>
        <w:rPr>
          <w:rFonts w:ascii="Arial" w:hAnsi="Arial" w:cs="Arial"/>
          <w:sz w:val="20"/>
          <w:szCs w:val="20"/>
        </w:rPr>
      </w:pPr>
      <w:r>
        <w:rPr>
          <w:rFonts w:ascii="Arial" w:hAnsi="Arial" w:cs="Arial"/>
          <w:sz w:val="20"/>
          <w:szCs w:val="20"/>
        </w:rPr>
        <w:t>The School</w:t>
      </w:r>
      <w:r w:rsidR="00E54850">
        <w:rPr>
          <w:rFonts w:ascii="Arial" w:hAnsi="Arial" w:cs="Arial"/>
          <w:sz w:val="20"/>
          <w:szCs w:val="20"/>
        </w:rPr>
        <w:t xml:space="preserve"> </w:t>
      </w:r>
      <w:r w:rsidR="00051705">
        <w:rPr>
          <w:rFonts w:ascii="Arial" w:hAnsi="Arial" w:cs="Arial"/>
          <w:sz w:val="20"/>
          <w:szCs w:val="20"/>
        </w:rPr>
        <w:t>will p</w:t>
      </w:r>
      <w:r w:rsidR="00051705" w:rsidRPr="005F7A25">
        <w:rPr>
          <w:rFonts w:ascii="Arial" w:hAnsi="Arial" w:cs="Arial"/>
          <w:sz w:val="20"/>
          <w:szCs w:val="20"/>
        </w:rPr>
        <w:t xml:space="preserve">rovide both parties an equal opportunity to inspect and review any evidence obtained as part of the investigation that is directly related to the allegations raised in </w:t>
      </w:r>
      <w:r w:rsidR="00051705">
        <w:rPr>
          <w:rFonts w:ascii="Arial" w:hAnsi="Arial" w:cs="Arial"/>
          <w:sz w:val="20"/>
          <w:szCs w:val="20"/>
        </w:rPr>
        <w:t>the</w:t>
      </w:r>
      <w:r w:rsidR="00051705" w:rsidRPr="005F7A25">
        <w:rPr>
          <w:rFonts w:ascii="Arial" w:hAnsi="Arial" w:cs="Arial"/>
          <w:sz w:val="20"/>
          <w:szCs w:val="20"/>
        </w:rPr>
        <w:t xml:space="preserve"> formal complaint, including the evidence upon which </w:t>
      </w:r>
      <w:r w:rsidR="001A60DB">
        <w:rPr>
          <w:rFonts w:ascii="Arial" w:hAnsi="Arial" w:cs="Arial"/>
          <w:sz w:val="20"/>
          <w:szCs w:val="20"/>
        </w:rPr>
        <w:t>t</w:t>
      </w:r>
      <w:r>
        <w:rPr>
          <w:rFonts w:ascii="Arial" w:hAnsi="Arial" w:cs="Arial"/>
          <w:sz w:val="20"/>
          <w:szCs w:val="20"/>
        </w:rPr>
        <w:t>he School</w:t>
      </w:r>
      <w:r w:rsidR="00E54850">
        <w:rPr>
          <w:rFonts w:ascii="Arial" w:hAnsi="Arial" w:cs="Arial"/>
          <w:sz w:val="20"/>
          <w:szCs w:val="20"/>
        </w:rPr>
        <w:t xml:space="preserve"> </w:t>
      </w:r>
      <w:r w:rsidR="00051705" w:rsidRPr="005F7A25">
        <w:rPr>
          <w:rFonts w:ascii="Arial" w:hAnsi="Arial" w:cs="Arial"/>
          <w:sz w:val="20"/>
          <w:szCs w:val="20"/>
        </w:rPr>
        <w:t xml:space="preserve">does not intend to rely in reaching a determination regarding responsibility and inculpatory or exculpatory evidence whether obtained from a party or other source, so that each party can meaningfully respond to the evidence prior to conclusion of the investigation. Prior to completion of the investigative report, </w:t>
      </w:r>
      <w:r w:rsidR="001A60DB">
        <w:rPr>
          <w:rFonts w:ascii="Arial" w:hAnsi="Arial" w:cs="Arial"/>
          <w:sz w:val="20"/>
          <w:szCs w:val="20"/>
        </w:rPr>
        <w:t>t</w:t>
      </w:r>
      <w:r>
        <w:rPr>
          <w:rFonts w:ascii="Arial" w:hAnsi="Arial" w:cs="Arial"/>
          <w:sz w:val="20"/>
          <w:szCs w:val="20"/>
        </w:rPr>
        <w:t>he School</w:t>
      </w:r>
      <w:r w:rsidR="00E54850">
        <w:rPr>
          <w:rFonts w:ascii="Arial" w:hAnsi="Arial" w:cs="Arial"/>
          <w:sz w:val="20"/>
          <w:szCs w:val="20"/>
        </w:rPr>
        <w:t xml:space="preserve"> </w:t>
      </w:r>
      <w:r w:rsidR="00051705">
        <w:rPr>
          <w:rFonts w:ascii="Arial" w:hAnsi="Arial" w:cs="Arial"/>
          <w:sz w:val="20"/>
          <w:szCs w:val="20"/>
        </w:rPr>
        <w:t>will</w:t>
      </w:r>
      <w:r w:rsidR="00051705" w:rsidRPr="005F7A25">
        <w:rPr>
          <w:rFonts w:ascii="Arial" w:hAnsi="Arial" w:cs="Arial"/>
          <w:sz w:val="20"/>
          <w:szCs w:val="20"/>
        </w:rPr>
        <w:t xml:space="preserve"> send to each party and the party’s advisor, if any, the evidence subject to inspection and review in an electronic format or a hard copy, and the parties </w:t>
      </w:r>
      <w:r w:rsidR="00051705">
        <w:rPr>
          <w:rFonts w:ascii="Arial" w:hAnsi="Arial" w:cs="Arial"/>
          <w:sz w:val="20"/>
          <w:szCs w:val="20"/>
        </w:rPr>
        <w:t>will</w:t>
      </w:r>
      <w:r w:rsidR="00051705" w:rsidRPr="005F7A25">
        <w:rPr>
          <w:rFonts w:ascii="Arial" w:hAnsi="Arial" w:cs="Arial"/>
          <w:sz w:val="20"/>
          <w:szCs w:val="20"/>
        </w:rPr>
        <w:t xml:space="preserve"> have at least 10 days to submit a written response, which the investigator will consider prior to completion of the investigative report. </w:t>
      </w:r>
      <w:r>
        <w:rPr>
          <w:rFonts w:ascii="Arial" w:hAnsi="Arial" w:cs="Arial"/>
          <w:sz w:val="20"/>
          <w:szCs w:val="20"/>
        </w:rPr>
        <w:t xml:space="preserve">The </w:t>
      </w:r>
      <w:proofErr w:type="gramStart"/>
      <w:r>
        <w:rPr>
          <w:rFonts w:ascii="Arial" w:hAnsi="Arial" w:cs="Arial"/>
          <w:sz w:val="20"/>
          <w:szCs w:val="20"/>
        </w:rPr>
        <w:t>School</w:t>
      </w:r>
      <w:proofErr w:type="gramEnd"/>
      <w:r w:rsidR="00E54850">
        <w:rPr>
          <w:rFonts w:ascii="Arial" w:hAnsi="Arial" w:cs="Arial"/>
          <w:sz w:val="20"/>
          <w:szCs w:val="20"/>
        </w:rPr>
        <w:t xml:space="preserve"> </w:t>
      </w:r>
      <w:r w:rsidR="00051705">
        <w:rPr>
          <w:rFonts w:ascii="Arial" w:hAnsi="Arial" w:cs="Arial"/>
          <w:sz w:val="20"/>
          <w:szCs w:val="20"/>
        </w:rPr>
        <w:t>will</w:t>
      </w:r>
      <w:r w:rsidR="00051705" w:rsidRPr="005F7A25">
        <w:rPr>
          <w:rFonts w:ascii="Arial" w:hAnsi="Arial" w:cs="Arial"/>
          <w:sz w:val="20"/>
          <w:szCs w:val="20"/>
        </w:rPr>
        <w:t xml:space="preserve"> make all such evidence subject to the parties’ inspection and review available at any hearing to give each party equal opportunity to refer to such evidence during the hearing, including for purposes of cross-examination </w:t>
      </w:r>
    </w:p>
    <w:p w14:paraId="2381A5A4" w14:textId="77777777" w:rsidR="00051705" w:rsidRPr="00F158FE" w:rsidRDefault="00051705" w:rsidP="00294B07">
      <w:pPr>
        <w:spacing w:line="240" w:lineRule="auto"/>
        <w:rPr>
          <w:rFonts w:ascii="Arial" w:hAnsi="Arial" w:cs="Arial"/>
          <w:sz w:val="20"/>
          <w:szCs w:val="20"/>
        </w:rPr>
      </w:pPr>
    </w:p>
    <w:p w14:paraId="3FBC4371"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50" w:name="_19c6y18" w:colFirst="0" w:colLast="0"/>
      <w:bookmarkStart w:id="151" w:name="_3tbugp1" w:colFirst="0" w:colLast="0"/>
      <w:bookmarkStart w:id="152" w:name="_Toc195172158"/>
      <w:bookmarkStart w:id="153" w:name="_Toc212460368"/>
      <w:bookmarkEnd w:id="150"/>
      <w:bookmarkEnd w:id="151"/>
      <w:r w:rsidRPr="00C47C21">
        <w:rPr>
          <w:rFonts w:ascii="Arial" w:eastAsia="Helvetica Neue" w:hAnsi="Arial" w:cs="Arial"/>
          <w:color w:val="000000" w:themeColor="text1"/>
          <w:sz w:val="20"/>
          <w:szCs w:val="20"/>
        </w:rPr>
        <w:t>Investigation Report</w:t>
      </w:r>
      <w:bookmarkEnd w:id="152"/>
      <w:bookmarkEnd w:id="153"/>
    </w:p>
    <w:p w14:paraId="34742F1A" w14:textId="77777777" w:rsidR="00051705" w:rsidRPr="00C47C21" w:rsidRDefault="00051705" w:rsidP="004848BF">
      <w:pPr>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The investigator will prepare </w:t>
      </w:r>
      <w:r w:rsidRPr="00CC068A">
        <w:rPr>
          <w:rFonts w:ascii="Arial" w:hAnsi="Arial" w:cs="Arial"/>
          <w:sz w:val="20"/>
          <w:szCs w:val="20"/>
        </w:rPr>
        <w:t xml:space="preserve">an investigative report that fairly summarizes relevant evidence and, at least 10 days prior to a hearing, send to each party and the party’s advisor, if any, the investigative report in an electronic format or a hard copy, for their review and written response. </w:t>
      </w:r>
      <w:r>
        <w:rPr>
          <w:rFonts w:ascii="Arial" w:hAnsi="Arial" w:cs="Arial"/>
          <w:sz w:val="20"/>
          <w:szCs w:val="20"/>
        </w:rPr>
        <w:t xml:space="preserve">Such </w:t>
      </w:r>
      <w:r w:rsidRPr="00C47C21">
        <w:rPr>
          <w:rFonts w:ascii="Arial" w:hAnsi="Arial" w:cs="Arial"/>
          <w:sz w:val="20"/>
          <w:szCs w:val="20"/>
        </w:rPr>
        <w:t xml:space="preserve">report </w:t>
      </w:r>
      <w:r>
        <w:rPr>
          <w:rFonts w:ascii="Arial" w:hAnsi="Arial" w:cs="Arial"/>
          <w:sz w:val="20"/>
          <w:szCs w:val="20"/>
        </w:rPr>
        <w:t>will</w:t>
      </w:r>
      <w:r w:rsidRPr="00C47C21">
        <w:rPr>
          <w:rFonts w:ascii="Arial" w:hAnsi="Arial" w:cs="Arial"/>
          <w:sz w:val="20"/>
          <w:szCs w:val="20"/>
        </w:rPr>
        <w:t xml:space="preserve"> include a statement of the allegations and issues, the positions of the complainant and respondent, a summary of the evidence (including from interviews and documentation gathered), an explanation why any proffered evidence was not investigated, assessment of individual credibility, and findings of fact and an analysis of whether a violation of the Policy has occurred. </w:t>
      </w:r>
      <w:r w:rsidRPr="00F63C78">
        <w:rPr>
          <w:rFonts w:ascii="Arial" w:hAnsi="Arial" w:cs="Arial"/>
          <w:sz w:val="20"/>
          <w:szCs w:val="20"/>
        </w:rPr>
        <w:t>The investigator will use “preponderance of the evidence” as the standard of proof to determine whether a violation of the Policy occurred. P</w:t>
      </w:r>
      <w:r w:rsidRPr="00F63C78">
        <w:rPr>
          <w:rFonts w:ascii="Arial" w:hAnsi="Arial" w:cs="Arial"/>
          <w:bCs/>
          <w:sz w:val="20"/>
          <w:szCs w:val="20"/>
        </w:rPr>
        <w:t>reponderance of the evidence</w:t>
      </w:r>
      <w:r w:rsidRPr="00F63C78">
        <w:rPr>
          <w:rFonts w:ascii="Arial" w:hAnsi="Arial" w:cs="Arial"/>
          <w:sz w:val="20"/>
          <w:szCs w:val="20"/>
        </w:rPr>
        <w:t xml:space="preserve"> means that the investigator must be convinced based on the information it considers that the respondent was more likely than not to have engaged in the conduct at issue </w:t>
      </w:r>
      <w:proofErr w:type="gramStart"/>
      <w:r w:rsidRPr="00F63C78">
        <w:rPr>
          <w:rFonts w:ascii="Arial" w:hAnsi="Arial" w:cs="Arial"/>
          <w:sz w:val="20"/>
          <w:szCs w:val="20"/>
        </w:rPr>
        <w:t>in order to</w:t>
      </w:r>
      <w:proofErr w:type="gramEnd"/>
      <w:r w:rsidRPr="00F63C78">
        <w:rPr>
          <w:rFonts w:ascii="Arial" w:hAnsi="Arial" w:cs="Arial"/>
          <w:sz w:val="20"/>
          <w:szCs w:val="20"/>
        </w:rPr>
        <w:t xml:space="preserve"> find the respondent responsible for violating the Policy. </w:t>
      </w:r>
      <w:r w:rsidRPr="00C47C21">
        <w:rPr>
          <w:rFonts w:ascii="Arial" w:hAnsi="Arial" w:cs="Arial"/>
          <w:sz w:val="20"/>
          <w:szCs w:val="20"/>
        </w:rPr>
        <w:t>The complainant and respondent will be simultaneously notified of the completion of the investigation and provided with the investigator’s report.</w:t>
      </w:r>
    </w:p>
    <w:p w14:paraId="683FC53F" w14:textId="77777777" w:rsidR="00051705" w:rsidRPr="00C47C21"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154" w:name="_28h4qwu" w:colFirst="0" w:colLast="0"/>
      <w:bookmarkStart w:id="155" w:name="_nmf14n" w:colFirst="0" w:colLast="0"/>
      <w:bookmarkStart w:id="156" w:name="_Toc195172159"/>
      <w:bookmarkStart w:id="157" w:name="_Toc212460369"/>
      <w:bookmarkEnd w:id="154"/>
      <w:bookmarkEnd w:id="155"/>
      <w:r w:rsidRPr="00C47C21">
        <w:rPr>
          <w:rFonts w:ascii="Arial" w:hAnsi="Arial" w:cs="Arial"/>
          <w:sz w:val="20"/>
          <w:szCs w:val="20"/>
          <w:u w:val="single"/>
        </w:rPr>
        <w:lastRenderedPageBreak/>
        <w:t>9. Grievance/Adjudication Procedures</w:t>
      </w:r>
      <w:bookmarkEnd w:id="156"/>
      <w:bookmarkEnd w:id="157"/>
    </w:p>
    <w:p w14:paraId="717EE2B1"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58" w:name="_37m2jsg" w:colFirst="0" w:colLast="0"/>
      <w:bookmarkStart w:id="159" w:name="_Toc195172160"/>
      <w:bookmarkStart w:id="160" w:name="_Toc212460370"/>
      <w:bookmarkEnd w:id="158"/>
      <w:r w:rsidRPr="00C47C21">
        <w:rPr>
          <w:rFonts w:ascii="Arial" w:eastAsia="Helvetica Neue" w:hAnsi="Arial" w:cs="Arial"/>
          <w:color w:val="000000" w:themeColor="text1"/>
          <w:sz w:val="20"/>
          <w:szCs w:val="20"/>
        </w:rPr>
        <w:t>Hearing Panel</w:t>
      </w:r>
      <w:bookmarkEnd w:id="159"/>
      <w:bookmarkEnd w:id="160"/>
    </w:p>
    <w:p w14:paraId="2BCB9437" w14:textId="6C0CC291" w:rsidR="00051705" w:rsidRPr="00C47C21" w:rsidRDefault="00991621" w:rsidP="00294B07">
      <w:pPr>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E54850">
        <w:rPr>
          <w:rFonts w:ascii="Arial" w:hAnsi="Arial" w:cs="Arial"/>
          <w:sz w:val="20"/>
          <w:szCs w:val="20"/>
        </w:rPr>
        <w:t xml:space="preserve"> </w:t>
      </w:r>
      <w:r w:rsidR="00051705" w:rsidRPr="00C47C21">
        <w:rPr>
          <w:rFonts w:ascii="Arial" w:hAnsi="Arial" w:cs="Arial"/>
          <w:sz w:val="20"/>
          <w:szCs w:val="20"/>
        </w:rPr>
        <w:t xml:space="preserve">will convene a hearing panel following the end of the investigation. The hearing panel determines whether the respondent is responsible or not responsible for a violation of the Policy. </w:t>
      </w:r>
    </w:p>
    <w:p w14:paraId="3C01DBD2" w14:textId="7B6B02E0" w:rsidR="00051705" w:rsidRPr="00C47C21" w:rsidRDefault="00051705" w:rsidP="00294B07">
      <w:pPr>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The hearing panel will consist of </w:t>
      </w:r>
      <w:r w:rsidR="008C092C">
        <w:rPr>
          <w:rFonts w:ascii="Arial" w:hAnsi="Arial" w:cs="Arial"/>
          <w:sz w:val="20"/>
          <w:szCs w:val="20"/>
        </w:rPr>
        <w:t xml:space="preserve">one to </w:t>
      </w:r>
      <w:r w:rsidRPr="00C47C21">
        <w:rPr>
          <w:rFonts w:ascii="Arial" w:hAnsi="Arial" w:cs="Arial"/>
          <w:sz w:val="20"/>
          <w:szCs w:val="20"/>
        </w:rPr>
        <w:t>three members</w:t>
      </w:r>
      <w:r w:rsidR="008C092C">
        <w:rPr>
          <w:rFonts w:ascii="Arial" w:hAnsi="Arial" w:cs="Arial"/>
          <w:sz w:val="20"/>
          <w:szCs w:val="20"/>
        </w:rPr>
        <w:t xml:space="preserve"> as determined by the Title IX Coordinator</w:t>
      </w:r>
      <w:r w:rsidRPr="00C47C21">
        <w:rPr>
          <w:rFonts w:ascii="Arial" w:hAnsi="Arial" w:cs="Arial"/>
          <w:sz w:val="20"/>
          <w:szCs w:val="20"/>
        </w:rPr>
        <w:t xml:space="preserve">. </w:t>
      </w:r>
      <w:r>
        <w:rPr>
          <w:rFonts w:ascii="Arial" w:hAnsi="Arial" w:cs="Arial"/>
          <w:sz w:val="20"/>
          <w:szCs w:val="20"/>
        </w:rPr>
        <w:t>The Title IX Coordinator will designate the members of the hearing panel but will not serve as a panel member.</w:t>
      </w:r>
      <w:r w:rsidRPr="00C47C21">
        <w:rPr>
          <w:rFonts w:ascii="Arial" w:hAnsi="Arial" w:cs="Arial"/>
          <w:sz w:val="20"/>
          <w:szCs w:val="20"/>
        </w:rPr>
        <w:t xml:space="preserve"> </w:t>
      </w:r>
      <w:r>
        <w:rPr>
          <w:rFonts w:ascii="Arial" w:hAnsi="Arial" w:cs="Arial"/>
          <w:sz w:val="20"/>
          <w:szCs w:val="20"/>
        </w:rPr>
        <w:t xml:space="preserve">The investigator responsible for </w:t>
      </w:r>
      <w:r w:rsidR="001A60D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1A60DB">
        <w:rPr>
          <w:rFonts w:ascii="Arial" w:hAnsi="Arial" w:cs="Arial"/>
          <w:sz w:val="20"/>
          <w:szCs w:val="20"/>
        </w:rPr>
        <w:t>’s</w:t>
      </w:r>
      <w:proofErr w:type="gramEnd"/>
      <w:r w:rsidR="00E54850">
        <w:rPr>
          <w:rFonts w:ascii="Arial" w:hAnsi="Arial" w:cs="Arial"/>
          <w:sz w:val="20"/>
          <w:szCs w:val="20"/>
        </w:rPr>
        <w:t xml:space="preserve"> </w:t>
      </w:r>
      <w:r>
        <w:rPr>
          <w:rFonts w:ascii="Arial" w:hAnsi="Arial" w:cs="Arial"/>
          <w:sz w:val="20"/>
          <w:szCs w:val="20"/>
        </w:rPr>
        <w:t xml:space="preserve">investigation of the formal complaint may not serve as a panel member. </w:t>
      </w:r>
      <w:r w:rsidRPr="00C47C21">
        <w:rPr>
          <w:rFonts w:ascii="Arial" w:hAnsi="Arial" w:cs="Arial"/>
          <w:sz w:val="20"/>
          <w:szCs w:val="20"/>
        </w:rPr>
        <w:t xml:space="preserve">The hearing panel members may include administrators, officers, lawyers or other individuals with relevant experience and special training. </w:t>
      </w:r>
      <w:r w:rsidRPr="00FE4D05">
        <w:rPr>
          <w:rFonts w:ascii="Arial" w:hAnsi="Arial" w:cs="Arial"/>
          <w:sz w:val="20"/>
          <w:szCs w:val="20"/>
        </w:rPr>
        <w:t xml:space="preserve">Panel members may participate remotely so long as </w:t>
      </w:r>
      <w:r w:rsidR="001A60D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E54850">
        <w:rPr>
          <w:rFonts w:ascii="Arial" w:hAnsi="Arial" w:cs="Arial"/>
          <w:sz w:val="20"/>
          <w:szCs w:val="20"/>
        </w:rPr>
        <w:t xml:space="preserve"> </w:t>
      </w:r>
      <w:r w:rsidRPr="005F7A25">
        <w:rPr>
          <w:rFonts w:ascii="Arial" w:hAnsi="Arial" w:cs="Arial"/>
          <w:sz w:val="20"/>
          <w:szCs w:val="20"/>
        </w:rPr>
        <w:t>utilizes technology enabling</w:t>
      </w:r>
      <w:r w:rsidRPr="00FE4D05">
        <w:rPr>
          <w:rFonts w:ascii="Arial" w:hAnsi="Arial" w:cs="Arial"/>
          <w:sz w:val="20"/>
          <w:szCs w:val="20"/>
        </w:rPr>
        <w:t xml:space="preserve"> the panel member</w:t>
      </w:r>
      <w:r w:rsidRPr="005F7A25">
        <w:rPr>
          <w:rFonts w:ascii="Arial" w:hAnsi="Arial" w:cs="Arial"/>
          <w:sz w:val="20"/>
          <w:szCs w:val="20"/>
        </w:rPr>
        <w:t xml:space="preserve">s and parties to </w:t>
      </w:r>
      <w:r w:rsidRPr="00FE4D05">
        <w:rPr>
          <w:rFonts w:ascii="Arial" w:hAnsi="Arial" w:cs="Arial"/>
          <w:sz w:val="20"/>
          <w:szCs w:val="20"/>
        </w:rPr>
        <w:t>simultaneously</w:t>
      </w:r>
      <w:r w:rsidRPr="005F7A25">
        <w:rPr>
          <w:rFonts w:ascii="Arial" w:hAnsi="Arial" w:cs="Arial"/>
          <w:sz w:val="20"/>
          <w:szCs w:val="20"/>
        </w:rPr>
        <w:t xml:space="preserve"> see and hear the party or witness answering questions</w:t>
      </w:r>
      <w:r w:rsidRPr="00FE4D05">
        <w:rPr>
          <w:rFonts w:ascii="Arial" w:hAnsi="Arial" w:cs="Arial"/>
          <w:sz w:val="20"/>
          <w:szCs w:val="20"/>
        </w:rPr>
        <w:t>.</w:t>
      </w:r>
      <w:r w:rsidRPr="00C47C21">
        <w:rPr>
          <w:rFonts w:ascii="Arial" w:hAnsi="Arial" w:cs="Arial"/>
          <w:sz w:val="20"/>
          <w:szCs w:val="20"/>
        </w:rPr>
        <w:t xml:space="preserve"> All panelists will receive training from experts in the field at least once a year. In addition to training on how the adjudicatory process works, the training will include specific instruction about how to approach students about sensitive issues that may arise in the context of sexual </w:t>
      </w:r>
      <w:r>
        <w:rPr>
          <w:rFonts w:ascii="Arial" w:hAnsi="Arial" w:cs="Arial"/>
          <w:sz w:val="20"/>
          <w:szCs w:val="20"/>
        </w:rPr>
        <w:t>harassment</w:t>
      </w:r>
      <w:r w:rsidRPr="00C47C21">
        <w:rPr>
          <w:rFonts w:ascii="Arial" w:hAnsi="Arial" w:cs="Arial"/>
          <w:sz w:val="20"/>
          <w:szCs w:val="20"/>
        </w:rPr>
        <w:t>. The complainant and respondent will be informed of the panel’s membership before the hearing process begins.</w:t>
      </w:r>
      <w:r w:rsidRPr="00C47C21">
        <w:rPr>
          <w:rFonts w:ascii="Arial" w:eastAsia="Arial" w:hAnsi="Arial" w:cs="Arial"/>
          <w:sz w:val="20"/>
          <w:szCs w:val="20"/>
        </w:rPr>
        <w:t xml:space="preserve"> </w:t>
      </w:r>
      <w:r w:rsidRPr="00C47C21">
        <w:rPr>
          <w:rFonts w:ascii="Arial" w:hAnsi="Arial" w:cs="Arial"/>
          <w:sz w:val="20"/>
          <w:szCs w:val="20"/>
        </w:rPr>
        <w:t xml:space="preserve">A complainant and/or respondent may challenge the participation of a panel member because of perceived conflict of interest, bias, or prejudice. Such challenges, including rationale, must be made to the Title IX Coordinator at least </w:t>
      </w:r>
      <w:r>
        <w:rPr>
          <w:rFonts w:ascii="Arial" w:hAnsi="Arial" w:cs="Arial"/>
          <w:sz w:val="20"/>
          <w:szCs w:val="20"/>
        </w:rPr>
        <w:t>three days</w:t>
      </w:r>
      <w:r w:rsidRPr="00C47C21">
        <w:rPr>
          <w:rFonts w:ascii="Arial" w:hAnsi="Arial" w:cs="Arial"/>
          <w:sz w:val="20"/>
          <w:szCs w:val="20"/>
        </w:rPr>
        <w:t xml:space="preserve"> prior to the commencement of the hearing. At its discretion, the Title IX Coordinator will determine whether such a conflict of interest exists and whether a panel member should be replaced. Postponement of a hearing may occur if a replacement panelist cannot be immediately identified. </w:t>
      </w:r>
    </w:p>
    <w:p w14:paraId="2E5AD8F6"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61" w:name="_1mrcu09" w:colFirst="0" w:colLast="0"/>
      <w:bookmarkStart w:id="162" w:name="_Toc195172161"/>
      <w:bookmarkStart w:id="163" w:name="_Toc212460371"/>
      <w:bookmarkEnd w:id="161"/>
      <w:r w:rsidRPr="00C47C21">
        <w:rPr>
          <w:rFonts w:ascii="Arial" w:eastAsia="Helvetica Neue" w:hAnsi="Arial" w:cs="Arial"/>
          <w:color w:val="000000" w:themeColor="text1"/>
          <w:sz w:val="20"/>
          <w:szCs w:val="20"/>
        </w:rPr>
        <w:t>Advisors</w:t>
      </w:r>
      <w:bookmarkEnd w:id="162"/>
      <w:bookmarkEnd w:id="163"/>
    </w:p>
    <w:p w14:paraId="6E422EC1" w14:textId="77777777"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Both the complainant and the respondent are entitled to be accompanied to any meeting or proceeding relating to the allegation of sexual </w:t>
      </w:r>
      <w:r>
        <w:rPr>
          <w:rFonts w:ascii="Arial" w:hAnsi="Arial" w:cs="Arial"/>
          <w:sz w:val="20"/>
          <w:szCs w:val="20"/>
        </w:rPr>
        <w:t>harassment</w:t>
      </w:r>
      <w:r w:rsidRPr="00C47C21">
        <w:rPr>
          <w:rFonts w:ascii="Arial" w:hAnsi="Arial" w:cs="Arial"/>
          <w:sz w:val="20"/>
          <w:szCs w:val="20"/>
        </w:rPr>
        <w:t xml:space="preserve"> by an advisor or support person of their choice, provided the involvement of such advisor or support person does not result in the postponement or delay of such meeting as scheduled.</w:t>
      </w:r>
    </w:p>
    <w:p w14:paraId="7C0896B3"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64" w:name="_46r0co2" w:colFirst="0" w:colLast="0"/>
      <w:bookmarkStart w:id="165" w:name="_Toc195172162"/>
      <w:bookmarkStart w:id="166" w:name="_Toc212460372"/>
      <w:bookmarkEnd w:id="164"/>
      <w:r w:rsidRPr="00C47C21">
        <w:rPr>
          <w:rFonts w:ascii="Arial" w:eastAsia="Helvetica Neue" w:hAnsi="Arial" w:cs="Arial"/>
          <w:color w:val="000000" w:themeColor="text1"/>
          <w:sz w:val="20"/>
          <w:szCs w:val="20"/>
        </w:rPr>
        <w:t>Written Submissions</w:t>
      </w:r>
      <w:bookmarkEnd w:id="165"/>
      <w:bookmarkEnd w:id="166"/>
    </w:p>
    <w:p w14:paraId="708A4324" w14:textId="77777777" w:rsidR="00051705"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Both the complainant and respondent will have the opportunity to submit written responses to the investigation report and other relevant information to the hearing panel. Each of the </w:t>
      </w:r>
      <w:proofErr w:type="gramStart"/>
      <w:r w:rsidRPr="00C47C21">
        <w:rPr>
          <w:rFonts w:ascii="Arial" w:hAnsi="Arial" w:cs="Arial"/>
          <w:sz w:val="20"/>
          <w:szCs w:val="20"/>
        </w:rPr>
        <w:t>complainant</w:t>
      </w:r>
      <w:proofErr w:type="gramEnd"/>
      <w:r w:rsidRPr="00C47C21">
        <w:rPr>
          <w:rFonts w:ascii="Arial" w:hAnsi="Arial" w:cs="Arial"/>
          <w:sz w:val="20"/>
          <w:szCs w:val="20"/>
        </w:rPr>
        <w:t xml:space="preserve"> and </w:t>
      </w:r>
      <w:proofErr w:type="gramStart"/>
      <w:r w:rsidRPr="00C47C21">
        <w:rPr>
          <w:rFonts w:ascii="Arial" w:hAnsi="Arial" w:cs="Arial"/>
          <w:sz w:val="20"/>
          <w:szCs w:val="20"/>
        </w:rPr>
        <w:t>respondent</w:t>
      </w:r>
      <w:proofErr w:type="gramEnd"/>
      <w:r w:rsidRPr="00C47C21">
        <w:rPr>
          <w:rFonts w:ascii="Arial" w:hAnsi="Arial" w:cs="Arial"/>
          <w:sz w:val="20"/>
          <w:szCs w:val="20"/>
        </w:rPr>
        <w:t xml:space="preserve"> will have the opportunity to review any written submissions by the other. The hearing panel may set reasonable parameters for these written submissions. The hearing panel will review the investigation report and written submissions. </w:t>
      </w:r>
    </w:p>
    <w:p w14:paraId="19C47BB2" w14:textId="77777777" w:rsidR="00D03FF3" w:rsidRPr="00C47C21" w:rsidRDefault="00D03FF3" w:rsidP="00294B07">
      <w:pPr>
        <w:pBdr>
          <w:top w:val="nil"/>
          <w:left w:val="nil"/>
          <w:bottom w:val="nil"/>
          <w:right w:val="nil"/>
          <w:between w:val="nil"/>
        </w:pBdr>
        <w:spacing w:line="240" w:lineRule="auto"/>
        <w:rPr>
          <w:rFonts w:ascii="Arial" w:hAnsi="Arial" w:cs="Arial"/>
          <w:sz w:val="20"/>
          <w:szCs w:val="20"/>
        </w:rPr>
      </w:pPr>
    </w:p>
    <w:p w14:paraId="033EAE7F"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67" w:name="_2lwamvv" w:colFirst="0" w:colLast="0"/>
      <w:bookmarkStart w:id="168" w:name="_Toc195172163"/>
      <w:bookmarkStart w:id="169" w:name="_Toc212460373"/>
      <w:bookmarkEnd w:id="167"/>
      <w:r w:rsidRPr="00C47C21">
        <w:rPr>
          <w:rFonts w:ascii="Arial" w:eastAsia="Helvetica Neue" w:hAnsi="Arial" w:cs="Arial"/>
          <w:color w:val="000000" w:themeColor="text1"/>
          <w:sz w:val="20"/>
          <w:szCs w:val="20"/>
        </w:rPr>
        <w:t>Hearing Procedures</w:t>
      </w:r>
      <w:bookmarkEnd w:id="168"/>
      <w:bookmarkEnd w:id="169"/>
    </w:p>
    <w:p w14:paraId="16B8FFB4" w14:textId="535A462E"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The Title IX Coordinator will give the complainant and respondent at least </w:t>
      </w:r>
      <w:r>
        <w:rPr>
          <w:rFonts w:ascii="Arial" w:hAnsi="Arial" w:cs="Arial"/>
          <w:sz w:val="20"/>
          <w:szCs w:val="20"/>
        </w:rPr>
        <w:t>10</w:t>
      </w:r>
      <w:r w:rsidRPr="00C47C21">
        <w:rPr>
          <w:rFonts w:ascii="Arial" w:hAnsi="Arial" w:cs="Arial"/>
          <w:sz w:val="20"/>
          <w:szCs w:val="20"/>
        </w:rPr>
        <w:t xml:space="preserve"> days’ advance notice of the hearing. The Title IX Coordinator may arrange to hold the hearing at an off-campus location. The hearing is a closed proceeding, meaning that no one other than the panel members, the complainant and respondent, their respective advisors, witnesses (when called), and necessary </w:t>
      </w:r>
      <w:r w:rsidR="00D03FF3">
        <w:rPr>
          <w:rFonts w:ascii="Arial" w:hAnsi="Arial" w:cs="Arial"/>
          <w:sz w:val="20"/>
          <w:szCs w:val="20"/>
        </w:rPr>
        <w:t>s</w:t>
      </w:r>
      <w:r>
        <w:rPr>
          <w:rFonts w:ascii="Arial" w:hAnsi="Arial" w:cs="Arial"/>
          <w:sz w:val="20"/>
          <w:szCs w:val="20"/>
        </w:rPr>
        <w:t>chool</w:t>
      </w:r>
      <w:r w:rsidRPr="00C47C21">
        <w:rPr>
          <w:rFonts w:ascii="Arial" w:hAnsi="Arial" w:cs="Arial"/>
          <w:sz w:val="20"/>
          <w:szCs w:val="20"/>
        </w:rPr>
        <w:t xml:space="preserve"> personnel may be present during the proceeding. The </w:t>
      </w:r>
      <w:r w:rsidR="00CA5D54">
        <w:rPr>
          <w:rFonts w:ascii="Arial" w:hAnsi="Arial" w:cs="Arial"/>
          <w:sz w:val="20"/>
          <w:szCs w:val="20"/>
        </w:rPr>
        <w:t>Director</w:t>
      </w:r>
      <w:r w:rsidR="008D48A7" w:rsidRPr="00C47C21">
        <w:rPr>
          <w:rFonts w:ascii="Arial" w:hAnsi="Arial" w:cs="Arial"/>
          <w:sz w:val="20"/>
          <w:szCs w:val="20"/>
        </w:rPr>
        <w:t xml:space="preserve"> </w:t>
      </w:r>
      <w:r w:rsidRPr="00C47C21">
        <w:rPr>
          <w:rFonts w:ascii="Arial" w:hAnsi="Arial" w:cs="Arial"/>
          <w:sz w:val="20"/>
          <w:szCs w:val="20"/>
        </w:rPr>
        <w:t xml:space="preserve">will work with </w:t>
      </w:r>
      <w:r w:rsidR="00D03FF3">
        <w:rPr>
          <w:rFonts w:ascii="Arial" w:hAnsi="Arial" w:cs="Arial"/>
          <w:sz w:val="20"/>
          <w:szCs w:val="20"/>
        </w:rPr>
        <w:t>s</w:t>
      </w:r>
      <w:r>
        <w:rPr>
          <w:rFonts w:ascii="Arial" w:hAnsi="Arial" w:cs="Arial"/>
          <w:sz w:val="20"/>
          <w:szCs w:val="20"/>
        </w:rPr>
        <w:t>chool</w:t>
      </w:r>
      <w:r w:rsidRPr="00C47C21">
        <w:rPr>
          <w:rFonts w:ascii="Arial" w:hAnsi="Arial" w:cs="Arial"/>
          <w:sz w:val="20"/>
          <w:szCs w:val="20"/>
        </w:rPr>
        <w:t xml:space="preserve"> staff so that any student whose presence is required may participate in the hearing.</w:t>
      </w:r>
    </w:p>
    <w:p w14:paraId="52364D65" w14:textId="77777777" w:rsidR="00051705" w:rsidRPr="00C47C21" w:rsidRDefault="00051705" w:rsidP="00294B07">
      <w:pPr>
        <w:keepNext/>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In general, hearings will proceed as follows: </w:t>
      </w:r>
    </w:p>
    <w:p w14:paraId="08440498" w14:textId="77777777" w:rsidR="00051705" w:rsidRPr="00C47C21" w:rsidRDefault="00051705" w:rsidP="009C6052">
      <w:pPr>
        <w:keepNext/>
        <w:numPr>
          <w:ilvl w:val="0"/>
          <w:numId w:val="6"/>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The Title IX Coordinator may set reasonable time limits for any part of the hearing. Each of the complainant and respondent will have the opportunity to present witnesses and other information consistent with the Policy and these Procedures. The panel may determine the relevance </w:t>
      </w:r>
      <w:proofErr w:type="gramStart"/>
      <w:r w:rsidRPr="00C47C21">
        <w:rPr>
          <w:rFonts w:ascii="Arial" w:hAnsi="Arial" w:cs="Arial"/>
          <w:sz w:val="20"/>
          <w:szCs w:val="20"/>
        </w:rPr>
        <w:t>of,</w:t>
      </w:r>
      <w:proofErr w:type="gramEnd"/>
      <w:r w:rsidRPr="00C47C21">
        <w:rPr>
          <w:rFonts w:ascii="Arial" w:hAnsi="Arial" w:cs="Arial"/>
          <w:sz w:val="20"/>
          <w:szCs w:val="20"/>
        </w:rPr>
        <w:t xml:space="preserve"> place restrictions on, or exclude any witnesses or information. When the complainant and respondent </w:t>
      </w:r>
      <w:proofErr w:type="gramStart"/>
      <w:r w:rsidRPr="00C47C21">
        <w:rPr>
          <w:rFonts w:ascii="Arial" w:hAnsi="Arial" w:cs="Arial"/>
          <w:sz w:val="20"/>
          <w:szCs w:val="20"/>
        </w:rPr>
        <w:t>are not able to</w:t>
      </w:r>
      <w:proofErr w:type="gramEnd"/>
      <w:r w:rsidRPr="00C47C21">
        <w:rPr>
          <w:rFonts w:ascii="Arial" w:hAnsi="Arial" w:cs="Arial"/>
          <w:sz w:val="20"/>
          <w:szCs w:val="20"/>
        </w:rPr>
        <w:t xml:space="preserve"> be present for the hearing panel, arrangements will be made for participation </w:t>
      </w:r>
      <w:r>
        <w:rPr>
          <w:rFonts w:ascii="Arial" w:hAnsi="Arial" w:cs="Arial"/>
          <w:sz w:val="20"/>
          <w:szCs w:val="20"/>
        </w:rPr>
        <w:t>virtually, with technology enabling the participants simultaneously to see and hear each other</w:t>
      </w:r>
      <w:r w:rsidRPr="00C47C21">
        <w:rPr>
          <w:rFonts w:ascii="Arial" w:hAnsi="Arial" w:cs="Arial"/>
          <w:sz w:val="20"/>
          <w:szCs w:val="20"/>
        </w:rPr>
        <w:t>.</w:t>
      </w:r>
    </w:p>
    <w:p w14:paraId="3470FA16" w14:textId="77777777" w:rsidR="00051705" w:rsidRPr="00C47C21" w:rsidRDefault="00051705" w:rsidP="009C6052">
      <w:pPr>
        <w:numPr>
          <w:ilvl w:val="0"/>
          <w:numId w:val="6"/>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In cases where either the complainant or respondent opts not to participate in the hearing, the panel may still hear from the other.</w:t>
      </w:r>
    </w:p>
    <w:p w14:paraId="6D36E0AD" w14:textId="77777777" w:rsidR="00051705" w:rsidRPr="00C47C21" w:rsidRDefault="00051705" w:rsidP="009C6052">
      <w:pPr>
        <w:keepNext/>
        <w:keepLines/>
        <w:numPr>
          <w:ilvl w:val="0"/>
          <w:numId w:val="6"/>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lastRenderedPageBreak/>
        <w:t>Additional hearing rules include:</w:t>
      </w:r>
    </w:p>
    <w:p w14:paraId="6D564003" w14:textId="77777777" w:rsidR="00051705" w:rsidRPr="003F57F5" w:rsidRDefault="00051705" w:rsidP="009C6052">
      <w:pPr>
        <w:keepNext/>
        <w:keepLines/>
        <w:numPr>
          <w:ilvl w:val="1"/>
          <w:numId w:val="6"/>
        </w:numPr>
        <w:pBdr>
          <w:top w:val="nil"/>
          <w:left w:val="nil"/>
          <w:bottom w:val="nil"/>
          <w:right w:val="nil"/>
          <w:between w:val="nil"/>
        </w:pBdr>
        <w:spacing w:line="240" w:lineRule="auto"/>
        <w:contextualSpacing/>
        <w:rPr>
          <w:rFonts w:ascii="Arial" w:hAnsi="Arial" w:cs="Arial"/>
          <w:sz w:val="20"/>
          <w:szCs w:val="20"/>
        </w:rPr>
      </w:pPr>
      <w:r>
        <w:rPr>
          <w:rFonts w:ascii="Arial" w:hAnsi="Arial" w:cs="Arial"/>
          <w:sz w:val="20"/>
          <w:szCs w:val="20"/>
        </w:rPr>
        <w:t xml:space="preserve">Cross Examination. </w:t>
      </w:r>
      <w:r w:rsidRPr="003F57F5">
        <w:rPr>
          <w:rFonts w:ascii="Arial" w:hAnsi="Arial" w:cs="Arial"/>
          <w:sz w:val="20"/>
          <w:szCs w:val="20"/>
        </w:rPr>
        <w:t xml:space="preserve">At the hearing, the </w:t>
      </w:r>
      <w:r>
        <w:rPr>
          <w:rFonts w:ascii="Arial" w:hAnsi="Arial" w:cs="Arial"/>
          <w:sz w:val="20"/>
          <w:szCs w:val="20"/>
        </w:rPr>
        <w:t>hearing panel shall</w:t>
      </w:r>
      <w:r w:rsidRPr="003F57F5">
        <w:rPr>
          <w:rFonts w:ascii="Arial" w:hAnsi="Arial" w:cs="Arial"/>
          <w:sz w:val="20"/>
          <w:szCs w:val="20"/>
        </w:rPr>
        <w:t xml:space="preserve"> permit each party’s advisor to ask the other party and any witnesses all relevant questions and follow-up questions, including those challenging credibility. Such cross-examination at the live hearing must be conducted directly, orally, and in real time by the party’s advisor of choice and never by a party personally</w:t>
      </w:r>
      <w:r>
        <w:rPr>
          <w:rFonts w:ascii="Arial" w:hAnsi="Arial" w:cs="Arial"/>
          <w:sz w:val="20"/>
          <w:szCs w:val="20"/>
        </w:rPr>
        <w:t>.</w:t>
      </w:r>
    </w:p>
    <w:p w14:paraId="20E293F9" w14:textId="35273FD2" w:rsidR="00051705" w:rsidRPr="003F57F5" w:rsidRDefault="00051705" w:rsidP="009C6052">
      <w:pPr>
        <w:numPr>
          <w:ilvl w:val="1"/>
          <w:numId w:val="6"/>
        </w:numPr>
        <w:pBdr>
          <w:top w:val="nil"/>
          <w:left w:val="nil"/>
          <w:bottom w:val="nil"/>
          <w:right w:val="nil"/>
          <w:between w:val="nil"/>
        </w:pBdr>
        <w:spacing w:line="240" w:lineRule="auto"/>
        <w:contextualSpacing/>
        <w:rPr>
          <w:rFonts w:ascii="Arial" w:hAnsi="Arial" w:cs="Arial"/>
          <w:sz w:val="20"/>
          <w:szCs w:val="20"/>
        </w:rPr>
      </w:pPr>
      <w:r w:rsidRPr="003F57F5">
        <w:rPr>
          <w:rFonts w:ascii="Arial" w:hAnsi="Arial" w:cs="Arial"/>
          <w:sz w:val="20"/>
          <w:szCs w:val="20"/>
        </w:rPr>
        <w:t xml:space="preserve">At the request of either party, </w:t>
      </w:r>
      <w:r w:rsidR="001A60D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96842">
        <w:rPr>
          <w:rFonts w:ascii="Arial" w:hAnsi="Arial" w:cs="Arial"/>
          <w:sz w:val="20"/>
          <w:szCs w:val="20"/>
        </w:rPr>
        <w:t xml:space="preserve"> </w:t>
      </w:r>
      <w:r>
        <w:rPr>
          <w:rFonts w:ascii="Arial" w:hAnsi="Arial" w:cs="Arial"/>
          <w:sz w:val="20"/>
          <w:szCs w:val="20"/>
        </w:rPr>
        <w:t>will</w:t>
      </w:r>
      <w:r w:rsidRPr="003F57F5">
        <w:rPr>
          <w:rFonts w:ascii="Arial" w:hAnsi="Arial" w:cs="Arial"/>
          <w:sz w:val="20"/>
          <w:szCs w:val="20"/>
        </w:rPr>
        <w:t xml:space="preserve"> provide for the hearing to occur with the parties located in separate rooms with technology enabling the </w:t>
      </w:r>
      <w:r>
        <w:rPr>
          <w:rFonts w:ascii="Arial" w:hAnsi="Arial" w:cs="Arial"/>
          <w:sz w:val="20"/>
          <w:szCs w:val="20"/>
        </w:rPr>
        <w:t>hearing panel members</w:t>
      </w:r>
      <w:r w:rsidRPr="003F57F5">
        <w:rPr>
          <w:rFonts w:ascii="Arial" w:hAnsi="Arial" w:cs="Arial"/>
          <w:sz w:val="20"/>
          <w:szCs w:val="20"/>
        </w:rPr>
        <w:t xml:space="preserve"> and parties to simultaneously see and hear the party or the witness answering questions. </w:t>
      </w:r>
    </w:p>
    <w:p w14:paraId="2F538C0D" w14:textId="77777777" w:rsidR="00051705" w:rsidRPr="003F57F5" w:rsidRDefault="00051705" w:rsidP="009C6052">
      <w:pPr>
        <w:numPr>
          <w:ilvl w:val="1"/>
          <w:numId w:val="6"/>
        </w:numPr>
        <w:pBdr>
          <w:top w:val="nil"/>
          <w:left w:val="nil"/>
          <w:bottom w:val="nil"/>
          <w:right w:val="nil"/>
          <w:between w:val="nil"/>
        </w:pBdr>
        <w:spacing w:line="240" w:lineRule="auto"/>
        <w:contextualSpacing/>
        <w:rPr>
          <w:rFonts w:ascii="Arial" w:hAnsi="Arial" w:cs="Arial"/>
          <w:sz w:val="20"/>
          <w:szCs w:val="20"/>
        </w:rPr>
      </w:pPr>
      <w:r w:rsidRPr="003F57F5">
        <w:rPr>
          <w:rFonts w:ascii="Arial" w:hAnsi="Arial" w:cs="Arial"/>
          <w:sz w:val="20"/>
          <w:szCs w:val="20"/>
        </w:rPr>
        <w:t>Only relevant cross-</w:t>
      </w:r>
      <w:proofErr w:type="gramStart"/>
      <w:r w:rsidRPr="003F57F5">
        <w:rPr>
          <w:rFonts w:ascii="Arial" w:hAnsi="Arial" w:cs="Arial"/>
          <w:sz w:val="20"/>
          <w:szCs w:val="20"/>
        </w:rPr>
        <w:t>examination</w:t>
      </w:r>
      <w:proofErr w:type="gramEnd"/>
      <w:r w:rsidRPr="003F57F5">
        <w:rPr>
          <w:rFonts w:ascii="Arial" w:hAnsi="Arial" w:cs="Arial"/>
          <w:sz w:val="20"/>
          <w:szCs w:val="20"/>
        </w:rPr>
        <w:t xml:space="preserve"> and other questions may be asked of a party or witness. Before a complainant, respondent, or witness answers a cross-examination or other question, the </w:t>
      </w:r>
      <w:r>
        <w:rPr>
          <w:rFonts w:ascii="Arial" w:hAnsi="Arial" w:cs="Arial"/>
          <w:sz w:val="20"/>
          <w:szCs w:val="20"/>
        </w:rPr>
        <w:t>hearing panel</w:t>
      </w:r>
      <w:r w:rsidRPr="003F57F5">
        <w:rPr>
          <w:rFonts w:ascii="Arial" w:hAnsi="Arial" w:cs="Arial"/>
          <w:sz w:val="20"/>
          <w:szCs w:val="20"/>
        </w:rPr>
        <w:t xml:space="preserve"> must first determine whether the question is relevant and explain any decision to exclude a question as not relevant. </w:t>
      </w:r>
    </w:p>
    <w:p w14:paraId="3330AB56" w14:textId="3576A4A5" w:rsidR="00051705" w:rsidRPr="003F57F5" w:rsidRDefault="00051705" w:rsidP="009C6052">
      <w:pPr>
        <w:numPr>
          <w:ilvl w:val="1"/>
          <w:numId w:val="6"/>
        </w:numPr>
        <w:pBdr>
          <w:top w:val="nil"/>
          <w:left w:val="nil"/>
          <w:bottom w:val="nil"/>
          <w:right w:val="nil"/>
          <w:between w:val="nil"/>
        </w:pBdr>
        <w:spacing w:line="240" w:lineRule="auto"/>
        <w:contextualSpacing/>
        <w:rPr>
          <w:rFonts w:ascii="Arial" w:hAnsi="Arial" w:cs="Arial"/>
          <w:sz w:val="20"/>
          <w:szCs w:val="20"/>
        </w:rPr>
      </w:pPr>
      <w:r w:rsidRPr="003F57F5">
        <w:rPr>
          <w:rFonts w:ascii="Arial" w:hAnsi="Arial" w:cs="Arial"/>
          <w:sz w:val="20"/>
          <w:szCs w:val="20"/>
        </w:rPr>
        <w:t xml:space="preserve">If a party does not have an advisor present at the live hearing, </w:t>
      </w:r>
      <w:r w:rsidR="001A60DB">
        <w:rPr>
          <w:rFonts w:ascii="Arial" w:hAnsi="Arial" w:cs="Arial"/>
          <w:sz w:val="20"/>
          <w:szCs w:val="20"/>
        </w:rPr>
        <w:t>t</w:t>
      </w:r>
      <w:r w:rsidR="00991621">
        <w:rPr>
          <w:rFonts w:ascii="Arial" w:hAnsi="Arial" w:cs="Arial"/>
          <w:sz w:val="20"/>
          <w:szCs w:val="20"/>
        </w:rPr>
        <w:t>he School</w:t>
      </w:r>
      <w:r>
        <w:rPr>
          <w:rFonts w:ascii="Arial" w:hAnsi="Arial" w:cs="Arial"/>
          <w:sz w:val="20"/>
          <w:szCs w:val="20"/>
        </w:rPr>
        <w:t xml:space="preserve"> will</w:t>
      </w:r>
      <w:r w:rsidRPr="003F57F5">
        <w:rPr>
          <w:rFonts w:ascii="Arial" w:hAnsi="Arial" w:cs="Arial"/>
          <w:sz w:val="20"/>
          <w:szCs w:val="20"/>
        </w:rPr>
        <w:t xml:space="preserve"> provide without fee or charge to that party, an advisor of </w:t>
      </w:r>
      <w:r w:rsidR="001A60DB">
        <w:rPr>
          <w:rFonts w:ascii="Arial" w:hAnsi="Arial" w:cs="Arial"/>
          <w:sz w:val="20"/>
          <w:szCs w:val="20"/>
        </w:rPr>
        <w:t>t</w:t>
      </w:r>
      <w:r w:rsidR="00991621">
        <w:rPr>
          <w:rFonts w:ascii="Arial" w:hAnsi="Arial" w:cs="Arial"/>
          <w:sz w:val="20"/>
          <w:szCs w:val="20"/>
        </w:rPr>
        <w:t>he School</w:t>
      </w:r>
      <w:r w:rsidR="001A60DB">
        <w:rPr>
          <w:rFonts w:ascii="Arial" w:hAnsi="Arial" w:cs="Arial"/>
          <w:sz w:val="20"/>
          <w:szCs w:val="20"/>
        </w:rPr>
        <w:t>’s</w:t>
      </w:r>
      <w:r w:rsidRPr="003F57F5">
        <w:rPr>
          <w:rFonts w:ascii="Arial" w:hAnsi="Arial" w:cs="Arial"/>
          <w:sz w:val="20"/>
          <w:szCs w:val="20"/>
        </w:rPr>
        <w:t xml:space="preserve"> choice, who may be, but is not required to be, an attorney, to conduct cross-examination on behalf of that party. </w:t>
      </w:r>
    </w:p>
    <w:p w14:paraId="6D29C932" w14:textId="77777777" w:rsidR="00051705" w:rsidRPr="005F7A25" w:rsidRDefault="00051705" w:rsidP="009C6052">
      <w:pPr>
        <w:widowControl w:val="0"/>
        <w:numPr>
          <w:ilvl w:val="1"/>
          <w:numId w:val="6"/>
        </w:numPr>
        <w:pBdr>
          <w:top w:val="nil"/>
          <w:left w:val="nil"/>
          <w:bottom w:val="nil"/>
          <w:right w:val="nil"/>
          <w:between w:val="nil"/>
        </w:pBdr>
        <w:spacing w:line="240" w:lineRule="auto"/>
        <w:contextualSpacing/>
        <w:rPr>
          <w:rFonts w:ascii="Arial" w:hAnsi="Arial" w:cs="Arial"/>
          <w:b/>
          <w:sz w:val="20"/>
          <w:szCs w:val="20"/>
        </w:rPr>
      </w:pPr>
      <w:r w:rsidRPr="00C47C21">
        <w:rPr>
          <w:rFonts w:ascii="Arial" w:hAnsi="Arial" w:cs="Arial"/>
          <w:sz w:val="20"/>
          <w:szCs w:val="20"/>
        </w:rPr>
        <w:t xml:space="preserve">Information Regarding Romantic or Sexual History. </w:t>
      </w:r>
      <w:r w:rsidRPr="00FC5D89">
        <w:rPr>
          <w:rFonts w:ascii="Arial" w:hAnsi="Arial" w:cs="Arial"/>
          <w:sz w:val="20"/>
          <w:szCs w:val="20"/>
        </w:rPr>
        <w:t xml:space="preserve">Questions and evidence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 The existence of a prior consensual dating or sexual relationship between the complainant and respondent by itself does not support an inference of consent to alleged sexual </w:t>
      </w:r>
      <w:r>
        <w:rPr>
          <w:rFonts w:ascii="Arial" w:hAnsi="Arial" w:cs="Arial"/>
          <w:sz w:val="20"/>
          <w:szCs w:val="20"/>
        </w:rPr>
        <w:t>harassment</w:t>
      </w:r>
      <w:r w:rsidRPr="00FC5D89">
        <w:rPr>
          <w:rFonts w:ascii="Arial" w:hAnsi="Arial" w:cs="Arial"/>
          <w:sz w:val="20"/>
          <w:szCs w:val="20"/>
        </w:rPr>
        <w:t>.</w:t>
      </w:r>
    </w:p>
    <w:p w14:paraId="771883E3" w14:textId="77777777" w:rsidR="00051705" w:rsidRDefault="00051705" w:rsidP="009C6052">
      <w:pPr>
        <w:widowControl w:val="0"/>
        <w:numPr>
          <w:ilvl w:val="1"/>
          <w:numId w:val="6"/>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Prior Conduct Violations. The hearing panel will not consider the respondent’s prior conduct violations, unless the investigator provided that information to the hearing panel because the respondent was previously found to be responsible, and the previous incident was substantially similar to the present allegation(s) and/or the information indicates a pattern of behavior by the respondent. </w:t>
      </w:r>
    </w:p>
    <w:p w14:paraId="02889DEB" w14:textId="099106EA" w:rsidR="00051705" w:rsidRDefault="00D03FF3" w:rsidP="009C6052">
      <w:pPr>
        <w:widowControl w:val="0"/>
        <w:numPr>
          <w:ilvl w:val="1"/>
          <w:numId w:val="6"/>
        </w:numPr>
        <w:pBdr>
          <w:top w:val="nil"/>
          <w:left w:val="nil"/>
          <w:bottom w:val="nil"/>
          <w:right w:val="nil"/>
          <w:between w:val="nil"/>
        </w:pBdr>
        <w:spacing w:after="240" w:line="240" w:lineRule="auto"/>
        <w:contextualSpacing/>
        <w:rPr>
          <w:rFonts w:ascii="Arial" w:hAnsi="Arial" w:cs="Arial"/>
          <w:sz w:val="20"/>
          <w:szCs w:val="20"/>
        </w:rPr>
      </w:pPr>
      <w:r>
        <w:rPr>
          <w:rFonts w:ascii="Arial" w:hAnsi="Arial" w:cs="Arial"/>
          <w:sz w:val="20"/>
          <w:szCs w:val="20"/>
        </w:rPr>
        <w:t>T</w:t>
      </w:r>
      <w:r w:rsidR="00051705" w:rsidRPr="00FC5D89">
        <w:rPr>
          <w:rFonts w:ascii="Arial" w:hAnsi="Arial" w:cs="Arial"/>
          <w:sz w:val="20"/>
          <w:szCs w:val="20"/>
        </w:rPr>
        <w:t xml:space="preserve">he </w:t>
      </w:r>
      <w:r w:rsidRPr="003E7EAA">
        <w:rPr>
          <w:rFonts w:ascii="Arial" w:hAnsi="Arial" w:cs="Arial"/>
          <w:sz w:val="20"/>
          <w:szCs w:val="20"/>
        </w:rPr>
        <w:t>hearing panel may consider statements made by parties or witnesses, even if those parties or witnesses do not participate in cross-examination at the live hearing, in reaching a determination regarding responsibility</w:t>
      </w:r>
      <w:r w:rsidR="00051705" w:rsidRPr="00FC5D89">
        <w:rPr>
          <w:rFonts w:ascii="Arial" w:hAnsi="Arial" w:cs="Arial"/>
          <w:sz w:val="20"/>
          <w:szCs w:val="20"/>
        </w:rPr>
        <w:t xml:space="preserve">. </w:t>
      </w:r>
    </w:p>
    <w:p w14:paraId="4E1EFCFD" w14:textId="147E0A7F" w:rsidR="00051705" w:rsidRPr="00FC5D89" w:rsidRDefault="00991621" w:rsidP="009C6052">
      <w:pPr>
        <w:widowControl w:val="0"/>
        <w:numPr>
          <w:ilvl w:val="1"/>
          <w:numId w:val="6"/>
        </w:numPr>
        <w:pBdr>
          <w:top w:val="nil"/>
          <w:left w:val="nil"/>
          <w:bottom w:val="nil"/>
          <w:right w:val="nil"/>
          <w:between w:val="nil"/>
        </w:pBdr>
        <w:spacing w:after="240" w:line="240" w:lineRule="auto"/>
        <w:contextualSpacing/>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396842">
        <w:rPr>
          <w:rFonts w:ascii="Arial" w:hAnsi="Arial" w:cs="Arial"/>
          <w:sz w:val="20"/>
          <w:szCs w:val="20"/>
        </w:rPr>
        <w:t xml:space="preserve"> </w:t>
      </w:r>
      <w:r w:rsidR="00051705">
        <w:rPr>
          <w:rFonts w:ascii="Arial" w:hAnsi="Arial" w:cs="Arial"/>
          <w:sz w:val="20"/>
          <w:szCs w:val="20"/>
        </w:rPr>
        <w:t>will not require, allow, rely upon, or otherwise use questions or evidence that constitute, or seek disclosure of, information protected under a legally recognized privilege, unless the person holding such privilege has waived the privilege.</w:t>
      </w:r>
    </w:p>
    <w:p w14:paraId="15DC4DBB" w14:textId="7CD1CFD1" w:rsidR="00051705" w:rsidRPr="00FC5D89" w:rsidRDefault="00051705" w:rsidP="009C6052">
      <w:pPr>
        <w:widowControl w:val="0"/>
        <w:numPr>
          <w:ilvl w:val="1"/>
          <w:numId w:val="6"/>
        </w:numPr>
        <w:pBdr>
          <w:top w:val="nil"/>
          <w:left w:val="nil"/>
          <w:bottom w:val="nil"/>
          <w:right w:val="nil"/>
          <w:between w:val="nil"/>
        </w:pBdr>
        <w:spacing w:after="240" w:line="240" w:lineRule="auto"/>
        <w:contextualSpacing/>
        <w:rPr>
          <w:rFonts w:ascii="Arial" w:hAnsi="Arial" w:cs="Arial"/>
          <w:sz w:val="20"/>
          <w:szCs w:val="20"/>
        </w:rPr>
      </w:pPr>
      <w:r w:rsidRPr="00FC5D89">
        <w:rPr>
          <w:rFonts w:ascii="Arial" w:hAnsi="Arial" w:cs="Arial"/>
          <w:sz w:val="20"/>
          <w:szCs w:val="20"/>
        </w:rPr>
        <w:t xml:space="preserve">Live hearings may be conducted with all parties physically present in the same geographic location or, at </w:t>
      </w:r>
      <w:r w:rsidR="001A60D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1A60DB">
        <w:rPr>
          <w:rFonts w:ascii="Arial" w:hAnsi="Arial" w:cs="Arial"/>
          <w:sz w:val="20"/>
          <w:szCs w:val="20"/>
        </w:rPr>
        <w:t>’s</w:t>
      </w:r>
      <w:proofErr w:type="gramEnd"/>
      <w:r w:rsidR="00396842">
        <w:rPr>
          <w:rFonts w:ascii="Arial" w:hAnsi="Arial" w:cs="Arial"/>
          <w:sz w:val="20"/>
          <w:szCs w:val="20"/>
        </w:rPr>
        <w:t xml:space="preserve"> </w:t>
      </w:r>
      <w:r w:rsidRPr="00FC5D89">
        <w:rPr>
          <w:rFonts w:ascii="Arial" w:hAnsi="Arial" w:cs="Arial"/>
          <w:sz w:val="20"/>
          <w:szCs w:val="20"/>
        </w:rPr>
        <w:t xml:space="preserve">discretion, any or all parties, witnesses, and other participants may appear at the live hearing virtually, with technology enabling participants simultaneously to see and hear each other. </w:t>
      </w:r>
    </w:p>
    <w:p w14:paraId="3F9EC4EB" w14:textId="77777777" w:rsidR="00051705" w:rsidRPr="00C47C21" w:rsidRDefault="00051705" w:rsidP="00294B07">
      <w:pPr>
        <w:widowControl w:val="0"/>
        <w:pBdr>
          <w:top w:val="nil"/>
          <w:left w:val="nil"/>
          <w:bottom w:val="nil"/>
          <w:right w:val="nil"/>
          <w:between w:val="nil"/>
        </w:pBdr>
        <w:spacing w:after="240" w:line="240" w:lineRule="auto"/>
        <w:ind w:left="1440"/>
        <w:contextualSpacing/>
        <w:rPr>
          <w:rFonts w:ascii="Arial" w:hAnsi="Arial" w:cs="Arial"/>
          <w:sz w:val="20"/>
          <w:szCs w:val="20"/>
        </w:rPr>
      </w:pPr>
    </w:p>
    <w:p w14:paraId="48F537DF" w14:textId="63EC4F3E" w:rsidR="00051705" w:rsidRPr="00C47C21" w:rsidRDefault="00991621" w:rsidP="00294B07">
      <w:pPr>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396842">
        <w:rPr>
          <w:rFonts w:ascii="Arial" w:hAnsi="Arial" w:cs="Arial"/>
          <w:sz w:val="20"/>
          <w:szCs w:val="20"/>
        </w:rPr>
        <w:t xml:space="preserve"> </w:t>
      </w:r>
      <w:r w:rsidR="00051705" w:rsidRPr="00C47C21">
        <w:rPr>
          <w:rFonts w:ascii="Arial" w:hAnsi="Arial" w:cs="Arial"/>
          <w:sz w:val="20"/>
          <w:szCs w:val="20"/>
        </w:rPr>
        <w:t xml:space="preserve">will </w:t>
      </w:r>
      <w:r w:rsidR="00051705">
        <w:rPr>
          <w:rFonts w:ascii="Arial" w:hAnsi="Arial" w:cs="Arial"/>
          <w:sz w:val="20"/>
          <w:szCs w:val="20"/>
        </w:rPr>
        <w:t>create</w:t>
      </w:r>
      <w:r w:rsidR="00051705" w:rsidRPr="00C47C21">
        <w:rPr>
          <w:rFonts w:ascii="Arial" w:hAnsi="Arial" w:cs="Arial"/>
          <w:sz w:val="20"/>
          <w:szCs w:val="20"/>
        </w:rPr>
        <w:t xml:space="preserve"> an audio </w:t>
      </w:r>
      <w:r w:rsidR="00051705">
        <w:rPr>
          <w:rFonts w:ascii="Arial" w:hAnsi="Arial" w:cs="Arial"/>
          <w:sz w:val="20"/>
          <w:szCs w:val="20"/>
        </w:rPr>
        <w:t xml:space="preserve">or audiovisual </w:t>
      </w:r>
      <w:r w:rsidR="00051705" w:rsidRPr="00C47C21">
        <w:rPr>
          <w:rFonts w:ascii="Arial" w:hAnsi="Arial" w:cs="Arial"/>
          <w:sz w:val="20"/>
          <w:szCs w:val="20"/>
        </w:rPr>
        <w:t>recording</w:t>
      </w:r>
      <w:r w:rsidR="00051705">
        <w:rPr>
          <w:rFonts w:ascii="Arial" w:hAnsi="Arial" w:cs="Arial"/>
          <w:sz w:val="20"/>
          <w:szCs w:val="20"/>
        </w:rPr>
        <w:t>, or transcript,</w:t>
      </w:r>
      <w:r w:rsidR="00051705" w:rsidRPr="00C47C21">
        <w:rPr>
          <w:rFonts w:ascii="Arial" w:hAnsi="Arial" w:cs="Arial"/>
          <w:sz w:val="20"/>
          <w:szCs w:val="20"/>
        </w:rPr>
        <w:t xml:space="preserve"> of </w:t>
      </w:r>
      <w:r w:rsidR="00051705">
        <w:rPr>
          <w:rFonts w:ascii="Arial" w:hAnsi="Arial" w:cs="Arial"/>
          <w:sz w:val="20"/>
          <w:szCs w:val="20"/>
        </w:rPr>
        <w:t xml:space="preserve">any </w:t>
      </w:r>
      <w:r w:rsidR="00051705" w:rsidRPr="00C47C21">
        <w:rPr>
          <w:rFonts w:ascii="Arial" w:hAnsi="Arial" w:cs="Arial"/>
          <w:sz w:val="20"/>
          <w:szCs w:val="20"/>
        </w:rPr>
        <w:t xml:space="preserve">hearing </w:t>
      </w:r>
      <w:r w:rsidR="00051705">
        <w:rPr>
          <w:rFonts w:ascii="Arial" w:hAnsi="Arial" w:cs="Arial"/>
          <w:sz w:val="20"/>
          <w:szCs w:val="20"/>
        </w:rPr>
        <w:t>and make it available to the parties for inspection and review</w:t>
      </w:r>
      <w:r w:rsidR="00051705" w:rsidRPr="00C47C21">
        <w:rPr>
          <w:rFonts w:ascii="Arial" w:hAnsi="Arial" w:cs="Arial"/>
          <w:sz w:val="20"/>
          <w:szCs w:val="20"/>
        </w:rPr>
        <w:t xml:space="preserve">. The panelists may request a </w:t>
      </w:r>
      <w:r w:rsidR="00051705">
        <w:rPr>
          <w:rFonts w:ascii="Arial" w:hAnsi="Arial" w:cs="Arial"/>
          <w:sz w:val="20"/>
          <w:szCs w:val="20"/>
        </w:rPr>
        <w:t xml:space="preserve">copy or </w:t>
      </w:r>
      <w:r w:rsidR="00051705" w:rsidRPr="00C47C21">
        <w:rPr>
          <w:rFonts w:ascii="Arial" w:hAnsi="Arial" w:cs="Arial"/>
          <w:sz w:val="20"/>
          <w:szCs w:val="20"/>
        </w:rPr>
        <w:t xml:space="preserve">transcript of the recording. Cell phones and recording devices may not be used in the hearing room(s) unless approved by the panel in advance. </w:t>
      </w:r>
    </w:p>
    <w:p w14:paraId="026D5150" w14:textId="77777777" w:rsidR="00051705" w:rsidRPr="00C47C21"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70" w:name="_111kx3o" w:colFirst="0" w:colLast="0"/>
      <w:bookmarkStart w:id="171" w:name="_Toc195172164"/>
      <w:bookmarkStart w:id="172" w:name="_Toc212460374"/>
      <w:bookmarkEnd w:id="170"/>
      <w:r w:rsidRPr="00C47C21">
        <w:rPr>
          <w:rFonts w:ascii="Arial" w:eastAsia="Helvetica Neue" w:hAnsi="Arial" w:cs="Arial"/>
          <w:color w:val="000000" w:themeColor="text1"/>
          <w:sz w:val="20"/>
          <w:szCs w:val="20"/>
        </w:rPr>
        <w:t>Panel Determinations/Standard of Proof</w:t>
      </w:r>
      <w:bookmarkEnd w:id="171"/>
      <w:bookmarkEnd w:id="172"/>
      <w:r w:rsidRPr="00C47C21">
        <w:rPr>
          <w:rFonts w:ascii="Arial" w:eastAsia="Helvetica Neue" w:hAnsi="Arial" w:cs="Arial"/>
          <w:color w:val="000000" w:themeColor="text1"/>
          <w:sz w:val="20"/>
          <w:szCs w:val="20"/>
        </w:rPr>
        <w:t xml:space="preserve"> </w:t>
      </w:r>
    </w:p>
    <w:p w14:paraId="36D521BC" w14:textId="77777777" w:rsidR="00051705" w:rsidRDefault="00051705" w:rsidP="00294B07">
      <w:p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 xml:space="preserve">The hearing panel will issue a written determination regarding responsibility. </w:t>
      </w:r>
      <w:r w:rsidRPr="0097100A">
        <w:rPr>
          <w:rFonts w:ascii="Arial" w:hAnsi="Arial" w:cs="Arial"/>
          <w:sz w:val="20"/>
          <w:szCs w:val="20"/>
        </w:rPr>
        <w:t>The panel will use “preponderance of the evidence” as the standard of proof to determine whether a violation of the Policy occurred. P</w:t>
      </w:r>
      <w:r w:rsidRPr="0097100A">
        <w:rPr>
          <w:rFonts w:ascii="Arial" w:hAnsi="Arial" w:cs="Arial"/>
          <w:bCs/>
          <w:sz w:val="20"/>
          <w:szCs w:val="20"/>
        </w:rPr>
        <w:t>reponderance of the evidence</w:t>
      </w:r>
      <w:r w:rsidRPr="0097100A">
        <w:rPr>
          <w:rFonts w:ascii="Arial" w:hAnsi="Arial" w:cs="Arial"/>
          <w:sz w:val="20"/>
          <w:szCs w:val="20"/>
        </w:rPr>
        <w:t xml:space="preserve"> means that a panel must be convinced based on the information it considers that the respondent was more likely than not to have engaged in the conduct at issue </w:t>
      </w:r>
      <w:proofErr w:type="gramStart"/>
      <w:r w:rsidRPr="0097100A">
        <w:rPr>
          <w:rFonts w:ascii="Arial" w:hAnsi="Arial" w:cs="Arial"/>
          <w:sz w:val="20"/>
          <w:szCs w:val="20"/>
        </w:rPr>
        <w:t>in order to</w:t>
      </w:r>
      <w:proofErr w:type="gramEnd"/>
      <w:r w:rsidRPr="0097100A">
        <w:rPr>
          <w:rFonts w:ascii="Arial" w:hAnsi="Arial" w:cs="Arial"/>
          <w:sz w:val="20"/>
          <w:szCs w:val="20"/>
        </w:rPr>
        <w:t xml:space="preserve"> find the respondent responsible for violating the Policy.</w:t>
      </w:r>
      <w:r>
        <w:rPr>
          <w:rFonts w:ascii="Arial" w:hAnsi="Arial" w:cs="Arial"/>
          <w:sz w:val="20"/>
          <w:szCs w:val="20"/>
        </w:rPr>
        <w:t xml:space="preserve"> </w:t>
      </w:r>
      <w:r w:rsidRPr="00C47C21">
        <w:rPr>
          <w:rFonts w:ascii="Arial" w:hAnsi="Arial" w:cs="Arial"/>
          <w:sz w:val="20"/>
          <w:szCs w:val="20"/>
        </w:rPr>
        <w:t xml:space="preserve">The panel will find a student responsible, or not responsible, based on a majority vote. The panel will generally render a </w:t>
      </w:r>
      <w:r>
        <w:rPr>
          <w:rFonts w:ascii="Arial" w:hAnsi="Arial" w:cs="Arial"/>
          <w:sz w:val="20"/>
          <w:szCs w:val="20"/>
        </w:rPr>
        <w:t>written determination</w:t>
      </w:r>
      <w:r w:rsidRPr="00C47C21">
        <w:rPr>
          <w:rFonts w:ascii="Arial" w:hAnsi="Arial" w:cs="Arial"/>
          <w:sz w:val="20"/>
          <w:szCs w:val="20"/>
        </w:rPr>
        <w:t xml:space="preserve"> within 10 days after the conclusion of a hearing. </w:t>
      </w:r>
    </w:p>
    <w:p w14:paraId="297C0191" w14:textId="77777777" w:rsidR="00051705" w:rsidRDefault="00051705" w:rsidP="00294B07">
      <w:pPr>
        <w:pBdr>
          <w:top w:val="nil"/>
          <w:left w:val="nil"/>
          <w:bottom w:val="nil"/>
          <w:right w:val="nil"/>
          <w:between w:val="nil"/>
        </w:pBdr>
        <w:spacing w:line="240" w:lineRule="auto"/>
        <w:rPr>
          <w:rFonts w:ascii="Arial" w:hAnsi="Arial" w:cs="Arial"/>
          <w:sz w:val="20"/>
          <w:szCs w:val="20"/>
        </w:rPr>
      </w:pPr>
    </w:p>
    <w:p w14:paraId="1554E11C" w14:textId="77777777" w:rsidR="00051705" w:rsidRDefault="00051705" w:rsidP="00294B07">
      <w:pPr>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The panel’s </w:t>
      </w:r>
      <w:r>
        <w:rPr>
          <w:rFonts w:ascii="Arial" w:hAnsi="Arial" w:cs="Arial"/>
          <w:sz w:val="20"/>
          <w:szCs w:val="20"/>
        </w:rPr>
        <w:t>written determination</w:t>
      </w:r>
      <w:r w:rsidRPr="00C47C21">
        <w:rPr>
          <w:rFonts w:ascii="Arial" w:hAnsi="Arial" w:cs="Arial"/>
          <w:sz w:val="20"/>
          <w:szCs w:val="20"/>
        </w:rPr>
        <w:t xml:space="preserve"> will include</w:t>
      </w:r>
      <w:r>
        <w:rPr>
          <w:rFonts w:ascii="Arial" w:hAnsi="Arial" w:cs="Arial"/>
          <w:sz w:val="20"/>
          <w:szCs w:val="20"/>
        </w:rPr>
        <w:t>:</w:t>
      </w:r>
      <w:r w:rsidRPr="00C47C21">
        <w:rPr>
          <w:rFonts w:ascii="Arial" w:hAnsi="Arial" w:cs="Arial"/>
          <w:sz w:val="20"/>
          <w:szCs w:val="20"/>
        </w:rPr>
        <w:t xml:space="preserve"> </w:t>
      </w:r>
    </w:p>
    <w:p w14:paraId="744CA2F2" w14:textId="77777777" w:rsidR="00051705" w:rsidRPr="005F7A25" w:rsidRDefault="00051705" w:rsidP="009C6052">
      <w:pPr>
        <w:pStyle w:val="ListParagraph"/>
        <w:numPr>
          <w:ilvl w:val="0"/>
          <w:numId w:val="20"/>
        </w:numPr>
        <w:pBdr>
          <w:top w:val="nil"/>
          <w:left w:val="nil"/>
          <w:bottom w:val="nil"/>
          <w:right w:val="nil"/>
          <w:between w:val="nil"/>
        </w:pBdr>
        <w:spacing w:line="240" w:lineRule="auto"/>
        <w:rPr>
          <w:rFonts w:ascii="Arial" w:hAnsi="Arial" w:cs="Arial"/>
          <w:sz w:val="20"/>
          <w:szCs w:val="20"/>
        </w:rPr>
      </w:pPr>
      <w:r w:rsidRPr="005F7A25">
        <w:rPr>
          <w:rFonts w:ascii="Arial" w:hAnsi="Arial" w:cs="Arial"/>
          <w:sz w:val="20"/>
          <w:szCs w:val="20"/>
        </w:rPr>
        <w:lastRenderedPageBreak/>
        <w:t xml:space="preserve">Identification of the allegations potentially constituting sexual </w:t>
      </w:r>
      <w:proofErr w:type="gramStart"/>
      <w:r w:rsidRPr="005F7A25">
        <w:rPr>
          <w:rFonts w:ascii="Arial" w:hAnsi="Arial" w:cs="Arial"/>
          <w:sz w:val="20"/>
          <w:szCs w:val="20"/>
        </w:rPr>
        <w:t>harassment</w:t>
      </w:r>
      <w:r>
        <w:rPr>
          <w:rFonts w:ascii="Arial" w:hAnsi="Arial" w:cs="Arial"/>
          <w:sz w:val="20"/>
          <w:szCs w:val="20"/>
        </w:rPr>
        <w:t>;</w:t>
      </w:r>
      <w:proofErr w:type="gramEnd"/>
    </w:p>
    <w:p w14:paraId="3B140B76" w14:textId="77777777" w:rsidR="00051705" w:rsidRPr="005F7A25" w:rsidRDefault="00051705" w:rsidP="009C6052">
      <w:pPr>
        <w:pStyle w:val="ListParagraph"/>
        <w:numPr>
          <w:ilvl w:val="0"/>
          <w:numId w:val="20"/>
        </w:numPr>
        <w:pBdr>
          <w:top w:val="nil"/>
          <w:left w:val="nil"/>
          <w:bottom w:val="nil"/>
          <w:right w:val="nil"/>
          <w:between w:val="nil"/>
        </w:pBdr>
        <w:spacing w:line="240" w:lineRule="auto"/>
        <w:rPr>
          <w:rFonts w:ascii="Arial" w:hAnsi="Arial" w:cs="Arial"/>
          <w:sz w:val="20"/>
          <w:szCs w:val="20"/>
        </w:rPr>
      </w:pPr>
      <w:r w:rsidRPr="005F7A25">
        <w:rPr>
          <w:rFonts w:ascii="Arial" w:hAnsi="Arial" w:cs="Arial"/>
          <w:sz w:val="20"/>
          <w:szCs w:val="20"/>
        </w:rPr>
        <w:t xml:space="preserve">A description of the procedural steps taken from the receipt of the formal complaint through the determination, including any notifications to the parties, interviews with parties and witnesses, site visits, methods used to gather other evidence, and hearings </w:t>
      </w:r>
      <w:proofErr w:type="gramStart"/>
      <w:r w:rsidRPr="005F7A25">
        <w:rPr>
          <w:rFonts w:ascii="Arial" w:hAnsi="Arial" w:cs="Arial"/>
          <w:sz w:val="20"/>
          <w:szCs w:val="20"/>
        </w:rPr>
        <w:t>held;</w:t>
      </w:r>
      <w:proofErr w:type="gramEnd"/>
      <w:r w:rsidRPr="005F7A25">
        <w:rPr>
          <w:rFonts w:ascii="Arial" w:hAnsi="Arial" w:cs="Arial"/>
          <w:sz w:val="20"/>
          <w:szCs w:val="20"/>
        </w:rPr>
        <w:t xml:space="preserve"> </w:t>
      </w:r>
    </w:p>
    <w:p w14:paraId="0B0876C7" w14:textId="77777777" w:rsidR="00051705" w:rsidRDefault="00051705" w:rsidP="009C6052">
      <w:pPr>
        <w:pStyle w:val="ListParagraph"/>
        <w:numPr>
          <w:ilvl w:val="0"/>
          <w:numId w:val="20"/>
        </w:numPr>
        <w:pBdr>
          <w:top w:val="nil"/>
          <w:left w:val="nil"/>
          <w:bottom w:val="nil"/>
          <w:right w:val="nil"/>
          <w:between w:val="nil"/>
        </w:pBdr>
        <w:spacing w:line="240" w:lineRule="auto"/>
        <w:rPr>
          <w:rFonts w:ascii="Arial" w:hAnsi="Arial" w:cs="Arial"/>
          <w:sz w:val="20"/>
          <w:szCs w:val="20"/>
        </w:rPr>
      </w:pPr>
      <w:r w:rsidRPr="005F7A25">
        <w:rPr>
          <w:rFonts w:ascii="Arial" w:hAnsi="Arial" w:cs="Arial"/>
          <w:sz w:val="20"/>
          <w:szCs w:val="20"/>
        </w:rPr>
        <w:t xml:space="preserve">Findings of fact supporting the </w:t>
      </w:r>
      <w:proofErr w:type="gramStart"/>
      <w:r w:rsidRPr="005F7A25">
        <w:rPr>
          <w:rFonts w:ascii="Arial" w:hAnsi="Arial" w:cs="Arial"/>
          <w:sz w:val="20"/>
          <w:szCs w:val="20"/>
        </w:rPr>
        <w:t>determination</w:t>
      </w:r>
      <w:r>
        <w:rPr>
          <w:rFonts w:ascii="Arial" w:hAnsi="Arial" w:cs="Arial"/>
          <w:sz w:val="20"/>
          <w:szCs w:val="20"/>
        </w:rPr>
        <w:t>;</w:t>
      </w:r>
      <w:proofErr w:type="gramEnd"/>
    </w:p>
    <w:p w14:paraId="5EC159A7" w14:textId="447DF9AF" w:rsidR="00051705" w:rsidRDefault="00051705" w:rsidP="009C6052">
      <w:pPr>
        <w:pStyle w:val="ListParagraph"/>
        <w:numPr>
          <w:ilvl w:val="0"/>
          <w:numId w:val="20"/>
        </w:numPr>
        <w:pBdr>
          <w:top w:val="nil"/>
          <w:left w:val="nil"/>
          <w:bottom w:val="nil"/>
          <w:right w:val="nil"/>
          <w:between w:val="nil"/>
        </w:pBdr>
        <w:spacing w:line="240" w:lineRule="auto"/>
        <w:rPr>
          <w:rFonts w:ascii="Arial" w:hAnsi="Arial" w:cs="Arial"/>
          <w:sz w:val="20"/>
          <w:szCs w:val="20"/>
        </w:rPr>
      </w:pPr>
      <w:r w:rsidRPr="005F7A25">
        <w:rPr>
          <w:rFonts w:ascii="Arial" w:hAnsi="Arial" w:cs="Arial"/>
          <w:sz w:val="20"/>
          <w:szCs w:val="20"/>
        </w:rPr>
        <w:t xml:space="preserve">Conclusions regarding the application of </w:t>
      </w:r>
      <w:r w:rsidR="001A60D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1A60DB">
        <w:rPr>
          <w:rFonts w:ascii="Arial" w:hAnsi="Arial" w:cs="Arial"/>
          <w:sz w:val="20"/>
          <w:szCs w:val="20"/>
        </w:rPr>
        <w:t>’s</w:t>
      </w:r>
      <w:proofErr w:type="gramEnd"/>
      <w:r w:rsidR="00396842">
        <w:rPr>
          <w:rFonts w:ascii="Arial" w:hAnsi="Arial" w:cs="Arial"/>
          <w:sz w:val="20"/>
          <w:szCs w:val="20"/>
        </w:rPr>
        <w:t xml:space="preserve"> </w:t>
      </w:r>
      <w:r w:rsidRPr="005F7A25">
        <w:rPr>
          <w:rFonts w:ascii="Arial" w:hAnsi="Arial" w:cs="Arial"/>
          <w:sz w:val="20"/>
          <w:szCs w:val="20"/>
        </w:rPr>
        <w:t xml:space="preserve">code of conduct to the </w:t>
      </w:r>
      <w:proofErr w:type="gramStart"/>
      <w:r w:rsidRPr="005F7A25">
        <w:rPr>
          <w:rFonts w:ascii="Arial" w:hAnsi="Arial" w:cs="Arial"/>
          <w:sz w:val="20"/>
          <w:szCs w:val="20"/>
        </w:rPr>
        <w:t>facts;</w:t>
      </w:r>
      <w:proofErr w:type="gramEnd"/>
      <w:r w:rsidRPr="005F7A25">
        <w:rPr>
          <w:rFonts w:ascii="Arial" w:hAnsi="Arial" w:cs="Arial"/>
          <w:sz w:val="20"/>
          <w:szCs w:val="20"/>
        </w:rPr>
        <w:t xml:space="preserve"> </w:t>
      </w:r>
    </w:p>
    <w:p w14:paraId="3A993FB3" w14:textId="336132CC" w:rsidR="00051705" w:rsidRPr="005F7A25" w:rsidRDefault="00051705" w:rsidP="009C6052">
      <w:pPr>
        <w:pStyle w:val="ListParagraph"/>
        <w:numPr>
          <w:ilvl w:val="0"/>
          <w:numId w:val="20"/>
        </w:numPr>
        <w:pBdr>
          <w:top w:val="nil"/>
          <w:left w:val="nil"/>
          <w:bottom w:val="nil"/>
          <w:right w:val="nil"/>
          <w:between w:val="nil"/>
        </w:pBdr>
        <w:spacing w:line="240" w:lineRule="auto"/>
        <w:rPr>
          <w:rFonts w:ascii="Arial" w:hAnsi="Arial" w:cs="Arial"/>
          <w:sz w:val="20"/>
          <w:szCs w:val="20"/>
        </w:rPr>
      </w:pPr>
      <w:r w:rsidRPr="005F7A25">
        <w:rPr>
          <w:rFonts w:ascii="Arial" w:hAnsi="Arial" w:cs="Arial"/>
          <w:sz w:val="20"/>
          <w:szCs w:val="20"/>
        </w:rPr>
        <w:t xml:space="preserve">A statement of, and rationale for, the result as to each allegation, including a determination regarding responsibility, any disciplinary sanctions </w:t>
      </w:r>
      <w:r w:rsidR="001A60DB">
        <w:rPr>
          <w:rFonts w:ascii="Arial" w:hAnsi="Arial" w:cs="Arial"/>
          <w:sz w:val="20"/>
          <w:szCs w:val="20"/>
        </w:rPr>
        <w:t>t</w:t>
      </w:r>
      <w:r w:rsidR="00991621">
        <w:rPr>
          <w:rFonts w:ascii="Arial" w:hAnsi="Arial" w:cs="Arial"/>
          <w:sz w:val="20"/>
          <w:szCs w:val="20"/>
        </w:rPr>
        <w:t>he School</w:t>
      </w:r>
      <w:r w:rsidR="00396842">
        <w:rPr>
          <w:rFonts w:ascii="Arial" w:hAnsi="Arial" w:cs="Arial"/>
          <w:sz w:val="20"/>
          <w:szCs w:val="20"/>
        </w:rPr>
        <w:t xml:space="preserve"> </w:t>
      </w:r>
      <w:r w:rsidRPr="005F7A25">
        <w:rPr>
          <w:rFonts w:ascii="Arial" w:hAnsi="Arial" w:cs="Arial"/>
          <w:sz w:val="20"/>
          <w:szCs w:val="20"/>
        </w:rPr>
        <w:t xml:space="preserve">imposes on the respondent, and whether remedies designed to restore or preserve equal access to </w:t>
      </w:r>
      <w:r w:rsidR="001A60DB">
        <w:rPr>
          <w:rFonts w:ascii="Arial" w:hAnsi="Arial" w:cs="Arial"/>
          <w:sz w:val="20"/>
          <w:szCs w:val="20"/>
        </w:rPr>
        <w:t>t</w:t>
      </w:r>
      <w:r w:rsidR="00991621">
        <w:rPr>
          <w:rFonts w:ascii="Arial" w:hAnsi="Arial" w:cs="Arial"/>
          <w:sz w:val="20"/>
          <w:szCs w:val="20"/>
        </w:rPr>
        <w:t>he School</w:t>
      </w:r>
      <w:r w:rsidR="001A60DB">
        <w:rPr>
          <w:rFonts w:ascii="Arial" w:hAnsi="Arial" w:cs="Arial"/>
          <w:sz w:val="20"/>
          <w:szCs w:val="20"/>
        </w:rPr>
        <w:t>’s</w:t>
      </w:r>
      <w:r w:rsidR="00396842">
        <w:rPr>
          <w:rFonts w:ascii="Arial" w:hAnsi="Arial" w:cs="Arial"/>
          <w:sz w:val="20"/>
          <w:szCs w:val="20"/>
        </w:rPr>
        <w:t xml:space="preserve"> </w:t>
      </w:r>
      <w:r w:rsidRPr="005F7A25">
        <w:rPr>
          <w:rFonts w:ascii="Arial" w:hAnsi="Arial" w:cs="Arial"/>
          <w:sz w:val="20"/>
          <w:szCs w:val="20"/>
        </w:rPr>
        <w:t xml:space="preserve">education program or activity will be provided by </w:t>
      </w:r>
      <w:r w:rsidR="001A60DB">
        <w:rPr>
          <w:rFonts w:ascii="Arial" w:hAnsi="Arial" w:cs="Arial"/>
          <w:sz w:val="20"/>
          <w:szCs w:val="20"/>
        </w:rPr>
        <w:t>t</w:t>
      </w:r>
      <w:r w:rsidR="00991621">
        <w:rPr>
          <w:rFonts w:ascii="Arial" w:hAnsi="Arial" w:cs="Arial"/>
          <w:sz w:val="20"/>
          <w:szCs w:val="20"/>
        </w:rPr>
        <w:t>he School</w:t>
      </w:r>
      <w:r w:rsidR="00396842">
        <w:rPr>
          <w:rFonts w:ascii="Arial" w:hAnsi="Arial" w:cs="Arial"/>
          <w:sz w:val="20"/>
          <w:szCs w:val="20"/>
        </w:rPr>
        <w:t xml:space="preserve"> </w:t>
      </w:r>
      <w:r w:rsidRPr="005F7A25">
        <w:rPr>
          <w:rFonts w:ascii="Arial" w:hAnsi="Arial" w:cs="Arial"/>
          <w:sz w:val="20"/>
          <w:szCs w:val="20"/>
        </w:rPr>
        <w:t xml:space="preserve">to the complainant; and </w:t>
      </w:r>
    </w:p>
    <w:p w14:paraId="242D7C50" w14:textId="72C75A60" w:rsidR="00051705" w:rsidRPr="005F7A25" w:rsidRDefault="00991621" w:rsidP="009C6052">
      <w:pPr>
        <w:pStyle w:val="ListParagraph"/>
        <w:numPr>
          <w:ilvl w:val="0"/>
          <w:numId w:val="20"/>
        </w:numPr>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r w:rsidR="001A60DB">
        <w:rPr>
          <w:rFonts w:ascii="Arial" w:hAnsi="Arial" w:cs="Arial"/>
          <w:sz w:val="20"/>
          <w:szCs w:val="20"/>
        </w:rPr>
        <w:t>’s</w:t>
      </w:r>
      <w:proofErr w:type="gramEnd"/>
      <w:r w:rsidR="00396842">
        <w:rPr>
          <w:rFonts w:ascii="Arial" w:hAnsi="Arial" w:cs="Arial"/>
          <w:sz w:val="20"/>
          <w:szCs w:val="20"/>
        </w:rPr>
        <w:t xml:space="preserve"> </w:t>
      </w:r>
      <w:r w:rsidR="00051705" w:rsidRPr="005F7A25">
        <w:rPr>
          <w:rFonts w:ascii="Arial" w:hAnsi="Arial" w:cs="Arial"/>
          <w:sz w:val="20"/>
          <w:szCs w:val="20"/>
        </w:rPr>
        <w:t xml:space="preserve">procedures and permissible bases for the complainant and respondent to appeal. </w:t>
      </w:r>
    </w:p>
    <w:p w14:paraId="0006CB14" w14:textId="77777777" w:rsidR="00051705" w:rsidRDefault="00051705" w:rsidP="00294B07">
      <w:pPr>
        <w:pBdr>
          <w:top w:val="nil"/>
          <w:left w:val="nil"/>
          <w:bottom w:val="nil"/>
          <w:right w:val="nil"/>
          <w:between w:val="nil"/>
        </w:pBdr>
        <w:spacing w:line="240" w:lineRule="auto"/>
        <w:rPr>
          <w:rFonts w:ascii="Arial" w:hAnsi="Arial" w:cs="Arial"/>
          <w:sz w:val="20"/>
          <w:szCs w:val="20"/>
        </w:rPr>
      </w:pPr>
    </w:p>
    <w:p w14:paraId="1FA972B8" w14:textId="754DC1CA" w:rsidR="00051705" w:rsidRDefault="00051705" w:rsidP="00294B07">
      <w:pPr>
        <w:widowControl w:val="0"/>
        <w:pBdr>
          <w:top w:val="nil"/>
          <w:left w:val="nil"/>
          <w:bottom w:val="nil"/>
          <w:right w:val="nil"/>
          <w:between w:val="nil"/>
        </w:pBdr>
        <w:spacing w:line="240" w:lineRule="auto"/>
        <w:rPr>
          <w:rFonts w:ascii="Arial" w:hAnsi="Arial" w:cs="Arial"/>
          <w:sz w:val="20"/>
          <w:szCs w:val="20"/>
        </w:rPr>
      </w:pPr>
      <w:r w:rsidRPr="00C47C21">
        <w:rPr>
          <w:rFonts w:ascii="Arial" w:hAnsi="Arial" w:cs="Arial"/>
          <w:sz w:val="20"/>
          <w:szCs w:val="20"/>
        </w:rPr>
        <w:t xml:space="preserve">The parties will be informed of the results of the adjudication hearing by simultaneous written notice to both parties of the outcome of the </w:t>
      </w:r>
      <w:r>
        <w:rPr>
          <w:rFonts w:ascii="Arial" w:hAnsi="Arial" w:cs="Arial"/>
          <w:sz w:val="20"/>
          <w:szCs w:val="20"/>
        </w:rPr>
        <w:t xml:space="preserve">formal </w:t>
      </w:r>
      <w:r w:rsidRPr="00C47C21">
        <w:rPr>
          <w:rFonts w:ascii="Arial" w:hAnsi="Arial" w:cs="Arial"/>
          <w:sz w:val="20"/>
          <w:szCs w:val="20"/>
        </w:rPr>
        <w:t xml:space="preserve">complaint. </w:t>
      </w:r>
      <w:r w:rsidRPr="006B2B44">
        <w:rPr>
          <w:rFonts w:ascii="Arial" w:hAnsi="Arial" w:cs="Arial"/>
          <w:sz w:val="20"/>
          <w:szCs w:val="20"/>
        </w:rPr>
        <w:t xml:space="preserve">The determination regarding responsibility becomes final either on the date that </w:t>
      </w:r>
      <w:r w:rsidR="001A60DB">
        <w:rPr>
          <w:rFonts w:ascii="Arial" w:hAnsi="Arial" w:cs="Arial"/>
          <w:sz w:val="20"/>
          <w:szCs w:val="20"/>
        </w:rPr>
        <w:t>t</w:t>
      </w:r>
      <w:r w:rsidR="00991621">
        <w:rPr>
          <w:rFonts w:ascii="Arial" w:hAnsi="Arial" w:cs="Arial"/>
          <w:sz w:val="20"/>
          <w:szCs w:val="20"/>
        </w:rPr>
        <w:t>he School</w:t>
      </w:r>
      <w:r w:rsidR="00396842">
        <w:rPr>
          <w:rFonts w:ascii="Arial" w:hAnsi="Arial" w:cs="Arial"/>
          <w:sz w:val="20"/>
          <w:szCs w:val="20"/>
        </w:rPr>
        <w:t xml:space="preserve"> </w:t>
      </w:r>
      <w:r w:rsidRPr="006B2B44">
        <w:rPr>
          <w:rFonts w:ascii="Arial" w:hAnsi="Arial" w:cs="Arial"/>
          <w:sz w:val="20"/>
          <w:szCs w:val="20"/>
        </w:rPr>
        <w:t xml:space="preserve">provides the parties with the written determination of the result of the appeal, if an appeal is filed, or if an appeal is not filed, the date on which an appeal would no longer be considered timely. </w:t>
      </w:r>
    </w:p>
    <w:p w14:paraId="1B071212" w14:textId="77777777" w:rsidR="000D6A3D" w:rsidRPr="005F7A25" w:rsidRDefault="000D6A3D" w:rsidP="00294B07">
      <w:pPr>
        <w:widowControl w:val="0"/>
        <w:pBdr>
          <w:top w:val="nil"/>
          <w:left w:val="nil"/>
          <w:bottom w:val="nil"/>
          <w:right w:val="nil"/>
          <w:between w:val="nil"/>
        </w:pBdr>
        <w:spacing w:after="120" w:line="240" w:lineRule="auto"/>
        <w:rPr>
          <w:rFonts w:ascii="Arial" w:hAnsi="Arial" w:cs="Arial"/>
          <w:b/>
          <w:sz w:val="20"/>
          <w:szCs w:val="20"/>
        </w:rPr>
      </w:pPr>
    </w:p>
    <w:p w14:paraId="42A2B604" w14:textId="77777777" w:rsidR="00051705" w:rsidRPr="00C47C21"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173" w:name="_3l18frh" w:colFirst="0" w:colLast="0"/>
      <w:bookmarkStart w:id="174" w:name="_Toc195172165"/>
      <w:bookmarkStart w:id="175" w:name="_Toc212460375"/>
      <w:bookmarkEnd w:id="173"/>
      <w:r w:rsidRPr="00C47C21">
        <w:rPr>
          <w:rFonts w:ascii="Arial" w:hAnsi="Arial" w:cs="Arial"/>
          <w:sz w:val="20"/>
          <w:szCs w:val="20"/>
          <w:u w:val="single"/>
        </w:rPr>
        <w:t>10. Sanctions and Other Remedies</w:t>
      </w:r>
      <w:bookmarkEnd w:id="174"/>
      <w:bookmarkEnd w:id="175"/>
    </w:p>
    <w:p w14:paraId="772D8F44" w14:textId="77777777" w:rsidR="00051705" w:rsidRPr="00C47C21" w:rsidRDefault="00051705" w:rsidP="00294B07">
      <w:pPr>
        <w:keepNext/>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The hearing panel shall be responsible for imposing sanctions that are:</w:t>
      </w:r>
    </w:p>
    <w:p w14:paraId="29DE1F69" w14:textId="77777777" w:rsidR="00051705" w:rsidRPr="00C47C21" w:rsidRDefault="00051705" w:rsidP="009C6052">
      <w:pPr>
        <w:keepNext/>
        <w:keepLines/>
        <w:numPr>
          <w:ilvl w:val="0"/>
          <w:numId w:val="3"/>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Fair and appropriate given the facts of the particular </w:t>
      </w:r>
      <w:proofErr w:type="gramStart"/>
      <w:r w:rsidRPr="00C47C21">
        <w:rPr>
          <w:rFonts w:ascii="Arial" w:hAnsi="Arial" w:cs="Arial"/>
          <w:sz w:val="20"/>
          <w:szCs w:val="20"/>
        </w:rPr>
        <w:t>case;</w:t>
      </w:r>
      <w:proofErr w:type="gramEnd"/>
    </w:p>
    <w:p w14:paraId="4967D4CA" w14:textId="27AE6B96" w:rsidR="00051705" w:rsidRPr="00C47C21" w:rsidRDefault="00051705" w:rsidP="009C6052">
      <w:pPr>
        <w:keepNext/>
        <w:keepLines/>
        <w:numPr>
          <w:ilvl w:val="0"/>
          <w:numId w:val="3"/>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Consistent with </w:t>
      </w:r>
      <w:r w:rsidR="001A60DB">
        <w:rPr>
          <w:rFonts w:ascii="Arial" w:hAnsi="Arial" w:cs="Arial"/>
          <w:sz w:val="20"/>
          <w:szCs w:val="20"/>
        </w:rPr>
        <w:t>t</w:t>
      </w:r>
      <w:r w:rsidR="00991621">
        <w:rPr>
          <w:rFonts w:ascii="Arial" w:hAnsi="Arial" w:cs="Arial"/>
          <w:sz w:val="20"/>
          <w:szCs w:val="20"/>
        </w:rPr>
        <w:t>he School</w:t>
      </w:r>
      <w:r w:rsidR="001A60DB">
        <w:rPr>
          <w:rFonts w:ascii="Arial" w:hAnsi="Arial" w:cs="Arial"/>
          <w:sz w:val="20"/>
          <w:szCs w:val="20"/>
        </w:rPr>
        <w:t>’s</w:t>
      </w:r>
      <w:r w:rsidR="00396842">
        <w:rPr>
          <w:rFonts w:ascii="Arial" w:hAnsi="Arial" w:cs="Arial"/>
          <w:sz w:val="20"/>
          <w:szCs w:val="20"/>
        </w:rPr>
        <w:t xml:space="preserve"> </w:t>
      </w:r>
      <w:r w:rsidRPr="00C47C21">
        <w:rPr>
          <w:rFonts w:ascii="Arial" w:hAnsi="Arial" w:cs="Arial"/>
          <w:sz w:val="20"/>
          <w:szCs w:val="20"/>
        </w:rPr>
        <w:t xml:space="preserve">handling of similar </w:t>
      </w:r>
      <w:proofErr w:type="gramStart"/>
      <w:r w:rsidRPr="00C47C21">
        <w:rPr>
          <w:rFonts w:ascii="Arial" w:hAnsi="Arial" w:cs="Arial"/>
          <w:sz w:val="20"/>
          <w:szCs w:val="20"/>
        </w:rPr>
        <w:t>cases;</w:t>
      </w:r>
      <w:proofErr w:type="gramEnd"/>
    </w:p>
    <w:p w14:paraId="2F5B1476" w14:textId="77777777" w:rsidR="00051705" w:rsidRPr="00C47C21" w:rsidRDefault="00051705" w:rsidP="009C6052">
      <w:pPr>
        <w:keepNext/>
        <w:numPr>
          <w:ilvl w:val="0"/>
          <w:numId w:val="3"/>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Adequate to protect the safety of the campus community; and </w:t>
      </w:r>
    </w:p>
    <w:p w14:paraId="542CCCDB" w14:textId="77777777" w:rsidR="00051705" w:rsidRPr="00C47C21" w:rsidRDefault="00051705" w:rsidP="009C6052">
      <w:pPr>
        <w:keepNext/>
        <w:numPr>
          <w:ilvl w:val="0"/>
          <w:numId w:val="3"/>
        </w:numPr>
        <w:pBdr>
          <w:top w:val="nil"/>
          <w:left w:val="nil"/>
          <w:bottom w:val="nil"/>
          <w:right w:val="nil"/>
          <w:between w:val="nil"/>
        </w:pBdr>
        <w:spacing w:after="240" w:line="240" w:lineRule="auto"/>
        <w:contextualSpacing/>
        <w:rPr>
          <w:rFonts w:ascii="Arial" w:hAnsi="Arial" w:cs="Arial"/>
          <w:sz w:val="20"/>
          <w:szCs w:val="20"/>
        </w:rPr>
      </w:pPr>
      <w:r w:rsidRPr="00C47C21">
        <w:rPr>
          <w:rFonts w:ascii="Arial" w:hAnsi="Arial" w:cs="Arial"/>
          <w:sz w:val="20"/>
          <w:szCs w:val="20"/>
        </w:rPr>
        <w:t xml:space="preserve">Reflective of the seriousness of sexual </w:t>
      </w:r>
      <w:r>
        <w:rPr>
          <w:rFonts w:ascii="Arial" w:hAnsi="Arial" w:cs="Arial"/>
          <w:sz w:val="20"/>
          <w:szCs w:val="20"/>
        </w:rPr>
        <w:t>harassment</w:t>
      </w:r>
      <w:r w:rsidRPr="00C47C21">
        <w:rPr>
          <w:rFonts w:ascii="Arial" w:hAnsi="Arial" w:cs="Arial"/>
          <w:sz w:val="20"/>
          <w:szCs w:val="20"/>
        </w:rPr>
        <w:t>.</w:t>
      </w:r>
    </w:p>
    <w:p w14:paraId="55BBCD2B" w14:textId="77777777" w:rsidR="00051705" w:rsidRPr="00C47C21" w:rsidRDefault="00051705" w:rsidP="00294B07">
      <w:pPr>
        <w:keepNext/>
        <w:pBdr>
          <w:top w:val="nil"/>
          <w:left w:val="nil"/>
          <w:bottom w:val="nil"/>
          <w:right w:val="nil"/>
          <w:between w:val="nil"/>
        </w:pBdr>
        <w:spacing w:after="240" w:line="240" w:lineRule="auto"/>
        <w:ind w:left="720"/>
        <w:contextualSpacing/>
        <w:rPr>
          <w:rFonts w:ascii="Arial" w:hAnsi="Arial" w:cs="Arial"/>
          <w:sz w:val="20"/>
          <w:szCs w:val="20"/>
        </w:rPr>
      </w:pPr>
    </w:p>
    <w:p w14:paraId="20BABBC5" w14:textId="1D333C54" w:rsidR="00051705" w:rsidRDefault="00051705" w:rsidP="00294B07">
      <w:pPr>
        <w:widowControl w:val="0"/>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 xml:space="preserve">No disciplinary sanctions or other actions that are not supportive measures will be imposed against a respondent until the completion of </w:t>
      </w:r>
      <w:r w:rsidR="001A60DB">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1A60DB">
        <w:rPr>
          <w:rFonts w:ascii="Arial" w:hAnsi="Arial" w:cs="Arial"/>
          <w:sz w:val="20"/>
          <w:szCs w:val="20"/>
        </w:rPr>
        <w:t>’s</w:t>
      </w:r>
      <w:proofErr w:type="gramEnd"/>
      <w:r w:rsidR="00396842">
        <w:rPr>
          <w:rFonts w:ascii="Arial" w:hAnsi="Arial" w:cs="Arial"/>
          <w:sz w:val="20"/>
          <w:szCs w:val="20"/>
        </w:rPr>
        <w:t xml:space="preserve"> </w:t>
      </w:r>
      <w:r>
        <w:rPr>
          <w:rFonts w:ascii="Arial" w:hAnsi="Arial" w:cs="Arial"/>
          <w:sz w:val="20"/>
          <w:szCs w:val="20"/>
        </w:rPr>
        <w:t>grievance procedures, including any applicable appeal.</w:t>
      </w:r>
    </w:p>
    <w:p w14:paraId="36C2438B" w14:textId="7D4FF5D3"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The </w:t>
      </w:r>
      <w:r>
        <w:rPr>
          <w:rFonts w:ascii="Arial" w:hAnsi="Arial" w:cs="Arial"/>
          <w:sz w:val="20"/>
          <w:szCs w:val="20"/>
        </w:rPr>
        <w:t>hearing panel</w:t>
      </w:r>
      <w:r w:rsidRPr="00C47C21">
        <w:rPr>
          <w:rFonts w:ascii="Arial" w:hAnsi="Arial" w:cs="Arial"/>
          <w:sz w:val="20"/>
          <w:szCs w:val="20"/>
        </w:rPr>
        <w:t xml:space="preserve"> will consider relevant factors, including if applicable: (1) the specific sexual </w:t>
      </w:r>
      <w:r>
        <w:rPr>
          <w:rFonts w:ascii="Arial" w:hAnsi="Arial" w:cs="Arial"/>
          <w:sz w:val="20"/>
          <w:szCs w:val="20"/>
        </w:rPr>
        <w:t>harassment</w:t>
      </w:r>
      <w:r w:rsidRPr="00C47C21">
        <w:rPr>
          <w:rFonts w:ascii="Arial" w:hAnsi="Arial" w:cs="Arial"/>
          <w:sz w:val="20"/>
          <w:szCs w:val="20"/>
        </w:rPr>
        <w:t xml:space="preserve"> at issue (such as penetration, touching under clothing, touching over clothing, unauthorized recording, etc.); (2) the circumstances accompanying the lack of consent (such as force, threat, coercion, intentional incapacitation, etc.); (3) the respondent’s state of mind (intentional, knowing, bias-motivated, reckless, negligent, etc.); (4) the impact of the offense on the complainant; (5) the respondent’s prior disciplinary history; (6) the safety of</w:t>
      </w:r>
      <w:r w:rsidR="00F81190">
        <w:rPr>
          <w:rFonts w:ascii="Arial" w:hAnsi="Arial" w:cs="Arial"/>
          <w:sz w:val="20"/>
          <w:szCs w:val="20"/>
        </w:rPr>
        <w:t xml:space="preserve"> the</w:t>
      </w:r>
      <w:r w:rsidRPr="00C47C21">
        <w:rPr>
          <w:rFonts w:ascii="Arial" w:hAnsi="Arial" w:cs="Arial"/>
          <w:sz w:val="20"/>
          <w:szCs w:val="20"/>
        </w:rPr>
        <w:t xml:space="preserve"> </w:t>
      </w:r>
      <w:r w:rsidR="00991621">
        <w:rPr>
          <w:rFonts w:ascii="Arial" w:hAnsi="Arial" w:cs="Arial"/>
          <w:sz w:val="20"/>
          <w:szCs w:val="20"/>
        </w:rPr>
        <w:t>School</w:t>
      </w:r>
      <w:r w:rsidR="00396842">
        <w:rPr>
          <w:rFonts w:ascii="Arial" w:hAnsi="Arial" w:cs="Arial"/>
          <w:sz w:val="20"/>
          <w:szCs w:val="20"/>
        </w:rPr>
        <w:t xml:space="preserve"> </w:t>
      </w:r>
      <w:r w:rsidRPr="00C47C21">
        <w:rPr>
          <w:rFonts w:ascii="Arial" w:hAnsi="Arial" w:cs="Arial"/>
          <w:sz w:val="20"/>
          <w:szCs w:val="20"/>
        </w:rPr>
        <w:t>community; and (7) the respondent’s conduct during the disciplinary process. The sanctioning decision will be communicated in writing to the complainant and the respondent</w:t>
      </w:r>
      <w:r>
        <w:rPr>
          <w:rFonts w:ascii="Arial" w:hAnsi="Arial" w:cs="Arial"/>
          <w:sz w:val="20"/>
          <w:szCs w:val="20"/>
        </w:rPr>
        <w:t xml:space="preserve"> as part of the hearing panel’s written determination</w:t>
      </w:r>
      <w:r w:rsidRPr="00C47C21">
        <w:rPr>
          <w:rFonts w:ascii="Arial" w:hAnsi="Arial" w:cs="Arial"/>
          <w:sz w:val="20"/>
          <w:szCs w:val="20"/>
        </w:rPr>
        <w:t>.</w:t>
      </w:r>
    </w:p>
    <w:p w14:paraId="55A5F034" w14:textId="05E699CF" w:rsidR="00051705" w:rsidRPr="00C47C21" w:rsidRDefault="00991621" w:rsidP="00294B07">
      <w:pPr>
        <w:widowControl w:val="0"/>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396842">
        <w:rPr>
          <w:rFonts w:ascii="Arial" w:hAnsi="Arial" w:cs="Arial"/>
          <w:sz w:val="20"/>
          <w:szCs w:val="20"/>
        </w:rPr>
        <w:t xml:space="preserve"> </w:t>
      </w:r>
      <w:r w:rsidR="00051705" w:rsidRPr="00C47C21">
        <w:rPr>
          <w:rFonts w:ascii="Arial" w:hAnsi="Arial" w:cs="Arial"/>
          <w:sz w:val="20"/>
          <w:szCs w:val="20"/>
        </w:rPr>
        <w:t>may impose any one or more of the following sanctions on a student determined to have violated the Policy:</w:t>
      </w:r>
    </w:p>
    <w:p w14:paraId="59FCEA62" w14:textId="77777777" w:rsidR="00051705" w:rsidRPr="00C47C21" w:rsidRDefault="00051705" w:rsidP="009C6052">
      <w:pPr>
        <w:widowControl w:val="0"/>
        <w:numPr>
          <w:ilvl w:val="0"/>
          <w:numId w:val="4"/>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Reprimand/warning</w:t>
      </w:r>
    </w:p>
    <w:p w14:paraId="56B8963B" w14:textId="77777777" w:rsidR="00051705" w:rsidRPr="00C47C21" w:rsidRDefault="00051705" w:rsidP="009C6052">
      <w:pPr>
        <w:widowControl w:val="0"/>
        <w:numPr>
          <w:ilvl w:val="0"/>
          <w:numId w:val="4"/>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Changing the respondent’s academic schedule</w:t>
      </w:r>
    </w:p>
    <w:p w14:paraId="02682D1B" w14:textId="77777777" w:rsidR="00051705" w:rsidRPr="00C47C21" w:rsidRDefault="00051705" w:rsidP="009C6052">
      <w:pPr>
        <w:widowControl w:val="0"/>
        <w:numPr>
          <w:ilvl w:val="0"/>
          <w:numId w:val="4"/>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Disciplinary probation</w:t>
      </w:r>
    </w:p>
    <w:p w14:paraId="719705D9" w14:textId="557BD90C" w:rsidR="00051705" w:rsidRPr="00C47C21" w:rsidRDefault="00051705" w:rsidP="009C6052">
      <w:pPr>
        <w:widowControl w:val="0"/>
        <w:numPr>
          <w:ilvl w:val="0"/>
          <w:numId w:val="4"/>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Restricting access to </w:t>
      </w:r>
      <w:r w:rsidR="00A332E0">
        <w:rPr>
          <w:rFonts w:ascii="Arial" w:hAnsi="Arial" w:cs="Arial"/>
          <w:sz w:val="20"/>
          <w:szCs w:val="20"/>
        </w:rPr>
        <w:t xml:space="preserve">the </w:t>
      </w:r>
      <w:proofErr w:type="gramStart"/>
      <w:r>
        <w:rPr>
          <w:rFonts w:ascii="Arial" w:hAnsi="Arial" w:cs="Arial"/>
          <w:sz w:val="20"/>
          <w:szCs w:val="20"/>
        </w:rPr>
        <w:t>School</w:t>
      </w:r>
      <w:r w:rsidR="00A332E0">
        <w:rPr>
          <w:rFonts w:ascii="Arial" w:hAnsi="Arial" w:cs="Arial"/>
          <w:sz w:val="20"/>
          <w:szCs w:val="20"/>
        </w:rPr>
        <w:t>’s</w:t>
      </w:r>
      <w:proofErr w:type="gramEnd"/>
      <w:r w:rsidRPr="00C47C21">
        <w:rPr>
          <w:rFonts w:ascii="Arial" w:hAnsi="Arial" w:cs="Arial"/>
          <w:sz w:val="20"/>
          <w:szCs w:val="20"/>
        </w:rPr>
        <w:t xml:space="preserve"> facilities or activities</w:t>
      </w:r>
    </w:p>
    <w:p w14:paraId="49C85A02" w14:textId="77777777" w:rsidR="00051705" w:rsidRPr="00C47C21" w:rsidRDefault="00051705" w:rsidP="009C6052">
      <w:pPr>
        <w:widowControl w:val="0"/>
        <w:numPr>
          <w:ilvl w:val="0"/>
          <w:numId w:val="4"/>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Community service</w:t>
      </w:r>
    </w:p>
    <w:p w14:paraId="2631D904" w14:textId="77777777" w:rsidR="00051705" w:rsidRPr="00C47C21" w:rsidRDefault="00051705" w:rsidP="009C6052">
      <w:pPr>
        <w:widowControl w:val="0"/>
        <w:numPr>
          <w:ilvl w:val="0"/>
          <w:numId w:val="4"/>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Issuing a “no contact” order to the respondent or requiring that such an order remain in place</w:t>
      </w:r>
    </w:p>
    <w:p w14:paraId="615F4392" w14:textId="77777777" w:rsidR="00051705" w:rsidRPr="00C47C21" w:rsidRDefault="00051705" w:rsidP="009C6052">
      <w:pPr>
        <w:widowControl w:val="0"/>
        <w:numPr>
          <w:ilvl w:val="0"/>
          <w:numId w:val="4"/>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Dismissal or restriction from </w:t>
      </w:r>
      <w:r>
        <w:rPr>
          <w:rFonts w:ascii="Arial" w:hAnsi="Arial" w:cs="Arial"/>
          <w:sz w:val="20"/>
          <w:szCs w:val="20"/>
        </w:rPr>
        <w:t>School</w:t>
      </w:r>
      <w:r w:rsidRPr="00C47C21">
        <w:rPr>
          <w:rFonts w:ascii="Arial" w:hAnsi="Arial" w:cs="Arial"/>
          <w:sz w:val="20"/>
          <w:szCs w:val="20"/>
        </w:rPr>
        <w:t xml:space="preserve"> employment</w:t>
      </w:r>
    </w:p>
    <w:p w14:paraId="1EB01F11" w14:textId="77777777" w:rsidR="00051705" w:rsidRPr="00C47C21" w:rsidRDefault="00051705" w:rsidP="009C6052">
      <w:pPr>
        <w:widowControl w:val="0"/>
        <w:numPr>
          <w:ilvl w:val="0"/>
          <w:numId w:val="4"/>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Suspension (limited time or indefinite)</w:t>
      </w:r>
    </w:p>
    <w:p w14:paraId="65A49FA6" w14:textId="77777777" w:rsidR="00051705" w:rsidRPr="00C47C21" w:rsidRDefault="00051705" w:rsidP="009C6052">
      <w:pPr>
        <w:widowControl w:val="0"/>
        <w:numPr>
          <w:ilvl w:val="0"/>
          <w:numId w:val="4"/>
        </w:numPr>
        <w:pBdr>
          <w:top w:val="nil"/>
          <w:left w:val="nil"/>
          <w:bottom w:val="nil"/>
          <w:right w:val="nil"/>
          <w:between w:val="nil"/>
        </w:pBdr>
        <w:spacing w:after="240" w:line="240" w:lineRule="auto"/>
        <w:contextualSpacing/>
        <w:rPr>
          <w:rFonts w:ascii="Arial" w:hAnsi="Arial" w:cs="Arial"/>
          <w:sz w:val="20"/>
          <w:szCs w:val="20"/>
        </w:rPr>
      </w:pPr>
      <w:r w:rsidRPr="00C47C21">
        <w:rPr>
          <w:rFonts w:ascii="Arial" w:hAnsi="Arial" w:cs="Arial"/>
          <w:sz w:val="20"/>
          <w:szCs w:val="20"/>
        </w:rPr>
        <w:t>Expulsion</w:t>
      </w:r>
    </w:p>
    <w:p w14:paraId="778D804A" w14:textId="77777777" w:rsidR="00051705" w:rsidRPr="00C47C21" w:rsidRDefault="00051705" w:rsidP="00294B07">
      <w:pPr>
        <w:widowControl w:val="0"/>
        <w:pBdr>
          <w:top w:val="nil"/>
          <w:left w:val="nil"/>
          <w:bottom w:val="nil"/>
          <w:right w:val="nil"/>
          <w:between w:val="nil"/>
        </w:pBdr>
        <w:spacing w:after="240" w:line="240" w:lineRule="auto"/>
        <w:ind w:left="720"/>
        <w:contextualSpacing/>
        <w:rPr>
          <w:rFonts w:ascii="Arial" w:hAnsi="Arial" w:cs="Arial"/>
          <w:sz w:val="20"/>
          <w:szCs w:val="20"/>
        </w:rPr>
      </w:pPr>
    </w:p>
    <w:p w14:paraId="0A7F80AF" w14:textId="12D8CA0B" w:rsidR="00051705" w:rsidRPr="00C47C21" w:rsidRDefault="00051705" w:rsidP="00294B07">
      <w:pPr>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In addition to any other sanction (except where the sanction is expulsion), </w:t>
      </w:r>
      <w:r w:rsidR="00A332E0">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96842">
        <w:rPr>
          <w:rFonts w:ascii="Arial" w:hAnsi="Arial" w:cs="Arial"/>
          <w:sz w:val="20"/>
          <w:szCs w:val="20"/>
        </w:rPr>
        <w:t xml:space="preserve"> </w:t>
      </w:r>
      <w:r w:rsidRPr="00C47C21">
        <w:rPr>
          <w:rFonts w:ascii="Arial" w:hAnsi="Arial" w:cs="Arial"/>
          <w:sz w:val="20"/>
          <w:szCs w:val="20"/>
        </w:rPr>
        <w:t xml:space="preserve">may require any student determined to be responsible for a violation of the Policy to receive appropriate education and/or training related to the sexual </w:t>
      </w:r>
      <w:r>
        <w:rPr>
          <w:rFonts w:ascii="Arial" w:hAnsi="Arial" w:cs="Arial"/>
          <w:sz w:val="20"/>
          <w:szCs w:val="20"/>
        </w:rPr>
        <w:t>harassment</w:t>
      </w:r>
      <w:r w:rsidRPr="00C47C21">
        <w:rPr>
          <w:rFonts w:ascii="Arial" w:hAnsi="Arial" w:cs="Arial"/>
          <w:sz w:val="20"/>
          <w:szCs w:val="20"/>
        </w:rPr>
        <w:t xml:space="preserve"> violation at issue.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396842">
        <w:rPr>
          <w:rFonts w:ascii="Arial" w:hAnsi="Arial" w:cs="Arial"/>
          <w:sz w:val="20"/>
          <w:szCs w:val="20"/>
        </w:rPr>
        <w:t xml:space="preserve"> </w:t>
      </w:r>
      <w:r w:rsidRPr="00C47C21">
        <w:rPr>
          <w:rFonts w:ascii="Arial" w:hAnsi="Arial" w:cs="Arial"/>
          <w:sz w:val="20"/>
          <w:szCs w:val="20"/>
        </w:rPr>
        <w:t>may also recommend counseling or other support services for the student.</w:t>
      </w:r>
    </w:p>
    <w:p w14:paraId="58787F55" w14:textId="77777777"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lastRenderedPageBreak/>
        <w:t xml:space="preserve">Whatever the outcome of the hearing process, a complainant may request ongoing or additional </w:t>
      </w:r>
      <w:r>
        <w:rPr>
          <w:rFonts w:ascii="Arial" w:hAnsi="Arial" w:cs="Arial"/>
          <w:sz w:val="20"/>
          <w:szCs w:val="20"/>
        </w:rPr>
        <w:t xml:space="preserve">supportive </w:t>
      </w:r>
      <w:proofErr w:type="gramStart"/>
      <w:r>
        <w:rPr>
          <w:rFonts w:ascii="Arial" w:hAnsi="Arial" w:cs="Arial"/>
          <w:sz w:val="20"/>
          <w:szCs w:val="20"/>
        </w:rPr>
        <w:t>measures</w:t>
      </w:r>
      <w:proofErr w:type="gramEnd"/>
      <w:r w:rsidRPr="00C47C21">
        <w:rPr>
          <w:rFonts w:ascii="Arial" w:hAnsi="Arial" w:cs="Arial"/>
          <w:sz w:val="20"/>
          <w:szCs w:val="20"/>
        </w:rPr>
        <w:t xml:space="preserve"> and the Title IX Coordinator will determine whether such </w:t>
      </w:r>
      <w:r>
        <w:rPr>
          <w:rFonts w:ascii="Arial" w:hAnsi="Arial" w:cs="Arial"/>
          <w:sz w:val="20"/>
          <w:szCs w:val="20"/>
        </w:rPr>
        <w:t>supportive measures</w:t>
      </w:r>
      <w:r w:rsidRPr="00C47C21">
        <w:rPr>
          <w:rFonts w:ascii="Arial" w:hAnsi="Arial" w:cs="Arial"/>
          <w:sz w:val="20"/>
          <w:szCs w:val="20"/>
        </w:rPr>
        <w:t xml:space="preserve"> are appropriate. Potential ongoing </w:t>
      </w:r>
      <w:r>
        <w:rPr>
          <w:rFonts w:ascii="Arial" w:hAnsi="Arial" w:cs="Arial"/>
          <w:sz w:val="20"/>
          <w:szCs w:val="20"/>
        </w:rPr>
        <w:t>supportive measures</w:t>
      </w:r>
      <w:r w:rsidRPr="00C47C21">
        <w:rPr>
          <w:rFonts w:ascii="Arial" w:hAnsi="Arial" w:cs="Arial"/>
          <w:sz w:val="20"/>
          <w:szCs w:val="20"/>
        </w:rPr>
        <w:t xml:space="preserve"> include:</w:t>
      </w:r>
    </w:p>
    <w:p w14:paraId="21B9BDD7" w14:textId="77777777" w:rsidR="00051705" w:rsidRPr="00C47C21" w:rsidRDefault="00051705" w:rsidP="009C6052">
      <w:pPr>
        <w:widowControl w:val="0"/>
        <w:numPr>
          <w:ilvl w:val="0"/>
          <w:numId w:val="7"/>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Providing an escort for the complainant</w:t>
      </w:r>
    </w:p>
    <w:p w14:paraId="6DB4B266" w14:textId="77777777" w:rsidR="00051705" w:rsidRPr="00C47C21" w:rsidRDefault="00051705" w:rsidP="009C6052">
      <w:pPr>
        <w:widowControl w:val="0"/>
        <w:numPr>
          <w:ilvl w:val="0"/>
          <w:numId w:val="7"/>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Changing the complainant’s academic schedule</w:t>
      </w:r>
    </w:p>
    <w:p w14:paraId="482CF654" w14:textId="77777777" w:rsidR="00051705" w:rsidRPr="00C47C21" w:rsidRDefault="00051705" w:rsidP="009C6052">
      <w:pPr>
        <w:widowControl w:val="0"/>
        <w:numPr>
          <w:ilvl w:val="0"/>
          <w:numId w:val="7"/>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Allowing the complainant to withdraw from or retake a class without penalty</w:t>
      </w:r>
    </w:p>
    <w:p w14:paraId="7FF2D758" w14:textId="77777777" w:rsidR="00051705" w:rsidRPr="00C47C21" w:rsidRDefault="00051705" w:rsidP="009C6052">
      <w:pPr>
        <w:widowControl w:val="0"/>
        <w:numPr>
          <w:ilvl w:val="0"/>
          <w:numId w:val="7"/>
        </w:numPr>
        <w:pBdr>
          <w:top w:val="nil"/>
          <w:left w:val="nil"/>
          <w:bottom w:val="nil"/>
          <w:right w:val="nil"/>
          <w:between w:val="nil"/>
        </w:pBdr>
        <w:spacing w:after="240" w:line="240" w:lineRule="auto"/>
        <w:contextualSpacing/>
        <w:rPr>
          <w:rFonts w:ascii="Arial" w:hAnsi="Arial" w:cs="Arial"/>
          <w:sz w:val="20"/>
          <w:szCs w:val="20"/>
        </w:rPr>
      </w:pPr>
      <w:r w:rsidRPr="00C47C21">
        <w:rPr>
          <w:rFonts w:ascii="Arial" w:hAnsi="Arial" w:cs="Arial"/>
          <w:sz w:val="20"/>
          <w:szCs w:val="20"/>
        </w:rPr>
        <w:t>Providing access to tutoring or other academic support, such as extra time to complete or re-take a class</w:t>
      </w:r>
    </w:p>
    <w:p w14:paraId="223C3B37" w14:textId="77777777" w:rsidR="00051705" w:rsidRPr="00C47C21" w:rsidRDefault="00051705" w:rsidP="00294B07">
      <w:pPr>
        <w:widowControl w:val="0"/>
        <w:pBdr>
          <w:top w:val="nil"/>
          <w:left w:val="nil"/>
          <w:bottom w:val="nil"/>
          <w:right w:val="nil"/>
          <w:between w:val="nil"/>
        </w:pBdr>
        <w:spacing w:after="240" w:line="240" w:lineRule="auto"/>
        <w:ind w:left="720"/>
        <w:contextualSpacing/>
        <w:rPr>
          <w:rFonts w:ascii="Arial" w:hAnsi="Arial" w:cs="Arial"/>
          <w:sz w:val="20"/>
          <w:szCs w:val="20"/>
        </w:rPr>
      </w:pPr>
    </w:p>
    <w:p w14:paraId="7BB86433" w14:textId="0B12CF24" w:rsidR="00051705" w:rsidRPr="00C47C21" w:rsidRDefault="00991621" w:rsidP="00294B07">
      <w:pPr>
        <w:widowControl w:val="0"/>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396842">
        <w:rPr>
          <w:rFonts w:ascii="Arial" w:hAnsi="Arial" w:cs="Arial"/>
          <w:sz w:val="20"/>
          <w:szCs w:val="20"/>
        </w:rPr>
        <w:t xml:space="preserve"> </w:t>
      </w:r>
      <w:r w:rsidR="00051705" w:rsidRPr="00C47C21">
        <w:rPr>
          <w:rFonts w:ascii="Arial" w:hAnsi="Arial" w:cs="Arial"/>
          <w:sz w:val="20"/>
          <w:szCs w:val="20"/>
        </w:rPr>
        <w:t xml:space="preserve">may also determine that additional measures are appropriate to respond to the effects of the incident on </w:t>
      </w:r>
      <w:r w:rsidR="00F81190">
        <w:rPr>
          <w:rFonts w:ascii="Arial" w:hAnsi="Arial" w:cs="Arial"/>
          <w:sz w:val="20"/>
          <w:szCs w:val="20"/>
        </w:rPr>
        <w:t>the</w:t>
      </w:r>
      <w:r w:rsidR="00A332E0">
        <w:rPr>
          <w:rFonts w:ascii="Arial" w:hAnsi="Arial" w:cs="Arial"/>
          <w:sz w:val="20"/>
          <w:szCs w:val="20"/>
        </w:rPr>
        <w:t xml:space="preserve"> </w:t>
      </w:r>
      <w:proofErr w:type="gramStart"/>
      <w:r w:rsidR="00A332E0">
        <w:rPr>
          <w:rFonts w:ascii="Arial" w:hAnsi="Arial" w:cs="Arial"/>
          <w:sz w:val="20"/>
          <w:szCs w:val="20"/>
        </w:rPr>
        <w:t>School</w:t>
      </w:r>
      <w:proofErr w:type="gramEnd"/>
      <w:r w:rsidR="00A332E0">
        <w:rPr>
          <w:rFonts w:ascii="Arial" w:hAnsi="Arial" w:cs="Arial"/>
          <w:sz w:val="20"/>
          <w:szCs w:val="20"/>
        </w:rPr>
        <w:t xml:space="preserve"> community</w:t>
      </w:r>
      <w:r w:rsidR="00051705" w:rsidRPr="00C47C21">
        <w:rPr>
          <w:rFonts w:ascii="Arial" w:hAnsi="Arial" w:cs="Arial"/>
          <w:sz w:val="20"/>
          <w:szCs w:val="20"/>
        </w:rPr>
        <w:t>. Additional responses for the benefit of</w:t>
      </w:r>
      <w:r w:rsidR="00F81190">
        <w:rPr>
          <w:rFonts w:ascii="Arial" w:hAnsi="Arial" w:cs="Arial"/>
          <w:sz w:val="20"/>
          <w:szCs w:val="20"/>
        </w:rPr>
        <w:t xml:space="preserve"> the</w:t>
      </w:r>
      <w:r w:rsidR="00051705" w:rsidRPr="00C47C21">
        <w:rPr>
          <w:rFonts w:ascii="Arial" w:hAnsi="Arial" w:cs="Arial"/>
          <w:sz w:val="20"/>
          <w:szCs w:val="20"/>
        </w:rPr>
        <w:t xml:space="preserve"> </w:t>
      </w:r>
      <w:proofErr w:type="gramStart"/>
      <w:r>
        <w:rPr>
          <w:rFonts w:ascii="Arial" w:hAnsi="Arial" w:cs="Arial"/>
          <w:sz w:val="20"/>
          <w:szCs w:val="20"/>
        </w:rPr>
        <w:t>School</w:t>
      </w:r>
      <w:proofErr w:type="gramEnd"/>
      <w:r w:rsidR="00396842">
        <w:rPr>
          <w:rFonts w:ascii="Arial" w:hAnsi="Arial" w:cs="Arial"/>
          <w:sz w:val="20"/>
          <w:szCs w:val="20"/>
        </w:rPr>
        <w:t xml:space="preserve"> </w:t>
      </w:r>
      <w:r w:rsidR="00051705" w:rsidRPr="00C47C21">
        <w:rPr>
          <w:rFonts w:ascii="Arial" w:hAnsi="Arial" w:cs="Arial"/>
          <w:sz w:val="20"/>
          <w:szCs w:val="20"/>
        </w:rPr>
        <w:t>community may include:</w:t>
      </w:r>
    </w:p>
    <w:p w14:paraId="6BE8F3B5" w14:textId="77777777" w:rsidR="00051705" w:rsidRPr="00C47C21" w:rsidRDefault="00051705" w:rsidP="009C6052">
      <w:pPr>
        <w:keepNext/>
        <w:keepLines/>
        <w:numPr>
          <w:ilvl w:val="0"/>
          <w:numId w:val="8"/>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Increased monitoring, supervision, or security at locations or activities where the </w:t>
      </w:r>
      <w:r>
        <w:rPr>
          <w:rFonts w:ascii="Arial" w:hAnsi="Arial" w:cs="Arial"/>
          <w:sz w:val="20"/>
          <w:szCs w:val="20"/>
        </w:rPr>
        <w:t>harassment</w:t>
      </w:r>
      <w:r w:rsidRPr="00C47C21">
        <w:rPr>
          <w:rFonts w:ascii="Arial" w:hAnsi="Arial" w:cs="Arial"/>
          <w:sz w:val="20"/>
          <w:szCs w:val="20"/>
        </w:rPr>
        <w:t xml:space="preserve"> occurred</w:t>
      </w:r>
    </w:p>
    <w:p w14:paraId="62DA5845" w14:textId="77777777" w:rsidR="00051705" w:rsidRPr="00C47C21" w:rsidRDefault="00051705" w:rsidP="009C6052">
      <w:pPr>
        <w:keepNext/>
        <w:keepLines/>
        <w:numPr>
          <w:ilvl w:val="0"/>
          <w:numId w:val="8"/>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Additional training and educational materials for students and employees</w:t>
      </w:r>
    </w:p>
    <w:p w14:paraId="6D793019" w14:textId="36ED87E8" w:rsidR="00051705" w:rsidRPr="00C47C21" w:rsidRDefault="00051705" w:rsidP="009C6052">
      <w:pPr>
        <w:keepNext/>
        <w:keepLines/>
        <w:numPr>
          <w:ilvl w:val="0"/>
          <w:numId w:val="8"/>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Revision of </w:t>
      </w:r>
      <w:r w:rsidR="00A332E0">
        <w:rPr>
          <w:rFonts w:ascii="Arial" w:hAnsi="Arial" w:cs="Arial"/>
          <w:sz w:val="20"/>
          <w:szCs w:val="20"/>
        </w:rPr>
        <w:t>th</w:t>
      </w:r>
      <w:r w:rsidR="00991621">
        <w:rPr>
          <w:rFonts w:ascii="Arial" w:hAnsi="Arial" w:cs="Arial"/>
          <w:sz w:val="20"/>
          <w:szCs w:val="20"/>
        </w:rPr>
        <w:t>e School</w:t>
      </w:r>
      <w:r w:rsidR="00A332E0">
        <w:rPr>
          <w:rFonts w:ascii="Arial" w:hAnsi="Arial" w:cs="Arial"/>
          <w:sz w:val="20"/>
          <w:szCs w:val="20"/>
        </w:rPr>
        <w:t>’s</w:t>
      </w:r>
      <w:r w:rsidR="00396842">
        <w:rPr>
          <w:rFonts w:ascii="Arial" w:hAnsi="Arial" w:cs="Arial"/>
          <w:sz w:val="20"/>
          <w:szCs w:val="20"/>
        </w:rPr>
        <w:t xml:space="preserve"> </w:t>
      </w:r>
      <w:r w:rsidRPr="00C47C21">
        <w:rPr>
          <w:rFonts w:ascii="Arial" w:hAnsi="Arial" w:cs="Arial"/>
          <w:sz w:val="20"/>
          <w:szCs w:val="20"/>
        </w:rPr>
        <w:t xml:space="preserve">policies relating to sexual </w:t>
      </w:r>
      <w:r>
        <w:rPr>
          <w:rFonts w:ascii="Arial" w:hAnsi="Arial" w:cs="Arial"/>
          <w:sz w:val="20"/>
          <w:szCs w:val="20"/>
        </w:rPr>
        <w:t>harassment</w:t>
      </w:r>
    </w:p>
    <w:p w14:paraId="5D371189" w14:textId="77777777" w:rsidR="00051705" w:rsidRDefault="00051705" w:rsidP="009C6052">
      <w:pPr>
        <w:keepNext/>
        <w:keepLines/>
        <w:numPr>
          <w:ilvl w:val="0"/>
          <w:numId w:val="8"/>
        </w:numPr>
        <w:pBdr>
          <w:top w:val="nil"/>
          <w:left w:val="nil"/>
          <w:bottom w:val="nil"/>
          <w:right w:val="nil"/>
          <w:between w:val="nil"/>
        </w:pBdr>
        <w:spacing w:after="240" w:line="240" w:lineRule="auto"/>
        <w:contextualSpacing/>
        <w:rPr>
          <w:rFonts w:ascii="Arial" w:hAnsi="Arial" w:cs="Arial"/>
          <w:sz w:val="20"/>
          <w:szCs w:val="20"/>
        </w:rPr>
      </w:pPr>
      <w:r w:rsidRPr="00C47C21">
        <w:rPr>
          <w:rFonts w:ascii="Arial" w:hAnsi="Arial" w:cs="Arial"/>
          <w:sz w:val="20"/>
          <w:szCs w:val="20"/>
        </w:rPr>
        <w:t xml:space="preserve">Climate surveys regarding sexual </w:t>
      </w:r>
      <w:r>
        <w:rPr>
          <w:rFonts w:ascii="Arial" w:hAnsi="Arial" w:cs="Arial"/>
          <w:sz w:val="20"/>
          <w:szCs w:val="20"/>
        </w:rPr>
        <w:t>harassment</w:t>
      </w:r>
    </w:p>
    <w:p w14:paraId="24A8A889" w14:textId="77777777" w:rsidR="00051705" w:rsidRDefault="00051705" w:rsidP="00294B07">
      <w:pPr>
        <w:widowControl w:val="0"/>
        <w:pBdr>
          <w:top w:val="nil"/>
          <w:left w:val="nil"/>
          <w:bottom w:val="nil"/>
          <w:right w:val="nil"/>
          <w:between w:val="nil"/>
        </w:pBdr>
        <w:spacing w:after="240" w:line="240" w:lineRule="auto"/>
        <w:contextualSpacing/>
        <w:rPr>
          <w:rFonts w:ascii="Arial" w:hAnsi="Arial" w:cs="Arial"/>
          <w:sz w:val="20"/>
          <w:szCs w:val="20"/>
        </w:rPr>
      </w:pPr>
    </w:p>
    <w:p w14:paraId="75565B98" w14:textId="77777777" w:rsidR="00051705" w:rsidRPr="005F7A25"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176" w:name="_Toc195172166"/>
      <w:bookmarkStart w:id="177" w:name="_Toc212460376"/>
      <w:r w:rsidRPr="005F7A25">
        <w:rPr>
          <w:rFonts w:ascii="Arial" w:hAnsi="Arial" w:cs="Arial"/>
          <w:sz w:val="20"/>
          <w:szCs w:val="20"/>
          <w:u w:val="single"/>
        </w:rPr>
        <w:t>11. Appeals</w:t>
      </w:r>
      <w:bookmarkEnd w:id="176"/>
      <w:bookmarkEnd w:id="177"/>
    </w:p>
    <w:p w14:paraId="0D04CF88" w14:textId="77777777" w:rsidR="00051705" w:rsidRPr="005F7A25"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5F7A25">
        <w:rPr>
          <w:rFonts w:ascii="Arial" w:hAnsi="Arial" w:cs="Arial"/>
          <w:sz w:val="20"/>
          <w:szCs w:val="20"/>
        </w:rPr>
        <w:t xml:space="preserve">Either the respondent or the complainant or both may appeal </w:t>
      </w:r>
      <w:r w:rsidRPr="00FD2917">
        <w:rPr>
          <w:rFonts w:ascii="Arial" w:hAnsi="Arial" w:cs="Arial"/>
          <w:sz w:val="20"/>
          <w:szCs w:val="20"/>
        </w:rPr>
        <w:t xml:space="preserve">from a determination regarding responsibility, and from a recipient’s dismissal of a formal complaint or any allegations therein, on the following </w:t>
      </w:r>
      <w:proofErr w:type="gramStart"/>
      <w:r w:rsidRPr="00FD2917">
        <w:rPr>
          <w:rFonts w:ascii="Arial" w:hAnsi="Arial" w:cs="Arial"/>
          <w:sz w:val="20"/>
          <w:szCs w:val="20"/>
        </w:rPr>
        <w:t>bases</w:t>
      </w:r>
      <w:proofErr w:type="gramEnd"/>
      <w:r w:rsidRPr="005F7A25">
        <w:rPr>
          <w:rFonts w:ascii="Arial" w:hAnsi="Arial" w:cs="Arial"/>
          <w:sz w:val="20"/>
          <w:szCs w:val="20"/>
        </w:rPr>
        <w:t>:</w:t>
      </w:r>
    </w:p>
    <w:p w14:paraId="0C9A4AE2" w14:textId="77777777" w:rsidR="00051705" w:rsidRPr="005F7A25" w:rsidRDefault="00051705" w:rsidP="009C6052">
      <w:pPr>
        <w:widowControl w:val="0"/>
        <w:numPr>
          <w:ilvl w:val="0"/>
          <w:numId w:val="5"/>
        </w:numPr>
        <w:pBdr>
          <w:top w:val="nil"/>
          <w:left w:val="nil"/>
          <w:bottom w:val="nil"/>
          <w:right w:val="nil"/>
          <w:between w:val="nil"/>
        </w:pBdr>
        <w:spacing w:line="240" w:lineRule="auto"/>
        <w:contextualSpacing/>
        <w:rPr>
          <w:rFonts w:ascii="Arial" w:hAnsi="Arial" w:cs="Arial"/>
          <w:sz w:val="20"/>
          <w:szCs w:val="20"/>
        </w:rPr>
      </w:pPr>
      <w:r w:rsidRPr="005F7A25">
        <w:rPr>
          <w:rFonts w:ascii="Arial" w:hAnsi="Arial" w:cs="Arial"/>
          <w:sz w:val="20"/>
          <w:szCs w:val="20"/>
        </w:rPr>
        <w:t xml:space="preserve">A procedural </w:t>
      </w:r>
      <w:r>
        <w:rPr>
          <w:rFonts w:ascii="Arial" w:hAnsi="Arial" w:cs="Arial"/>
          <w:sz w:val="20"/>
          <w:szCs w:val="20"/>
        </w:rPr>
        <w:t xml:space="preserve">irregularity that affected the outcome of the </w:t>
      </w:r>
      <w:proofErr w:type="gramStart"/>
      <w:r>
        <w:rPr>
          <w:rFonts w:ascii="Arial" w:hAnsi="Arial" w:cs="Arial"/>
          <w:sz w:val="20"/>
          <w:szCs w:val="20"/>
        </w:rPr>
        <w:t>matter</w:t>
      </w:r>
      <w:r w:rsidRPr="005F7A25">
        <w:rPr>
          <w:rFonts w:ascii="Arial" w:hAnsi="Arial" w:cs="Arial"/>
          <w:sz w:val="20"/>
          <w:szCs w:val="20"/>
        </w:rPr>
        <w:t>;</w:t>
      </w:r>
      <w:proofErr w:type="gramEnd"/>
    </w:p>
    <w:p w14:paraId="1637759A" w14:textId="77777777" w:rsidR="00051705" w:rsidRPr="005F7A25" w:rsidRDefault="00051705" w:rsidP="009C6052">
      <w:pPr>
        <w:widowControl w:val="0"/>
        <w:numPr>
          <w:ilvl w:val="0"/>
          <w:numId w:val="5"/>
        </w:numPr>
        <w:pBdr>
          <w:top w:val="nil"/>
          <w:left w:val="nil"/>
          <w:bottom w:val="nil"/>
          <w:right w:val="nil"/>
          <w:between w:val="nil"/>
        </w:pBdr>
        <w:spacing w:line="240" w:lineRule="auto"/>
        <w:contextualSpacing/>
        <w:rPr>
          <w:rFonts w:ascii="Arial" w:hAnsi="Arial" w:cs="Arial"/>
          <w:sz w:val="20"/>
          <w:szCs w:val="20"/>
        </w:rPr>
      </w:pPr>
      <w:r w:rsidRPr="005F7A25">
        <w:rPr>
          <w:rFonts w:ascii="Arial" w:hAnsi="Arial" w:cs="Arial"/>
          <w:sz w:val="20"/>
          <w:szCs w:val="20"/>
        </w:rPr>
        <w:t xml:space="preserve">New </w:t>
      </w:r>
      <w:r>
        <w:rPr>
          <w:rFonts w:ascii="Arial" w:hAnsi="Arial" w:cs="Arial"/>
          <w:sz w:val="20"/>
          <w:szCs w:val="20"/>
        </w:rPr>
        <w:t>evidence</w:t>
      </w:r>
      <w:r w:rsidRPr="005F7A25">
        <w:rPr>
          <w:rFonts w:ascii="Arial" w:hAnsi="Arial" w:cs="Arial"/>
          <w:sz w:val="20"/>
          <w:szCs w:val="20"/>
        </w:rPr>
        <w:t xml:space="preserve"> that was not </w:t>
      </w:r>
      <w:r>
        <w:rPr>
          <w:rFonts w:ascii="Arial" w:hAnsi="Arial" w:cs="Arial"/>
          <w:sz w:val="20"/>
          <w:szCs w:val="20"/>
        </w:rPr>
        <w:t xml:space="preserve">reasonably </w:t>
      </w:r>
      <w:r w:rsidRPr="005F7A25">
        <w:rPr>
          <w:rFonts w:ascii="Arial" w:hAnsi="Arial" w:cs="Arial"/>
          <w:sz w:val="20"/>
          <w:szCs w:val="20"/>
        </w:rPr>
        <w:t xml:space="preserve">available at the time of the </w:t>
      </w:r>
      <w:r>
        <w:rPr>
          <w:rFonts w:ascii="Arial" w:hAnsi="Arial" w:cs="Arial"/>
          <w:sz w:val="20"/>
          <w:szCs w:val="20"/>
        </w:rPr>
        <w:t>determination regarding responsibility or dismissal was made,</w:t>
      </w:r>
      <w:r w:rsidRPr="005F7A25">
        <w:rPr>
          <w:rFonts w:ascii="Arial" w:hAnsi="Arial" w:cs="Arial"/>
          <w:sz w:val="20"/>
          <w:szCs w:val="20"/>
        </w:rPr>
        <w:t xml:space="preserve"> that </w:t>
      </w:r>
      <w:r>
        <w:rPr>
          <w:rFonts w:ascii="Arial" w:hAnsi="Arial" w:cs="Arial"/>
          <w:sz w:val="20"/>
          <w:szCs w:val="20"/>
        </w:rPr>
        <w:t>could affect the outcome of the matter</w:t>
      </w:r>
      <w:r w:rsidRPr="005F7A25">
        <w:rPr>
          <w:rFonts w:ascii="Arial" w:hAnsi="Arial" w:cs="Arial"/>
          <w:sz w:val="20"/>
          <w:szCs w:val="20"/>
        </w:rPr>
        <w:t>; and</w:t>
      </w:r>
    </w:p>
    <w:p w14:paraId="68A762F2" w14:textId="77777777" w:rsidR="00051705" w:rsidRPr="005F7A25" w:rsidRDefault="00051705" w:rsidP="009C6052">
      <w:pPr>
        <w:widowControl w:val="0"/>
        <w:numPr>
          <w:ilvl w:val="0"/>
          <w:numId w:val="5"/>
        </w:numPr>
        <w:pBdr>
          <w:top w:val="nil"/>
          <w:left w:val="nil"/>
          <w:bottom w:val="nil"/>
          <w:right w:val="nil"/>
          <w:between w:val="nil"/>
        </w:pBdr>
        <w:spacing w:after="240" w:line="240" w:lineRule="auto"/>
        <w:contextualSpacing/>
        <w:rPr>
          <w:rFonts w:ascii="Arial" w:hAnsi="Arial" w:cs="Arial"/>
          <w:sz w:val="20"/>
          <w:szCs w:val="20"/>
        </w:rPr>
      </w:pPr>
      <w:r w:rsidRPr="00FD2917">
        <w:rPr>
          <w:rFonts w:ascii="Arial" w:hAnsi="Arial" w:cs="Arial"/>
          <w:sz w:val="20"/>
          <w:szCs w:val="20"/>
        </w:rPr>
        <w:t xml:space="preserve">The Title IX Coordinator, investigator(s), or </w:t>
      </w:r>
      <w:r>
        <w:rPr>
          <w:rFonts w:ascii="Arial" w:hAnsi="Arial" w:cs="Arial"/>
          <w:sz w:val="20"/>
          <w:szCs w:val="20"/>
        </w:rPr>
        <w:t>hearing panel member(s)</w:t>
      </w:r>
      <w:r w:rsidRPr="00FD2917">
        <w:rPr>
          <w:rFonts w:ascii="Arial" w:hAnsi="Arial" w:cs="Arial"/>
          <w:sz w:val="20"/>
          <w:szCs w:val="20"/>
        </w:rPr>
        <w:t xml:space="preserve"> had a conflict of interest or bias for or against complainants or respondents generally or the individual complainant or respondent that affected the outcome of the matter</w:t>
      </w:r>
      <w:r w:rsidRPr="005F7A25">
        <w:rPr>
          <w:rFonts w:ascii="Arial" w:hAnsi="Arial" w:cs="Arial"/>
          <w:sz w:val="20"/>
          <w:szCs w:val="20"/>
        </w:rPr>
        <w:t>.</w:t>
      </w:r>
    </w:p>
    <w:p w14:paraId="788BBB1F" w14:textId="77777777" w:rsidR="00051705" w:rsidRPr="005F7A25" w:rsidRDefault="00051705" w:rsidP="00294B07">
      <w:pPr>
        <w:widowControl w:val="0"/>
        <w:pBdr>
          <w:top w:val="nil"/>
          <w:left w:val="nil"/>
          <w:bottom w:val="nil"/>
          <w:right w:val="nil"/>
          <w:between w:val="nil"/>
        </w:pBdr>
        <w:spacing w:after="240" w:line="240" w:lineRule="auto"/>
        <w:ind w:left="720"/>
        <w:contextualSpacing/>
        <w:rPr>
          <w:rFonts w:ascii="Arial" w:hAnsi="Arial" w:cs="Arial"/>
          <w:sz w:val="20"/>
          <w:szCs w:val="20"/>
        </w:rPr>
      </w:pPr>
    </w:p>
    <w:p w14:paraId="239692F8" w14:textId="77777777" w:rsidR="00051705" w:rsidRPr="005F7A25"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5F7A25">
        <w:rPr>
          <w:rFonts w:ascii="Arial" w:hAnsi="Arial" w:cs="Arial"/>
          <w:sz w:val="20"/>
          <w:szCs w:val="20"/>
        </w:rPr>
        <w:t xml:space="preserve">Disagreement with the finding or sanctions is not, </w:t>
      </w:r>
      <w:proofErr w:type="gramStart"/>
      <w:r w:rsidRPr="005F7A25">
        <w:rPr>
          <w:rFonts w:ascii="Arial" w:hAnsi="Arial" w:cs="Arial"/>
          <w:sz w:val="20"/>
          <w:szCs w:val="20"/>
        </w:rPr>
        <w:t>by</w:t>
      </w:r>
      <w:proofErr w:type="gramEnd"/>
      <w:r w:rsidRPr="005F7A25">
        <w:rPr>
          <w:rFonts w:ascii="Arial" w:hAnsi="Arial" w:cs="Arial"/>
          <w:sz w:val="20"/>
          <w:szCs w:val="20"/>
        </w:rPr>
        <w:t xml:space="preserve"> itself, grounds for appeals.</w:t>
      </w:r>
    </w:p>
    <w:p w14:paraId="6290ED90" w14:textId="3F7264AC" w:rsidR="00051705" w:rsidRPr="005F7A25" w:rsidRDefault="00051705" w:rsidP="00294B07">
      <w:pPr>
        <w:widowControl w:val="0"/>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T</w:t>
      </w:r>
      <w:r w:rsidRPr="00FD2917">
        <w:rPr>
          <w:rFonts w:ascii="Arial" w:hAnsi="Arial" w:cs="Arial"/>
          <w:sz w:val="20"/>
          <w:szCs w:val="20"/>
        </w:rPr>
        <w:t>he decision</w:t>
      </w:r>
      <w:r>
        <w:rPr>
          <w:rFonts w:ascii="Arial" w:hAnsi="Arial" w:cs="Arial"/>
          <w:sz w:val="20"/>
          <w:szCs w:val="20"/>
        </w:rPr>
        <w:t xml:space="preserve"> </w:t>
      </w:r>
      <w:r w:rsidRPr="00FD2917">
        <w:rPr>
          <w:rFonts w:ascii="Arial" w:hAnsi="Arial" w:cs="Arial"/>
          <w:sz w:val="20"/>
          <w:szCs w:val="20"/>
        </w:rPr>
        <w:t xml:space="preserve">maker(s) for the appeal </w:t>
      </w:r>
      <w:r>
        <w:rPr>
          <w:rFonts w:ascii="Arial" w:hAnsi="Arial" w:cs="Arial"/>
          <w:sz w:val="20"/>
          <w:szCs w:val="20"/>
        </w:rPr>
        <w:t>may</w:t>
      </w:r>
      <w:r w:rsidRPr="00FD2917">
        <w:rPr>
          <w:rFonts w:ascii="Arial" w:hAnsi="Arial" w:cs="Arial"/>
          <w:sz w:val="20"/>
          <w:szCs w:val="20"/>
        </w:rPr>
        <w:t xml:space="preserve"> not </w:t>
      </w:r>
      <w:r>
        <w:rPr>
          <w:rFonts w:ascii="Arial" w:hAnsi="Arial" w:cs="Arial"/>
          <w:sz w:val="20"/>
          <w:szCs w:val="20"/>
        </w:rPr>
        <w:t xml:space="preserve">be the </w:t>
      </w:r>
      <w:r w:rsidRPr="00FD2917">
        <w:rPr>
          <w:rFonts w:ascii="Arial" w:hAnsi="Arial" w:cs="Arial"/>
          <w:sz w:val="20"/>
          <w:szCs w:val="20"/>
        </w:rPr>
        <w:t xml:space="preserve">same person as the </w:t>
      </w:r>
      <w:r>
        <w:rPr>
          <w:rFonts w:ascii="Arial" w:hAnsi="Arial" w:cs="Arial"/>
          <w:sz w:val="20"/>
          <w:szCs w:val="20"/>
        </w:rPr>
        <w:t>hearing panel members</w:t>
      </w:r>
      <w:r w:rsidRPr="00FD2917">
        <w:rPr>
          <w:rFonts w:ascii="Arial" w:hAnsi="Arial" w:cs="Arial"/>
          <w:sz w:val="20"/>
          <w:szCs w:val="20"/>
        </w:rPr>
        <w:t>, the investigator(s), or the Title IX Coordinator</w:t>
      </w:r>
      <w:r>
        <w:rPr>
          <w:rFonts w:ascii="Arial" w:hAnsi="Arial" w:cs="Arial"/>
          <w:sz w:val="20"/>
          <w:szCs w:val="20"/>
        </w:rPr>
        <w:t>.</w:t>
      </w:r>
      <w:r w:rsidRPr="00FD2917">
        <w:rPr>
          <w:rFonts w:ascii="Arial" w:hAnsi="Arial" w:cs="Arial"/>
          <w:sz w:val="20"/>
          <w:szCs w:val="20"/>
        </w:rPr>
        <w:t xml:space="preserve"> </w:t>
      </w:r>
      <w:r w:rsidRPr="005F7A25">
        <w:rPr>
          <w:rFonts w:ascii="Arial" w:hAnsi="Arial" w:cs="Arial"/>
          <w:sz w:val="20"/>
          <w:szCs w:val="20"/>
        </w:rPr>
        <w:t xml:space="preserve">The appealing </w:t>
      </w:r>
      <w:r>
        <w:rPr>
          <w:rFonts w:ascii="Arial" w:hAnsi="Arial" w:cs="Arial"/>
          <w:sz w:val="20"/>
          <w:szCs w:val="20"/>
        </w:rPr>
        <w:t>party</w:t>
      </w:r>
      <w:r w:rsidRPr="005F7A25">
        <w:rPr>
          <w:rFonts w:ascii="Arial" w:hAnsi="Arial" w:cs="Arial"/>
          <w:sz w:val="20"/>
          <w:szCs w:val="20"/>
        </w:rPr>
        <w:t xml:space="preserve"> must submit the appeal in writing to </w:t>
      </w:r>
      <w:r w:rsidR="00A332E0">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96842">
        <w:rPr>
          <w:rFonts w:ascii="Arial" w:hAnsi="Arial" w:cs="Arial"/>
          <w:sz w:val="20"/>
          <w:szCs w:val="20"/>
        </w:rPr>
        <w:t xml:space="preserve"> </w:t>
      </w:r>
      <w:r w:rsidRPr="005F7A25">
        <w:rPr>
          <w:rFonts w:ascii="Arial" w:hAnsi="Arial" w:cs="Arial"/>
          <w:sz w:val="20"/>
          <w:szCs w:val="20"/>
        </w:rPr>
        <w:t xml:space="preserve">within </w:t>
      </w:r>
      <w:r>
        <w:rPr>
          <w:rFonts w:ascii="Arial" w:hAnsi="Arial" w:cs="Arial"/>
          <w:sz w:val="20"/>
          <w:szCs w:val="20"/>
        </w:rPr>
        <w:t>seven</w:t>
      </w:r>
      <w:r w:rsidRPr="005F7A25">
        <w:rPr>
          <w:rFonts w:ascii="Arial" w:hAnsi="Arial" w:cs="Arial"/>
          <w:sz w:val="20"/>
          <w:szCs w:val="20"/>
        </w:rPr>
        <w:t xml:space="preserve"> days after receiving the </w:t>
      </w:r>
      <w:r>
        <w:rPr>
          <w:rFonts w:ascii="Arial" w:hAnsi="Arial" w:cs="Arial"/>
          <w:sz w:val="20"/>
          <w:szCs w:val="20"/>
        </w:rPr>
        <w:t>written determination regarding responsibility</w:t>
      </w:r>
      <w:r w:rsidRPr="005F7A25">
        <w:rPr>
          <w:rFonts w:ascii="Arial" w:hAnsi="Arial" w:cs="Arial"/>
          <w:sz w:val="20"/>
          <w:szCs w:val="20"/>
        </w:rPr>
        <w:t xml:space="preserve">. If either the complainant or respondent submits an appeal, the Title IX Coordinator will notify the other that an appeal has been filed and the grounds of the appeal. The non-appealing </w:t>
      </w:r>
      <w:r>
        <w:rPr>
          <w:rFonts w:ascii="Arial" w:hAnsi="Arial" w:cs="Arial"/>
          <w:sz w:val="20"/>
          <w:szCs w:val="20"/>
        </w:rPr>
        <w:t>party</w:t>
      </w:r>
      <w:r w:rsidRPr="005F7A25">
        <w:rPr>
          <w:rFonts w:ascii="Arial" w:hAnsi="Arial" w:cs="Arial"/>
          <w:sz w:val="20"/>
          <w:szCs w:val="20"/>
        </w:rPr>
        <w:t xml:space="preserve"> may submit a written response within </w:t>
      </w:r>
      <w:r>
        <w:rPr>
          <w:rFonts w:ascii="Arial" w:hAnsi="Arial" w:cs="Arial"/>
          <w:sz w:val="20"/>
          <w:szCs w:val="20"/>
        </w:rPr>
        <w:t>seven</w:t>
      </w:r>
      <w:r w:rsidRPr="005F7A25">
        <w:rPr>
          <w:rFonts w:ascii="Arial" w:hAnsi="Arial" w:cs="Arial"/>
          <w:sz w:val="20"/>
          <w:szCs w:val="20"/>
        </w:rPr>
        <w:t xml:space="preserve"> days after notice of an appeal.</w:t>
      </w:r>
    </w:p>
    <w:p w14:paraId="6CF6935D" w14:textId="13861156" w:rsidR="00051705" w:rsidRPr="005F7A25"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5F7A25">
        <w:rPr>
          <w:rFonts w:ascii="Arial" w:hAnsi="Arial" w:cs="Arial"/>
          <w:sz w:val="20"/>
          <w:szCs w:val="20"/>
        </w:rPr>
        <w:t xml:space="preserve">If the </w:t>
      </w:r>
      <w:r>
        <w:rPr>
          <w:rFonts w:ascii="Arial" w:hAnsi="Arial" w:cs="Arial"/>
          <w:sz w:val="20"/>
          <w:szCs w:val="20"/>
        </w:rPr>
        <w:t>decision-maker</w:t>
      </w:r>
      <w:r w:rsidRPr="005F7A25">
        <w:rPr>
          <w:rFonts w:ascii="Arial" w:hAnsi="Arial" w:cs="Arial"/>
          <w:sz w:val="20"/>
          <w:szCs w:val="20"/>
        </w:rPr>
        <w:t xml:space="preserve"> concludes that a change in the hearing panel’s determination is warranted, </w:t>
      </w:r>
      <w:r w:rsidR="00A332E0">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96842">
        <w:rPr>
          <w:rFonts w:ascii="Arial" w:hAnsi="Arial" w:cs="Arial"/>
          <w:sz w:val="20"/>
          <w:szCs w:val="20"/>
        </w:rPr>
        <w:t xml:space="preserve"> </w:t>
      </w:r>
      <w:r w:rsidRPr="005F7A25">
        <w:rPr>
          <w:rFonts w:ascii="Arial" w:hAnsi="Arial" w:cs="Arial"/>
          <w:sz w:val="20"/>
          <w:szCs w:val="20"/>
        </w:rPr>
        <w:t xml:space="preserve">may enter a revised determination, </w:t>
      </w:r>
      <w:proofErr w:type="gramStart"/>
      <w:r w:rsidRPr="005F7A25">
        <w:rPr>
          <w:rFonts w:ascii="Arial" w:hAnsi="Arial" w:cs="Arial"/>
          <w:sz w:val="20"/>
          <w:szCs w:val="20"/>
        </w:rPr>
        <w:t>reconvene</w:t>
      </w:r>
      <w:proofErr w:type="gramEnd"/>
      <w:r w:rsidRPr="005F7A25">
        <w:rPr>
          <w:rFonts w:ascii="Arial" w:hAnsi="Arial" w:cs="Arial"/>
          <w:sz w:val="20"/>
          <w:szCs w:val="20"/>
        </w:rPr>
        <w:t xml:space="preserve"> the panel to reconsider the determination, or return the matter for additional investigation. If both the complainant and respondent appeal, the appeals will be considered concurrently.</w:t>
      </w:r>
    </w:p>
    <w:p w14:paraId="4A803FC2" w14:textId="77777777" w:rsidR="00051705" w:rsidRPr="00FD2917"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5F7A25">
        <w:rPr>
          <w:rFonts w:ascii="Arial" w:hAnsi="Arial" w:cs="Arial"/>
          <w:sz w:val="20"/>
          <w:szCs w:val="20"/>
        </w:rPr>
        <w:t xml:space="preserve">The </w:t>
      </w:r>
      <w:r>
        <w:rPr>
          <w:rFonts w:ascii="Arial" w:hAnsi="Arial" w:cs="Arial"/>
          <w:sz w:val="20"/>
          <w:szCs w:val="20"/>
        </w:rPr>
        <w:t xml:space="preserve">decision maker </w:t>
      </w:r>
      <w:r w:rsidRPr="005F7A25">
        <w:rPr>
          <w:rFonts w:ascii="Arial" w:hAnsi="Arial" w:cs="Arial"/>
          <w:sz w:val="20"/>
          <w:szCs w:val="20"/>
        </w:rPr>
        <w:t xml:space="preserve">will </w:t>
      </w:r>
      <w:r>
        <w:rPr>
          <w:rFonts w:ascii="Arial" w:hAnsi="Arial" w:cs="Arial"/>
          <w:sz w:val="20"/>
          <w:szCs w:val="20"/>
        </w:rPr>
        <w:t>i</w:t>
      </w:r>
      <w:r w:rsidRPr="00EE3243">
        <w:rPr>
          <w:rFonts w:ascii="Arial" w:hAnsi="Arial" w:cs="Arial"/>
          <w:sz w:val="20"/>
          <w:szCs w:val="20"/>
        </w:rPr>
        <w:t xml:space="preserve">ssue a written decision describing the result of the appeal and the rationale for the </w:t>
      </w:r>
      <w:proofErr w:type="gramStart"/>
      <w:r w:rsidRPr="00EE3243">
        <w:rPr>
          <w:rFonts w:ascii="Arial" w:hAnsi="Arial" w:cs="Arial"/>
          <w:sz w:val="20"/>
          <w:szCs w:val="20"/>
        </w:rPr>
        <w:t>result</w:t>
      </w:r>
      <w:r>
        <w:rPr>
          <w:rFonts w:ascii="Arial" w:hAnsi="Arial" w:cs="Arial"/>
          <w:sz w:val="20"/>
          <w:szCs w:val="20"/>
        </w:rPr>
        <w:t>, and</w:t>
      </w:r>
      <w:proofErr w:type="gramEnd"/>
      <w:r>
        <w:rPr>
          <w:rFonts w:ascii="Arial" w:hAnsi="Arial" w:cs="Arial"/>
          <w:sz w:val="20"/>
          <w:szCs w:val="20"/>
        </w:rPr>
        <w:t xml:space="preserve"> provide the written decision simultaneously to both parties</w:t>
      </w:r>
      <w:r w:rsidRPr="005F7A25">
        <w:rPr>
          <w:rFonts w:ascii="Arial" w:hAnsi="Arial" w:cs="Arial"/>
          <w:sz w:val="20"/>
          <w:szCs w:val="20"/>
        </w:rPr>
        <w:t xml:space="preserve">. Appeals decisions will be rendered within 15 days after </w:t>
      </w:r>
      <w:proofErr w:type="gramStart"/>
      <w:r w:rsidRPr="005F7A25">
        <w:rPr>
          <w:rFonts w:ascii="Arial" w:hAnsi="Arial" w:cs="Arial"/>
          <w:sz w:val="20"/>
          <w:szCs w:val="20"/>
        </w:rPr>
        <w:t>the receipt</w:t>
      </w:r>
      <w:proofErr w:type="gramEnd"/>
      <w:r w:rsidRPr="005F7A25">
        <w:rPr>
          <w:rFonts w:ascii="Arial" w:hAnsi="Arial" w:cs="Arial"/>
          <w:sz w:val="20"/>
          <w:szCs w:val="20"/>
        </w:rPr>
        <w:t xml:space="preserve"> of the written appeal. All appeal decisions are final.</w:t>
      </w:r>
    </w:p>
    <w:p w14:paraId="351AE1C0" w14:textId="77777777" w:rsidR="00051705" w:rsidRPr="00C47C21"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178" w:name="_206ipza" w:colFirst="0" w:colLast="0"/>
      <w:bookmarkStart w:id="179" w:name="_4k668n3" w:colFirst="0" w:colLast="0"/>
      <w:bookmarkStart w:id="180" w:name="_Toc195172167"/>
      <w:bookmarkStart w:id="181" w:name="_Toc212460377"/>
      <w:bookmarkEnd w:id="178"/>
      <w:bookmarkEnd w:id="179"/>
      <w:r w:rsidRPr="00C47C21">
        <w:rPr>
          <w:rFonts w:ascii="Arial" w:hAnsi="Arial" w:cs="Arial"/>
          <w:sz w:val="20"/>
          <w:szCs w:val="20"/>
          <w:u w:val="single"/>
        </w:rPr>
        <w:t>1</w:t>
      </w:r>
      <w:r>
        <w:rPr>
          <w:rFonts w:ascii="Arial" w:hAnsi="Arial" w:cs="Arial"/>
          <w:sz w:val="20"/>
          <w:szCs w:val="20"/>
          <w:u w:val="single"/>
        </w:rPr>
        <w:t>2</w:t>
      </w:r>
      <w:r w:rsidRPr="00C47C21">
        <w:rPr>
          <w:rFonts w:ascii="Arial" w:hAnsi="Arial" w:cs="Arial"/>
          <w:sz w:val="20"/>
          <w:szCs w:val="20"/>
          <w:u w:val="single"/>
        </w:rPr>
        <w:t>. Records Disclosure</w:t>
      </w:r>
      <w:r>
        <w:rPr>
          <w:rFonts w:ascii="Arial" w:hAnsi="Arial" w:cs="Arial"/>
          <w:sz w:val="20"/>
          <w:szCs w:val="20"/>
          <w:u w:val="single"/>
        </w:rPr>
        <w:t xml:space="preserve"> &amp; Recordkeeping</w:t>
      </w:r>
      <w:bookmarkEnd w:id="180"/>
      <w:bookmarkEnd w:id="181"/>
    </w:p>
    <w:p w14:paraId="63534848" w14:textId="5523D72C"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Disciplinary proceedings conducted by </w:t>
      </w:r>
      <w:r w:rsidR="00A332E0">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96842">
        <w:rPr>
          <w:rFonts w:ascii="Arial" w:hAnsi="Arial" w:cs="Arial"/>
          <w:sz w:val="20"/>
          <w:szCs w:val="20"/>
        </w:rPr>
        <w:t xml:space="preserve"> </w:t>
      </w:r>
      <w:r w:rsidRPr="00C47C21">
        <w:rPr>
          <w:rFonts w:ascii="Arial" w:hAnsi="Arial" w:cs="Arial"/>
          <w:sz w:val="20"/>
          <w:szCs w:val="20"/>
        </w:rPr>
        <w:t xml:space="preserve">are subject to the Family Educational Records and Privacy Act (FERPA), a federal law governing the privacy of student information. FERPA generally limits disclosure of student information outside </w:t>
      </w:r>
      <w:r w:rsidR="00A332E0">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96842">
        <w:rPr>
          <w:rFonts w:ascii="Arial" w:hAnsi="Arial" w:cs="Arial"/>
          <w:sz w:val="20"/>
          <w:szCs w:val="20"/>
        </w:rPr>
        <w:t xml:space="preserve"> </w:t>
      </w:r>
      <w:r w:rsidRPr="00C47C21">
        <w:rPr>
          <w:rFonts w:ascii="Arial" w:hAnsi="Arial" w:cs="Arial"/>
          <w:sz w:val="20"/>
          <w:szCs w:val="20"/>
        </w:rPr>
        <w:t>without the student’s consent, but it does provide for release of student disciplinary information without a student’s consent in certain circumstances.</w:t>
      </w:r>
    </w:p>
    <w:p w14:paraId="0D08E194" w14:textId="77777777"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lastRenderedPageBreak/>
        <w:t xml:space="preserve">Any information gathered </w:t>
      </w:r>
      <w:proofErr w:type="gramStart"/>
      <w:r w:rsidRPr="00C47C21">
        <w:rPr>
          <w:rFonts w:ascii="Arial" w:hAnsi="Arial" w:cs="Arial"/>
          <w:sz w:val="20"/>
          <w:szCs w:val="20"/>
        </w:rPr>
        <w:t>in the course of</w:t>
      </w:r>
      <w:proofErr w:type="gramEnd"/>
      <w:r w:rsidRPr="00C47C21">
        <w:rPr>
          <w:rFonts w:ascii="Arial" w:hAnsi="Arial" w:cs="Arial"/>
          <w:sz w:val="20"/>
          <w:szCs w:val="20"/>
        </w:rPr>
        <w:t xml:space="preserve"> an investigation may be subpoenaed by law enforcement authorities as part of a parallel investigation into the same conduct or required to be produced through other compulsory legal process.</w:t>
      </w:r>
    </w:p>
    <w:p w14:paraId="28C2A210" w14:textId="67538D72"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Additional information about FERPA can be found on </w:t>
      </w:r>
      <w:r w:rsidR="00A332E0">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96842">
        <w:rPr>
          <w:rFonts w:ascii="Arial" w:hAnsi="Arial" w:cs="Arial"/>
          <w:sz w:val="20"/>
          <w:szCs w:val="20"/>
        </w:rPr>
        <w:t xml:space="preserve"> </w:t>
      </w:r>
      <w:r w:rsidRPr="00C47C21">
        <w:rPr>
          <w:rFonts w:ascii="Arial" w:hAnsi="Arial" w:cs="Arial"/>
          <w:sz w:val="20"/>
          <w:szCs w:val="20"/>
        </w:rPr>
        <w:t>website at</w:t>
      </w:r>
      <w:r w:rsidR="00396842">
        <w:rPr>
          <w:rFonts w:ascii="Arial" w:hAnsi="Arial" w:cs="Arial"/>
          <w:sz w:val="20"/>
          <w:szCs w:val="20"/>
        </w:rPr>
        <w:t xml:space="preserve"> </w:t>
      </w:r>
      <w:r w:rsidR="00A332E0">
        <w:rPr>
          <w:rFonts w:ascii="Arial" w:hAnsi="Arial" w:cs="Arial"/>
          <w:sz w:val="20"/>
          <w:szCs w:val="20"/>
        </w:rPr>
        <w:t>charmbeautyschools.com.</w:t>
      </w:r>
      <w:r>
        <w:rPr>
          <w:rFonts w:ascii="Arial" w:hAnsi="Arial" w:cs="Arial"/>
          <w:sz w:val="20"/>
          <w:szCs w:val="20"/>
        </w:rPr>
        <w:t xml:space="preserve">  </w:t>
      </w:r>
    </w:p>
    <w:p w14:paraId="4DD01B99" w14:textId="6CD1ECDD" w:rsidR="00051705" w:rsidRDefault="00991621" w:rsidP="00294B07">
      <w:pPr>
        <w:widowControl w:val="0"/>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The School</w:t>
      </w:r>
      <w:r w:rsidR="00396842">
        <w:rPr>
          <w:rFonts w:ascii="Arial" w:hAnsi="Arial" w:cs="Arial"/>
          <w:sz w:val="20"/>
          <w:szCs w:val="20"/>
        </w:rPr>
        <w:t xml:space="preserve"> </w:t>
      </w:r>
      <w:r w:rsidR="00051705" w:rsidRPr="00C47C21">
        <w:rPr>
          <w:rFonts w:ascii="Arial" w:hAnsi="Arial" w:cs="Arial"/>
          <w:sz w:val="20"/>
          <w:szCs w:val="20"/>
        </w:rPr>
        <w:t xml:space="preserve">will, upon written request, disclose to the alleged victim of a crime of violence (as that term is defined in Section 16 of Title 18, United States Code), or a non-forcible sex offense, the report on the results of any disciplinary proceeding conducted by </w:t>
      </w:r>
      <w:r w:rsidR="00A332E0">
        <w:rPr>
          <w:rFonts w:ascii="Arial" w:hAnsi="Arial" w:cs="Arial"/>
          <w:sz w:val="20"/>
          <w:szCs w:val="20"/>
        </w:rPr>
        <w:t>t</w:t>
      </w:r>
      <w:r>
        <w:rPr>
          <w:rFonts w:ascii="Arial" w:hAnsi="Arial" w:cs="Arial"/>
          <w:sz w:val="20"/>
          <w:szCs w:val="20"/>
        </w:rPr>
        <w:t>he School</w:t>
      </w:r>
      <w:r w:rsidR="00396842">
        <w:rPr>
          <w:rFonts w:ascii="Arial" w:hAnsi="Arial" w:cs="Arial"/>
          <w:sz w:val="20"/>
          <w:szCs w:val="20"/>
        </w:rPr>
        <w:t xml:space="preserve"> </w:t>
      </w:r>
      <w:r w:rsidR="00051705" w:rsidRPr="00C47C21">
        <w:rPr>
          <w:rFonts w:ascii="Arial" w:hAnsi="Arial" w:cs="Arial"/>
          <w:sz w:val="20"/>
          <w:szCs w:val="20"/>
        </w:rPr>
        <w:t xml:space="preserve">against a student who is the alleged perpetrator of such crime or offense. If the alleged victim is deceased </w:t>
      </w:r>
      <w:proofErr w:type="gramStart"/>
      <w:r w:rsidR="00051705" w:rsidRPr="00C47C21">
        <w:rPr>
          <w:rFonts w:ascii="Arial" w:hAnsi="Arial" w:cs="Arial"/>
          <w:sz w:val="20"/>
          <w:szCs w:val="20"/>
        </w:rPr>
        <w:t>as a result of</w:t>
      </w:r>
      <w:proofErr w:type="gramEnd"/>
      <w:r w:rsidR="00051705" w:rsidRPr="00C47C21">
        <w:rPr>
          <w:rFonts w:ascii="Arial" w:hAnsi="Arial" w:cs="Arial"/>
          <w:sz w:val="20"/>
          <w:szCs w:val="20"/>
        </w:rPr>
        <w:t xml:space="preserve"> such crime or offense, the next of </w:t>
      </w:r>
      <w:proofErr w:type="gramStart"/>
      <w:r w:rsidR="00051705" w:rsidRPr="00C47C21">
        <w:rPr>
          <w:rFonts w:ascii="Arial" w:hAnsi="Arial" w:cs="Arial"/>
          <w:sz w:val="20"/>
          <w:szCs w:val="20"/>
        </w:rPr>
        <w:t>kin</w:t>
      </w:r>
      <w:proofErr w:type="gramEnd"/>
      <w:r w:rsidR="00051705" w:rsidRPr="00C47C21">
        <w:rPr>
          <w:rFonts w:ascii="Arial" w:hAnsi="Arial" w:cs="Arial"/>
          <w:sz w:val="20"/>
          <w:szCs w:val="20"/>
        </w:rPr>
        <w:t xml:space="preserve"> of such victim shall be treated as the alleged victim for purposes of this paragraph. </w:t>
      </w:r>
    </w:p>
    <w:p w14:paraId="43BFA9FA" w14:textId="149F5984" w:rsidR="00051705" w:rsidRPr="00EE3243" w:rsidRDefault="00991621" w:rsidP="00294B07">
      <w:pPr>
        <w:widowControl w:val="0"/>
        <w:pBdr>
          <w:top w:val="nil"/>
          <w:left w:val="nil"/>
          <w:bottom w:val="nil"/>
          <w:right w:val="nil"/>
          <w:between w:val="nil"/>
        </w:pBdr>
        <w:spacing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396842">
        <w:rPr>
          <w:rFonts w:ascii="Arial" w:hAnsi="Arial" w:cs="Arial"/>
          <w:sz w:val="20"/>
          <w:szCs w:val="20"/>
        </w:rPr>
        <w:t xml:space="preserve"> </w:t>
      </w:r>
      <w:r w:rsidR="00051705">
        <w:rPr>
          <w:rFonts w:ascii="Arial" w:hAnsi="Arial" w:cs="Arial"/>
          <w:sz w:val="20"/>
          <w:szCs w:val="20"/>
        </w:rPr>
        <w:t xml:space="preserve">will </w:t>
      </w:r>
      <w:r w:rsidR="00051705" w:rsidRPr="00EE3243">
        <w:rPr>
          <w:rFonts w:ascii="Arial" w:hAnsi="Arial" w:cs="Arial"/>
          <w:sz w:val="20"/>
          <w:szCs w:val="20"/>
        </w:rPr>
        <w:t xml:space="preserve">maintain for a period of </w:t>
      </w:r>
      <w:r w:rsidR="00051705">
        <w:rPr>
          <w:rFonts w:ascii="Arial" w:hAnsi="Arial" w:cs="Arial"/>
          <w:sz w:val="20"/>
          <w:szCs w:val="20"/>
        </w:rPr>
        <w:t xml:space="preserve">not less than </w:t>
      </w:r>
      <w:r w:rsidR="00051705" w:rsidRPr="00EE3243">
        <w:rPr>
          <w:rFonts w:ascii="Arial" w:hAnsi="Arial" w:cs="Arial"/>
          <w:sz w:val="20"/>
          <w:szCs w:val="20"/>
        </w:rPr>
        <w:t xml:space="preserve">seven years records of – </w:t>
      </w:r>
    </w:p>
    <w:p w14:paraId="2AE8BD27" w14:textId="0BF3F00A" w:rsidR="00051705" w:rsidRPr="005F7A25" w:rsidRDefault="00051705" w:rsidP="009C6052">
      <w:pPr>
        <w:pStyle w:val="ListParagraph"/>
        <w:numPr>
          <w:ilvl w:val="0"/>
          <w:numId w:val="21"/>
        </w:numPr>
        <w:pBdr>
          <w:top w:val="nil"/>
          <w:left w:val="nil"/>
          <w:bottom w:val="nil"/>
          <w:right w:val="nil"/>
          <w:between w:val="nil"/>
        </w:pBdr>
        <w:spacing w:line="240" w:lineRule="auto"/>
        <w:rPr>
          <w:rFonts w:ascii="Arial" w:hAnsi="Arial" w:cs="Arial"/>
          <w:sz w:val="20"/>
          <w:szCs w:val="20"/>
        </w:rPr>
      </w:pPr>
      <w:r w:rsidRPr="005F7A25">
        <w:rPr>
          <w:rFonts w:ascii="Arial" w:hAnsi="Arial" w:cs="Arial"/>
          <w:sz w:val="20"/>
          <w:szCs w:val="20"/>
        </w:rPr>
        <w:t xml:space="preserve">Each sexual harassment investigation including any determination regarding responsibility and any audio or audiovisual recording or transcript from a hearing conducted in response to a formal complaint, any disciplinary sanctions imposed on the respondent, and any remedies provided to the complainant designed to restore or preserve equal access to </w:t>
      </w:r>
      <w:r w:rsidR="00A332E0">
        <w:rPr>
          <w:rFonts w:ascii="Arial" w:hAnsi="Arial" w:cs="Arial"/>
          <w:sz w:val="20"/>
          <w:szCs w:val="20"/>
        </w:rPr>
        <w:t>t</w:t>
      </w:r>
      <w:r w:rsidR="00991621">
        <w:rPr>
          <w:rFonts w:ascii="Arial" w:hAnsi="Arial" w:cs="Arial"/>
          <w:sz w:val="20"/>
          <w:szCs w:val="20"/>
        </w:rPr>
        <w:t>he School</w:t>
      </w:r>
      <w:r w:rsidR="00A332E0">
        <w:rPr>
          <w:rFonts w:ascii="Arial" w:hAnsi="Arial" w:cs="Arial"/>
          <w:sz w:val="20"/>
          <w:szCs w:val="20"/>
        </w:rPr>
        <w:t>’s</w:t>
      </w:r>
      <w:r w:rsidR="00396842">
        <w:rPr>
          <w:rFonts w:ascii="Arial" w:hAnsi="Arial" w:cs="Arial"/>
          <w:sz w:val="20"/>
          <w:szCs w:val="20"/>
        </w:rPr>
        <w:t xml:space="preserve"> </w:t>
      </w:r>
      <w:r w:rsidRPr="005F7A25">
        <w:rPr>
          <w:rFonts w:ascii="Arial" w:hAnsi="Arial" w:cs="Arial"/>
          <w:sz w:val="20"/>
          <w:szCs w:val="20"/>
        </w:rPr>
        <w:t>education program</w:t>
      </w:r>
      <w:r>
        <w:rPr>
          <w:rFonts w:ascii="Arial" w:hAnsi="Arial" w:cs="Arial"/>
          <w:sz w:val="20"/>
          <w:szCs w:val="20"/>
        </w:rPr>
        <w:t>s</w:t>
      </w:r>
      <w:r w:rsidRPr="005F7A25">
        <w:rPr>
          <w:rFonts w:ascii="Arial" w:hAnsi="Arial" w:cs="Arial"/>
          <w:sz w:val="20"/>
          <w:szCs w:val="20"/>
        </w:rPr>
        <w:t xml:space="preserve"> or activit</w:t>
      </w:r>
      <w:r>
        <w:rPr>
          <w:rFonts w:ascii="Arial" w:hAnsi="Arial" w:cs="Arial"/>
          <w:sz w:val="20"/>
          <w:szCs w:val="20"/>
        </w:rPr>
        <w:t>ies</w:t>
      </w:r>
      <w:r w:rsidRPr="005F7A25">
        <w:rPr>
          <w:rFonts w:ascii="Arial" w:hAnsi="Arial" w:cs="Arial"/>
          <w:sz w:val="20"/>
          <w:szCs w:val="20"/>
        </w:rPr>
        <w:t xml:space="preserve">; </w:t>
      </w:r>
    </w:p>
    <w:p w14:paraId="3DAD5922" w14:textId="77777777" w:rsidR="00051705" w:rsidRPr="005F7A25" w:rsidRDefault="00051705" w:rsidP="009C6052">
      <w:pPr>
        <w:pStyle w:val="ListParagraph"/>
        <w:numPr>
          <w:ilvl w:val="0"/>
          <w:numId w:val="21"/>
        </w:numPr>
        <w:pBdr>
          <w:top w:val="nil"/>
          <w:left w:val="nil"/>
          <w:bottom w:val="nil"/>
          <w:right w:val="nil"/>
          <w:between w:val="nil"/>
        </w:pBdr>
        <w:spacing w:line="240" w:lineRule="auto"/>
        <w:rPr>
          <w:rFonts w:ascii="Arial" w:hAnsi="Arial" w:cs="Arial"/>
          <w:sz w:val="20"/>
          <w:szCs w:val="20"/>
        </w:rPr>
      </w:pPr>
      <w:r w:rsidRPr="005F7A25">
        <w:rPr>
          <w:rFonts w:ascii="Arial" w:hAnsi="Arial" w:cs="Arial"/>
          <w:sz w:val="20"/>
          <w:szCs w:val="20"/>
        </w:rPr>
        <w:t xml:space="preserve">Any appeal and the result </w:t>
      </w:r>
      <w:proofErr w:type="gramStart"/>
      <w:r w:rsidRPr="005F7A25">
        <w:rPr>
          <w:rFonts w:ascii="Arial" w:hAnsi="Arial" w:cs="Arial"/>
          <w:sz w:val="20"/>
          <w:szCs w:val="20"/>
        </w:rPr>
        <w:t>therefrom;</w:t>
      </w:r>
      <w:proofErr w:type="gramEnd"/>
    </w:p>
    <w:p w14:paraId="3E4150A2" w14:textId="77777777" w:rsidR="00051705" w:rsidRPr="005F7A25" w:rsidRDefault="00051705" w:rsidP="009C6052">
      <w:pPr>
        <w:pStyle w:val="ListParagraph"/>
        <w:numPr>
          <w:ilvl w:val="0"/>
          <w:numId w:val="21"/>
        </w:numPr>
        <w:pBdr>
          <w:top w:val="nil"/>
          <w:left w:val="nil"/>
          <w:bottom w:val="nil"/>
          <w:right w:val="nil"/>
          <w:between w:val="nil"/>
        </w:pBdr>
        <w:spacing w:line="240" w:lineRule="auto"/>
        <w:rPr>
          <w:rFonts w:ascii="Arial" w:hAnsi="Arial" w:cs="Arial"/>
          <w:sz w:val="20"/>
          <w:szCs w:val="20"/>
        </w:rPr>
      </w:pPr>
      <w:r w:rsidRPr="005F7A25">
        <w:rPr>
          <w:rFonts w:ascii="Arial" w:hAnsi="Arial" w:cs="Arial"/>
          <w:sz w:val="20"/>
          <w:szCs w:val="20"/>
        </w:rPr>
        <w:t xml:space="preserve">Any informal resolution and the result therefrom; and </w:t>
      </w:r>
    </w:p>
    <w:p w14:paraId="6ABF242D" w14:textId="02B552CE" w:rsidR="00051705" w:rsidRPr="005F7A25" w:rsidRDefault="00051705" w:rsidP="009C6052">
      <w:pPr>
        <w:pStyle w:val="ListParagraph"/>
        <w:numPr>
          <w:ilvl w:val="0"/>
          <w:numId w:val="21"/>
        </w:numPr>
        <w:pBdr>
          <w:top w:val="nil"/>
          <w:left w:val="nil"/>
          <w:bottom w:val="nil"/>
          <w:right w:val="nil"/>
          <w:between w:val="nil"/>
        </w:pBdr>
        <w:spacing w:line="240" w:lineRule="auto"/>
        <w:rPr>
          <w:rFonts w:ascii="Arial" w:hAnsi="Arial" w:cs="Arial"/>
          <w:sz w:val="20"/>
          <w:szCs w:val="20"/>
        </w:rPr>
      </w:pPr>
      <w:r w:rsidRPr="005F7A25">
        <w:rPr>
          <w:rFonts w:ascii="Arial" w:hAnsi="Arial" w:cs="Arial"/>
          <w:sz w:val="20"/>
          <w:szCs w:val="20"/>
        </w:rPr>
        <w:t xml:space="preserve">All materials used to train Title IX Coordinators, investigators, </w:t>
      </w:r>
      <w:r>
        <w:rPr>
          <w:rFonts w:ascii="Arial" w:hAnsi="Arial" w:cs="Arial"/>
          <w:sz w:val="20"/>
          <w:szCs w:val="20"/>
        </w:rPr>
        <w:t xml:space="preserve">hearing panel members, </w:t>
      </w:r>
      <w:r w:rsidRPr="005F7A25">
        <w:rPr>
          <w:rFonts w:ascii="Arial" w:hAnsi="Arial" w:cs="Arial"/>
          <w:sz w:val="20"/>
          <w:szCs w:val="20"/>
        </w:rPr>
        <w:t xml:space="preserve">decision-makers, and any person who facilitates an informal resolution process. </w:t>
      </w:r>
      <w:r w:rsidR="00991621">
        <w:rPr>
          <w:rFonts w:ascii="Arial" w:hAnsi="Arial" w:cs="Arial"/>
          <w:sz w:val="20"/>
          <w:szCs w:val="20"/>
        </w:rPr>
        <w:t xml:space="preserve">The </w:t>
      </w:r>
      <w:proofErr w:type="gramStart"/>
      <w:r w:rsidR="00991621">
        <w:rPr>
          <w:rFonts w:ascii="Arial" w:hAnsi="Arial" w:cs="Arial"/>
          <w:sz w:val="20"/>
          <w:szCs w:val="20"/>
        </w:rPr>
        <w:t>School</w:t>
      </w:r>
      <w:proofErr w:type="gramEnd"/>
      <w:r w:rsidR="00396842">
        <w:rPr>
          <w:rFonts w:ascii="Arial" w:hAnsi="Arial" w:cs="Arial"/>
          <w:sz w:val="20"/>
          <w:szCs w:val="20"/>
        </w:rPr>
        <w:t xml:space="preserve"> </w:t>
      </w:r>
      <w:r w:rsidRPr="005F7A25">
        <w:rPr>
          <w:rFonts w:ascii="Arial" w:hAnsi="Arial" w:cs="Arial"/>
          <w:sz w:val="20"/>
          <w:szCs w:val="20"/>
        </w:rPr>
        <w:t xml:space="preserve">will make these training materials publicly available on its website. </w:t>
      </w:r>
    </w:p>
    <w:p w14:paraId="41DBBD92" w14:textId="77777777" w:rsidR="00051705" w:rsidRDefault="00051705" w:rsidP="00294B07">
      <w:pPr>
        <w:widowControl w:val="0"/>
        <w:pBdr>
          <w:top w:val="nil"/>
          <w:left w:val="nil"/>
          <w:bottom w:val="nil"/>
          <w:right w:val="nil"/>
          <w:between w:val="nil"/>
        </w:pBdr>
        <w:spacing w:line="240" w:lineRule="auto"/>
        <w:ind w:left="360"/>
        <w:rPr>
          <w:rFonts w:ascii="Arial" w:hAnsi="Arial" w:cs="Arial"/>
          <w:sz w:val="20"/>
          <w:szCs w:val="20"/>
        </w:rPr>
      </w:pPr>
    </w:p>
    <w:p w14:paraId="2604611C" w14:textId="559BFB28" w:rsidR="00051705" w:rsidRDefault="00991621" w:rsidP="00294B07">
      <w:pPr>
        <w:widowControl w:val="0"/>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396842">
        <w:rPr>
          <w:rFonts w:ascii="Arial" w:hAnsi="Arial" w:cs="Arial"/>
          <w:sz w:val="20"/>
          <w:szCs w:val="20"/>
        </w:rPr>
        <w:t xml:space="preserve"> </w:t>
      </w:r>
      <w:r w:rsidR="00051705">
        <w:rPr>
          <w:rFonts w:ascii="Arial" w:hAnsi="Arial" w:cs="Arial"/>
          <w:sz w:val="20"/>
          <w:szCs w:val="20"/>
        </w:rPr>
        <w:t>will</w:t>
      </w:r>
      <w:r w:rsidR="00051705" w:rsidRPr="00EE3243">
        <w:rPr>
          <w:rFonts w:ascii="Arial" w:hAnsi="Arial" w:cs="Arial"/>
          <w:sz w:val="20"/>
          <w:szCs w:val="20"/>
        </w:rPr>
        <w:t xml:space="preserve"> create and maintain for a period of </w:t>
      </w:r>
      <w:r w:rsidR="00051705">
        <w:rPr>
          <w:rFonts w:ascii="Arial" w:hAnsi="Arial" w:cs="Arial"/>
          <w:sz w:val="20"/>
          <w:szCs w:val="20"/>
        </w:rPr>
        <w:t xml:space="preserve">not less than </w:t>
      </w:r>
      <w:r w:rsidR="00051705" w:rsidRPr="00EE3243">
        <w:rPr>
          <w:rFonts w:ascii="Arial" w:hAnsi="Arial" w:cs="Arial"/>
          <w:sz w:val="20"/>
          <w:szCs w:val="20"/>
        </w:rPr>
        <w:t xml:space="preserve">seven years, records of any actions, including any supportive measures, taken in response to a report or formal complaint of sexual harassment. In each instance, </w:t>
      </w:r>
      <w:r w:rsidR="00A332E0">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396842">
        <w:rPr>
          <w:rFonts w:ascii="Arial" w:hAnsi="Arial" w:cs="Arial"/>
          <w:sz w:val="20"/>
          <w:szCs w:val="20"/>
        </w:rPr>
        <w:t xml:space="preserve"> </w:t>
      </w:r>
      <w:r w:rsidR="00051705">
        <w:rPr>
          <w:rFonts w:ascii="Arial" w:hAnsi="Arial" w:cs="Arial"/>
          <w:sz w:val="20"/>
          <w:szCs w:val="20"/>
        </w:rPr>
        <w:t>will</w:t>
      </w:r>
      <w:r w:rsidR="00051705" w:rsidRPr="00EE3243">
        <w:rPr>
          <w:rFonts w:ascii="Arial" w:hAnsi="Arial" w:cs="Arial"/>
          <w:sz w:val="20"/>
          <w:szCs w:val="20"/>
        </w:rPr>
        <w:t xml:space="preserve"> document the basis for its conclusion that its response was not deliberately indifferent, and document that it has taken measures designed to restore or preserve equal access to </w:t>
      </w:r>
      <w:r w:rsidR="00A332E0">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r w:rsidR="00A332E0">
        <w:rPr>
          <w:rFonts w:ascii="Arial" w:hAnsi="Arial" w:cs="Arial"/>
          <w:sz w:val="20"/>
          <w:szCs w:val="20"/>
        </w:rPr>
        <w:t>’s</w:t>
      </w:r>
      <w:proofErr w:type="gramEnd"/>
      <w:r w:rsidR="00396842">
        <w:rPr>
          <w:rFonts w:ascii="Arial" w:hAnsi="Arial" w:cs="Arial"/>
          <w:sz w:val="20"/>
          <w:szCs w:val="20"/>
        </w:rPr>
        <w:t xml:space="preserve"> </w:t>
      </w:r>
      <w:r w:rsidR="00051705" w:rsidRPr="00EE3243">
        <w:rPr>
          <w:rFonts w:ascii="Arial" w:hAnsi="Arial" w:cs="Arial"/>
          <w:sz w:val="20"/>
          <w:szCs w:val="20"/>
        </w:rPr>
        <w:t xml:space="preserve">education program or activity. If </w:t>
      </w:r>
      <w:r w:rsidR="00A332E0">
        <w:rPr>
          <w:rFonts w:ascii="Arial" w:hAnsi="Arial" w:cs="Arial"/>
          <w:sz w:val="20"/>
          <w:szCs w:val="20"/>
        </w:rPr>
        <w:t>the</w:t>
      </w:r>
      <w:r w:rsidR="00051705">
        <w:rPr>
          <w:rFonts w:ascii="Arial" w:hAnsi="Arial" w:cs="Arial"/>
          <w:sz w:val="20"/>
          <w:szCs w:val="20"/>
        </w:rPr>
        <w:t xml:space="preserve"> </w:t>
      </w:r>
      <w:r w:rsidR="00A332E0">
        <w:rPr>
          <w:rFonts w:ascii="Arial" w:hAnsi="Arial" w:cs="Arial"/>
          <w:sz w:val="20"/>
          <w:szCs w:val="20"/>
        </w:rPr>
        <w:t>S</w:t>
      </w:r>
      <w:r w:rsidR="00051705">
        <w:rPr>
          <w:rFonts w:ascii="Arial" w:hAnsi="Arial" w:cs="Arial"/>
          <w:sz w:val="20"/>
          <w:szCs w:val="20"/>
        </w:rPr>
        <w:t>chool</w:t>
      </w:r>
      <w:r w:rsidR="00051705" w:rsidRPr="00EE3243">
        <w:rPr>
          <w:rFonts w:ascii="Arial" w:hAnsi="Arial" w:cs="Arial"/>
          <w:sz w:val="20"/>
          <w:szCs w:val="20"/>
        </w:rPr>
        <w:t xml:space="preserve"> does not provide a complainant with supportive measures, then </w:t>
      </w:r>
      <w:r w:rsidR="00A332E0">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051705">
        <w:rPr>
          <w:rFonts w:ascii="Arial" w:hAnsi="Arial" w:cs="Arial"/>
          <w:sz w:val="20"/>
          <w:szCs w:val="20"/>
        </w:rPr>
        <w:t xml:space="preserve"> will</w:t>
      </w:r>
      <w:r w:rsidR="00051705" w:rsidRPr="00EE3243">
        <w:rPr>
          <w:rFonts w:ascii="Arial" w:hAnsi="Arial" w:cs="Arial"/>
          <w:sz w:val="20"/>
          <w:szCs w:val="20"/>
        </w:rPr>
        <w:t xml:space="preserve"> document the reasons why such a response was not clearly unreasonable </w:t>
      </w:r>
      <w:proofErr w:type="gramStart"/>
      <w:r w:rsidR="00051705" w:rsidRPr="00EE3243">
        <w:rPr>
          <w:rFonts w:ascii="Arial" w:hAnsi="Arial" w:cs="Arial"/>
          <w:sz w:val="20"/>
          <w:szCs w:val="20"/>
        </w:rPr>
        <w:t>in light of</w:t>
      </w:r>
      <w:proofErr w:type="gramEnd"/>
      <w:r w:rsidR="00051705" w:rsidRPr="00EE3243">
        <w:rPr>
          <w:rFonts w:ascii="Arial" w:hAnsi="Arial" w:cs="Arial"/>
          <w:sz w:val="20"/>
          <w:szCs w:val="20"/>
        </w:rPr>
        <w:t xml:space="preserve"> the known circumstances. The documentation of certain bases or measures does not limit </w:t>
      </w:r>
      <w:r w:rsidR="00A332E0">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396842">
        <w:rPr>
          <w:rFonts w:ascii="Arial" w:hAnsi="Arial" w:cs="Arial"/>
          <w:sz w:val="20"/>
          <w:szCs w:val="20"/>
        </w:rPr>
        <w:t xml:space="preserve"> </w:t>
      </w:r>
      <w:r w:rsidR="00051705" w:rsidRPr="00EE3243">
        <w:rPr>
          <w:rFonts w:ascii="Arial" w:hAnsi="Arial" w:cs="Arial"/>
          <w:sz w:val="20"/>
          <w:szCs w:val="20"/>
        </w:rPr>
        <w:t xml:space="preserve">in the future from providing additional explanations or detailing additional measures taken. </w:t>
      </w:r>
      <w:bookmarkStart w:id="182" w:name="_2zbgiuw" w:colFirst="0" w:colLast="0"/>
      <w:bookmarkEnd w:id="182"/>
    </w:p>
    <w:p w14:paraId="110E2533" w14:textId="77777777" w:rsidR="00051705" w:rsidRPr="00C47C21"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183" w:name="_Toc195172168"/>
      <w:bookmarkStart w:id="184" w:name="_Toc212460378"/>
      <w:r w:rsidRPr="00C47C21">
        <w:rPr>
          <w:rFonts w:ascii="Arial" w:hAnsi="Arial" w:cs="Arial"/>
          <w:sz w:val="20"/>
          <w:szCs w:val="20"/>
          <w:u w:val="single"/>
        </w:rPr>
        <w:t>1</w:t>
      </w:r>
      <w:r>
        <w:rPr>
          <w:rFonts w:ascii="Arial" w:hAnsi="Arial" w:cs="Arial"/>
          <w:sz w:val="20"/>
          <w:szCs w:val="20"/>
          <w:u w:val="single"/>
        </w:rPr>
        <w:t>3</w:t>
      </w:r>
      <w:r w:rsidRPr="00C47C21">
        <w:rPr>
          <w:rFonts w:ascii="Arial" w:hAnsi="Arial" w:cs="Arial"/>
          <w:sz w:val="20"/>
          <w:szCs w:val="20"/>
          <w:u w:val="single"/>
        </w:rPr>
        <w:t>. Education and Prevention Programs</w:t>
      </w:r>
      <w:bookmarkEnd w:id="183"/>
      <w:bookmarkEnd w:id="184"/>
      <w:r w:rsidRPr="00C47C21">
        <w:rPr>
          <w:rFonts w:ascii="Arial" w:hAnsi="Arial" w:cs="Arial"/>
          <w:sz w:val="20"/>
          <w:szCs w:val="20"/>
          <w:u w:val="single"/>
        </w:rPr>
        <w:t xml:space="preserve"> </w:t>
      </w:r>
    </w:p>
    <w:p w14:paraId="66B5C794" w14:textId="77777777"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As set forth in Section 3 of this Policy statement, Sexual Assault, Sexual Harassment, Dating Violence, Domestic Violence, and Stalking are all forms of Prohibited Conduct.</w:t>
      </w:r>
    </w:p>
    <w:p w14:paraId="66B65F7E" w14:textId="54832838" w:rsidR="00051705" w:rsidRPr="00C47C21" w:rsidRDefault="00991621" w:rsidP="00294B07">
      <w:pPr>
        <w:widowControl w:val="0"/>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396842">
        <w:rPr>
          <w:rFonts w:ascii="Arial" w:hAnsi="Arial" w:cs="Arial"/>
          <w:sz w:val="20"/>
          <w:szCs w:val="20"/>
        </w:rPr>
        <w:t xml:space="preserve"> </w:t>
      </w:r>
      <w:r w:rsidR="00051705" w:rsidRPr="00C47C21">
        <w:rPr>
          <w:rFonts w:ascii="Arial" w:hAnsi="Arial" w:cs="Arial"/>
          <w:sz w:val="20"/>
          <w:szCs w:val="20"/>
        </w:rPr>
        <w:t xml:space="preserve">is committed to offering educational programs to promote awareness and prevention of Prohibited Conduct. Educational programs include an overview of </w:t>
      </w:r>
      <w:r w:rsidR="00A332E0">
        <w:rPr>
          <w:rFonts w:ascii="Arial" w:hAnsi="Arial" w:cs="Arial"/>
          <w:sz w:val="20"/>
          <w:szCs w:val="20"/>
        </w:rPr>
        <w:t>t</w:t>
      </w:r>
      <w:r>
        <w:rPr>
          <w:rFonts w:ascii="Arial" w:hAnsi="Arial" w:cs="Arial"/>
          <w:sz w:val="20"/>
          <w:szCs w:val="20"/>
        </w:rPr>
        <w:t>he School</w:t>
      </w:r>
      <w:r w:rsidR="00A332E0">
        <w:rPr>
          <w:rFonts w:ascii="Arial" w:hAnsi="Arial" w:cs="Arial"/>
          <w:sz w:val="20"/>
          <w:szCs w:val="20"/>
        </w:rPr>
        <w:t>’s</w:t>
      </w:r>
      <w:r w:rsidR="00396842">
        <w:rPr>
          <w:rFonts w:ascii="Arial" w:hAnsi="Arial" w:cs="Arial"/>
          <w:sz w:val="20"/>
          <w:szCs w:val="20"/>
        </w:rPr>
        <w:t xml:space="preserve"> </w:t>
      </w:r>
      <w:r w:rsidR="00051705" w:rsidRPr="00C47C21">
        <w:rPr>
          <w:rFonts w:ascii="Arial" w:hAnsi="Arial" w:cs="Arial"/>
          <w:sz w:val="20"/>
          <w:szCs w:val="20"/>
        </w:rPr>
        <w:t xml:space="preserve">policies and procedures; relevant definitions, including prohibited conduct; discussion of the impact of alcohol and illegal drug use; consent; safe and positive options for bystander intervention; review of resources and reporting options available for students, faculty, and staff; and information about risk reduction. Incoming students and new employees will receive primary prevention and awareness programming as part of their orientation. </w:t>
      </w:r>
    </w:p>
    <w:p w14:paraId="7D7A3FBC" w14:textId="0C8A0C5A" w:rsidR="00051705" w:rsidRPr="00C47C21" w:rsidRDefault="00051705" w:rsidP="00294B07">
      <w:pPr>
        <w:widowControl w:val="0"/>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As part of </w:t>
      </w:r>
      <w:r w:rsidR="00A332E0">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A332E0">
        <w:rPr>
          <w:rFonts w:ascii="Arial" w:hAnsi="Arial" w:cs="Arial"/>
          <w:sz w:val="20"/>
          <w:szCs w:val="20"/>
        </w:rPr>
        <w:t>’s</w:t>
      </w:r>
      <w:proofErr w:type="gramEnd"/>
      <w:r w:rsidR="00396842">
        <w:rPr>
          <w:rFonts w:ascii="Arial" w:hAnsi="Arial" w:cs="Arial"/>
          <w:sz w:val="20"/>
          <w:szCs w:val="20"/>
        </w:rPr>
        <w:t xml:space="preserve"> </w:t>
      </w:r>
      <w:r w:rsidRPr="00C47C21">
        <w:rPr>
          <w:rFonts w:ascii="Arial" w:hAnsi="Arial" w:cs="Arial"/>
          <w:sz w:val="20"/>
          <w:szCs w:val="20"/>
        </w:rPr>
        <w:t>commitment to provide an educational and work environment free from Prohibited Conduct, this Policy will be disseminated widely to</w:t>
      </w:r>
      <w:r w:rsidR="00F81190">
        <w:rPr>
          <w:rFonts w:ascii="Arial" w:hAnsi="Arial" w:cs="Arial"/>
          <w:sz w:val="20"/>
          <w:szCs w:val="20"/>
        </w:rPr>
        <w:t xml:space="preserve"> the</w:t>
      </w:r>
      <w:r w:rsidRPr="00C47C21">
        <w:rPr>
          <w:rFonts w:ascii="Arial" w:hAnsi="Arial" w:cs="Arial"/>
          <w:sz w:val="20"/>
          <w:szCs w:val="20"/>
        </w:rPr>
        <w:t xml:space="preserve"> </w:t>
      </w:r>
      <w:proofErr w:type="gramStart"/>
      <w:r w:rsidR="00991621">
        <w:rPr>
          <w:rFonts w:ascii="Arial" w:hAnsi="Arial" w:cs="Arial"/>
          <w:sz w:val="20"/>
          <w:szCs w:val="20"/>
        </w:rPr>
        <w:t>School</w:t>
      </w:r>
      <w:proofErr w:type="gramEnd"/>
      <w:r w:rsidR="00396842">
        <w:rPr>
          <w:rFonts w:ascii="Arial" w:hAnsi="Arial" w:cs="Arial"/>
          <w:sz w:val="20"/>
          <w:szCs w:val="20"/>
        </w:rPr>
        <w:t xml:space="preserve"> </w:t>
      </w:r>
      <w:r w:rsidRPr="00C47C21">
        <w:rPr>
          <w:rFonts w:ascii="Arial" w:hAnsi="Arial" w:cs="Arial"/>
          <w:sz w:val="20"/>
          <w:szCs w:val="20"/>
        </w:rPr>
        <w:t xml:space="preserve">community through e-mail communication, publications, websites, new employee orientations, student orientations, and other appropriate channels of communication. </w:t>
      </w:r>
    </w:p>
    <w:p w14:paraId="55EBFCC4" w14:textId="77777777" w:rsidR="00051705" w:rsidRDefault="00051705" w:rsidP="001A2FE4">
      <w:pPr>
        <w:pBdr>
          <w:top w:val="nil"/>
          <w:left w:val="nil"/>
          <w:bottom w:val="nil"/>
          <w:right w:val="nil"/>
          <w:between w:val="nil"/>
        </w:pBdr>
        <w:spacing w:after="240" w:line="240" w:lineRule="auto"/>
        <w:rPr>
          <w:rFonts w:ascii="Arial" w:hAnsi="Arial" w:cs="Arial"/>
          <w:sz w:val="20"/>
          <w:szCs w:val="20"/>
        </w:rPr>
      </w:pPr>
      <w:r w:rsidRPr="00C47C21">
        <w:rPr>
          <w:rFonts w:ascii="Arial" w:hAnsi="Arial" w:cs="Arial"/>
          <w:sz w:val="20"/>
          <w:szCs w:val="20"/>
        </w:rPr>
        <w:t xml:space="preserve">The Title IX Coordinator, </w:t>
      </w:r>
      <w:r>
        <w:rPr>
          <w:rFonts w:ascii="Arial" w:hAnsi="Arial" w:cs="Arial"/>
          <w:sz w:val="20"/>
          <w:szCs w:val="20"/>
        </w:rPr>
        <w:t xml:space="preserve">investigators, </w:t>
      </w:r>
      <w:r w:rsidRPr="00C47C21">
        <w:rPr>
          <w:rFonts w:ascii="Arial" w:hAnsi="Arial" w:cs="Arial"/>
          <w:sz w:val="20"/>
          <w:szCs w:val="20"/>
        </w:rPr>
        <w:t xml:space="preserve">hearing panel members, and anyone else who is involved in responding to, investigating, or adjudicating sexual </w:t>
      </w:r>
      <w:r>
        <w:rPr>
          <w:rFonts w:ascii="Arial" w:hAnsi="Arial" w:cs="Arial"/>
          <w:sz w:val="20"/>
          <w:szCs w:val="20"/>
        </w:rPr>
        <w:t>harassment</w:t>
      </w:r>
      <w:r w:rsidRPr="00C47C21">
        <w:rPr>
          <w:rFonts w:ascii="Arial" w:hAnsi="Arial" w:cs="Arial"/>
          <w:sz w:val="20"/>
          <w:szCs w:val="20"/>
        </w:rPr>
        <w:t xml:space="preserve"> will receive annual training from experts in the field. In addition to training on how the adjudicatory process works, the training will include specific instruction about how to approach students about sensitive issues that may arise in the context of sexual </w:t>
      </w:r>
      <w:r>
        <w:rPr>
          <w:rFonts w:ascii="Arial" w:hAnsi="Arial" w:cs="Arial"/>
          <w:sz w:val="20"/>
          <w:szCs w:val="20"/>
        </w:rPr>
        <w:t>harassment</w:t>
      </w:r>
      <w:r w:rsidRPr="00C47C21">
        <w:rPr>
          <w:rFonts w:ascii="Arial" w:hAnsi="Arial" w:cs="Arial"/>
          <w:sz w:val="20"/>
          <w:szCs w:val="20"/>
        </w:rPr>
        <w:t>.</w:t>
      </w:r>
    </w:p>
    <w:p w14:paraId="1EB55F28" w14:textId="1A1CAD8B" w:rsidR="00A33C61" w:rsidRDefault="00A33C61" w:rsidP="00294B07">
      <w:pPr>
        <w:pStyle w:val="Heading2"/>
        <w:spacing w:line="240" w:lineRule="auto"/>
        <w:rPr>
          <w:rFonts w:ascii="Arial" w:hAnsi="Arial" w:cs="Arial"/>
          <w:sz w:val="20"/>
          <w:szCs w:val="20"/>
        </w:rPr>
      </w:pPr>
      <w:bookmarkStart w:id="185" w:name="_3ygebqi" w:colFirst="0" w:colLast="0"/>
      <w:bookmarkStart w:id="186" w:name="_Toc212460379"/>
      <w:bookmarkStart w:id="187" w:name="_Toc195172169"/>
      <w:bookmarkEnd w:id="185"/>
      <w:r>
        <w:rPr>
          <w:rFonts w:ascii="Arial" w:hAnsi="Arial" w:cs="Arial"/>
          <w:sz w:val="20"/>
          <w:szCs w:val="20"/>
        </w:rPr>
        <w:lastRenderedPageBreak/>
        <w:t xml:space="preserve">Definitions of Sexual Harassment under </w:t>
      </w:r>
      <w:r w:rsidR="00A332E0">
        <w:rPr>
          <w:rFonts w:ascii="Arial" w:hAnsi="Arial" w:cs="Arial"/>
          <w:sz w:val="20"/>
          <w:szCs w:val="20"/>
        </w:rPr>
        <w:t>Michigan</w:t>
      </w:r>
      <w:r>
        <w:rPr>
          <w:rFonts w:ascii="Arial" w:hAnsi="Arial" w:cs="Arial"/>
          <w:sz w:val="20"/>
          <w:szCs w:val="20"/>
        </w:rPr>
        <w:t xml:space="preserve"> Law</w:t>
      </w:r>
      <w:bookmarkEnd w:id="186"/>
    </w:p>
    <w:p w14:paraId="43376AAA" w14:textId="77777777" w:rsidR="00A33C61" w:rsidRDefault="00A33C61" w:rsidP="00A33C61">
      <w:pPr>
        <w:widowControl w:val="0"/>
        <w:autoSpaceDE w:val="0"/>
        <w:autoSpaceDN w:val="0"/>
        <w:adjustRightInd w:val="0"/>
        <w:rPr>
          <w:rFonts w:ascii="Arial" w:hAnsi="Arial" w:cs="Arial"/>
          <w:sz w:val="18"/>
          <w:szCs w:val="18"/>
        </w:rPr>
        <w:sectPr w:rsidR="00A33C61" w:rsidSect="005E1B17">
          <w:pgSz w:w="12240" w:h="15840"/>
          <w:pgMar w:top="1440" w:right="1440" w:bottom="1440" w:left="1440" w:header="0" w:footer="0" w:gutter="0"/>
          <w:pgNumType w:start="1"/>
          <w:cols w:space="720"/>
          <w:docGrid w:linePitch="326"/>
        </w:sectPr>
      </w:pPr>
    </w:p>
    <w:p w14:paraId="321BEFEC"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The Michigan Penal Code provides the following definitions with respect to incidents of sexual assault:</w:t>
      </w:r>
    </w:p>
    <w:p w14:paraId="74CFED6C" w14:textId="77777777" w:rsidR="00A332E0" w:rsidRPr="00A332E0" w:rsidRDefault="00A332E0" w:rsidP="00A332E0">
      <w:pPr>
        <w:rPr>
          <w:rFonts w:ascii="Arial" w:hAnsi="Arial" w:cs="Arial"/>
          <w:i/>
          <w:iCs/>
          <w:sz w:val="18"/>
          <w:szCs w:val="18"/>
        </w:rPr>
      </w:pPr>
    </w:p>
    <w:p w14:paraId="67D44D61"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750.520b Criminal sexual conduct in the first degree; circumstances; felony; consecutive terms.</w:t>
      </w:r>
    </w:p>
    <w:p w14:paraId="56A979E6"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(1) A person is guilty of criminal sexual conduct in the first degree if he or she engages in sexual penetration with another person and if any of the following circumstances </w:t>
      </w:r>
      <w:proofErr w:type="gramStart"/>
      <w:r w:rsidRPr="00A332E0">
        <w:rPr>
          <w:rFonts w:ascii="Arial" w:hAnsi="Arial" w:cs="Arial"/>
          <w:i/>
          <w:iCs/>
          <w:sz w:val="18"/>
          <w:szCs w:val="18"/>
        </w:rPr>
        <w:t>exists</w:t>
      </w:r>
      <w:proofErr w:type="gramEnd"/>
      <w:r w:rsidRPr="00A332E0">
        <w:rPr>
          <w:rFonts w:ascii="Arial" w:hAnsi="Arial" w:cs="Arial"/>
          <w:i/>
          <w:iCs/>
          <w:sz w:val="18"/>
          <w:szCs w:val="18"/>
        </w:rPr>
        <w:t>:</w:t>
      </w:r>
    </w:p>
    <w:p w14:paraId="3EB64977"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(a) That other person is under 13 years of age.</w:t>
      </w:r>
    </w:p>
    <w:p w14:paraId="722D3D0F"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(b) That other person is at least 13 but less than 16 years of age and any of the following:</w:t>
      </w:r>
    </w:p>
    <w:p w14:paraId="4C8C58B1"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w:t>
      </w:r>
      <w:proofErr w:type="spellStart"/>
      <w:r w:rsidRPr="00A332E0">
        <w:rPr>
          <w:rFonts w:ascii="Arial" w:hAnsi="Arial" w:cs="Arial"/>
          <w:i/>
          <w:iCs/>
          <w:sz w:val="18"/>
          <w:szCs w:val="18"/>
        </w:rPr>
        <w:t>i</w:t>
      </w:r>
      <w:proofErr w:type="spellEnd"/>
      <w:r w:rsidRPr="00A332E0">
        <w:rPr>
          <w:rFonts w:ascii="Arial" w:hAnsi="Arial" w:cs="Arial"/>
          <w:i/>
          <w:iCs/>
          <w:sz w:val="18"/>
          <w:szCs w:val="18"/>
        </w:rPr>
        <w:t>) The actor is a member of the same household as the victim.</w:t>
      </w:r>
    </w:p>
    <w:p w14:paraId="3F335C09"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(ii) The actor is related to the victim by blood or affinity to the fourth degree.</w:t>
      </w:r>
    </w:p>
    <w:p w14:paraId="305EA807"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(iii) The actor is in a position of authority over the victim and used this authority to coerce the victim to submit.</w:t>
      </w:r>
    </w:p>
    <w:p w14:paraId="3A60D774"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 *</w:t>
      </w:r>
    </w:p>
    <w:p w14:paraId="30365ED9"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(c) Sexual penetration occurs under circumstances involving the commission of any other felony.</w:t>
      </w:r>
    </w:p>
    <w:p w14:paraId="30E17F47"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(d) The actor is aided or abetted by 1 or more other </w:t>
      </w:r>
      <w:proofErr w:type="gramStart"/>
      <w:r w:rsidRPr="00A332E0">
        <w:rPr>
          <w:rFonts w:ascii="Arial" w:hAnsi="Arial" w:cs="Arial"/>
          <w:i/>
          <w:iCs/>
          <w:sz w:val="18"/>
          <w:szCs w:val="18"/>
        </w:rPr>
        <w:t>persons</w:t>
      </w:r>
      <w:proofErr w:type="gramEnd"/>
      <w:r w:rsidRPr="00A332E0">
        <w:rPr>
          <w:rFonts w:ascii="Arial" w:hAnsi="Arial" w:cs="Arial"/>
          <w:i/>
          <w:iCs/>
          <w:sz w:val="18"/>
          <w:szCs w:val="18"/>
        </w:rPr>
        <w:t xml:space="preserve"> and either of the following circumstances exists:</w:t>
      </w:r>
    </w:p>
    <w:p w14:paraId="55DC9577"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w:t>
      </w:r>
      <w:proofErr w:type="spellStart"/>
      <w:r w:rsidRPr="00A332E0">
        <w:rPr>
          <w:rFonts w:ascii="Arial" w:hAnsi="Arial" w:cs="Arial"/>
          <w:i/>
          <w:iCs/>
          <w:sz w:val="18"/>
          <w:szCs w:val="18"/>
        </w:rPr>
        <w:t>i</w:t>
      </w:r>
      <w:proofErr w:type="spellEnd"/>
      <w:r w:rsidRPr="00A332E0">
        <w:rPr>
          <w:rFonts w:ascii="Arial" w:hAnsi="Arial" w:cs="Arial"/>
          <w:i/>
          <w:iCs/>
          <w:sz w:val="18"/>
          <w:szCs w:val="18"/>
        </w:rPr>
        <w:t>) The actor knows or has reason to know that the victim is mentally incapable, mentally incapacitated, or physically helpless.</w:t>
      </w:r>
    </w:p>
    <w:p w14:paraId="0A5EEBCC"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(ii) The actor uses force or coercion to accomplish </w:t>
      </w:r>
      <w:proofErr w:type="gramStart"/>
      <w:r w:rsidRPr="00A332E0">
        <w:rPr>
          <w:rFonts w:ascii="Arial" w:hAnsi="Arial" w:cs="Arial"/>
          <w:i/>
          <w:iCs/>
          <w:sz w:val="18"/>
          <w:szCs w:val="18"/>
        </w:rPr>
        <w:t>the sexual</w:t>
      </w:r>
      <w:proofErr w:type="gramEnd"/>
      <w:r w:rsidRPr="00A332E0">
        <w:rPr>
          <w:rFonts w:ascii="Arial" w:hAnsi="Arial" w:cs="Arial"/>
          <w:i/>
          <w:iCs/>
          <w:sz w:val="18"/>
          <w:szCs w:val="18"/>
        </w:rPr>
        <w:t xml:space="preserve"> penetration. Force or coercion includes, but is not limited to, any of the circumstances listed in subdivision (f).</w:t>
      </w:r>
    </w:p>
    <w:p w14:paraId="7688A45B"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(e) The actor is armed with a weapon or any article used or fashioned in a manner to lead the victim to reasonably believe it to be a weapon.</w:t>
      </w:r>
    </w:p>
    <w:p w14:paraId="7316408D"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(f) The actor causes personal injury to the </w:t>
      </w:r>
      <w:proofErr w:type="gramStart"/>
      <w:r w:rsidRPr="00A332E0">
        <w:rPr>
          <w:rFonts w:ascii="Arial" w:hAnsi="Arial" w:cs="Arial"/>
          <w:i/>
          <w:iCs/>
          <w:sz w:val="18"/>
          <w:szCs w:val="18"/>
        </w:rPr>
        <w:t>victim</w:t>
      </w:r>
      <w:proofErr w:type="gramEnd"/>
      <w:r w:rsidRPr="00A332E0">
        <w:rPr>
          <w:rFonts w:ascii="Arial" w:hAnsi="Arial" w:cs="Arial"/>
          <w:i/>
          <w:iCs/>
          <w:sz w:val="18"/>
          <w:szCs w:val="18"/>
        </w:rPr>
        <w:t xml:space="preserve"> and force or coercion is used to accomplish sexual penetration. Force or coercion includes, but is not limited to, any of the following circumstances:</w:t>
      </w:r>
    </w:p>
    <w:p w14:paraId="37B7470D"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w:t>
      </w:r>
      <w:proofErr w:type="spellStart"/>
      <w:r w:rsidRPr="00A332E0">
        <w:rPr>
          <w:rFonts w:ascii="Arial" w:hAnsi="Arial" w:cs="Arial"/>
          <w:i/>
          <w:iCs/>
          <w:sz w:val="18"/>
          <w:szCs w:val="18"/>
        </w:rPr>
        <w:t>i</w:t>
      </w:r>
      <w:proofErr w:type="spellEnd"/>
      <w:r w:rsidRPr="00A332E0">
        <w:rPr>
          <w:rFonts w:ascii="Arial" w:hAnsi="Arial" w:cs="Arial"/>
          <w:i/>
          <w:iCs/>
          <w:sz w:val="18"/>
          <w:szCs w:val="18"/>
        </w:rPr>
        <w:t>) When the actor overcomes the victim through the actual application of physical force or physical violence.</w:t>
      </w:r>
    </w:p>
    <w:p w14:paraId="0D2D91DF"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(ii) When the actor coerces the victim to submit by threatening to use force or violence on the victim, and the victim believes that the actor has the present ability to execute these threats.</w:t>
      </w:r>
    </w:p>
    <w:p w14:paraId="2841CAD1"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(iii) When the actor coerces the victim to submit by threatening to retaliate in the future against the victim, or any other person, and the victim believes that the actor </w:t>
      </w:r>
      <w:proofErr w:type="gramStart"/>
      <w:r w:rsidRPr="00A332E0">
        <w:rPr>
          <w:rFonts w:ascii="Arial" w:hAnsi="Arial" w:cs="Arial"/>
          <w:i/>
          <w:iCs/>
          <w:sz w:val="18"/>
          <w:szCs w:val="18"/>
        </w:rPr>
        <w:t>has the ability to</w:t>
      </w:r>
      <w:proofErr w:type="gramEnd"/>
      <w:r w:rsidRPr="00A332E0">
        <w:rPr>
          <w:rFonts w:ascii="Arial" w:hAnsi="Arial" w:cs="Arial"/>
          <w:i/>
          <w:iCs/>
          <w:sz w:val="18"/>
          <w:szCs w:val="18"/>
        </w:rPr>
        <w:t xml:space="preserve"> execute this threat. As used in this subdivision, "to retaliate" includes threats of physical punishment, kidnapping, or extortion.</w:t>
      </w:r>
    </w:p>
    <w:p w14:paraId="7F0E6D3E"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(iv) When the actor engages in the medical treatment or examination of the victim in a manner or for purposes that are medically recognized as unethical or unacceptable.</w:t>
      </w:r>
    </w:p>
    <w:p w14:paraId="6781E200"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(v) When the actor, through concealment or by the element of surprise, </w:t>
      </w:r>
      <w:proofErr w:type="gramStart"/>
      <w:r w:rsidRPr="00A332E0">
        <w:rPr>
          <w:rFonts w:ascii="Arial" w:hAnsi="Arial" w:cs="Arial"/>
          <w:i/>
          <w:iCs/>
          <w:sz w:val="18"/>
          <w:szCs w:val="18"/>
        </w:rPr>
        <w:t>is able to</w:t>
      </w:r>
      <w:proofErr w:type="gramEnd"/>
      <w:r w:rsidRPr="00A332E0">
        <w:rPr>
          <w:rFonts w:ascii="Arial" w:hAnsi="Arial" w:cs="Arial"/>
          <w:i/>
          <w:iCs/>
          <w:sz w:val="18"/>
          <w:szCs w:val="18"/>
        </w:rPr>
        <w:t xml:space="preserve"> overcome the victim.</w:t>
      </w:r>
    </w:p>
    <w:p w14:paraId="7CC80B37"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(g) The actor causes personal injury to the victim, and the actor knows or has reason to know that the victim is mentally incapable, mentally incapacitated, or physically helpless.</w:t>
      </w:r>
    </w:p>
    <w:p w14:paraId="2163286E"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(h) That other person is mentally incapable, mentally disabled, mentally incapacitated, or physically helpless, and any of the following:</w:t>
      </w:r>
    </w:p>
    <w:p w14:paraId="7412C9B7"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w:t>
      </w:r>
      <w:proofErr w:type="spellStart"/>
      <w:r w:rsidRPr="00A332E0">
        <w:rPr>
          <w:rFonts w:ascii="Arial" w:hAnsi="Arial" w:cs="Arial"/>
          <w:i/>
          <w:iCs/>
          <w:sz w:val="18"/>
          <w:szCs w:val="18"/>
        </w:rPr>
        <w:t>i</w:t>
      </w:r>
      <w:proofErr w:type="spellEnd"/>
      <w:r w:rsidRPr="00A332E0">
        <w:rPr>
          <w:rFonts w:ascii="Arial" w:hAnsi="Arial" w:cs="Arial"/>
          <w:i/>
          <w:iCs/>
          <w:sz w:val="18"/>
          <w:szCs w:val="18"/>
        </w:rPr>
        <w:t>) The actor is related to the victim by blood or affinity to the fourth degree.</w:t>
      </w:r>
    </w:p>
    <w:p w14:paraId="0FD175CF"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(ii) The actor is in a position of authority over the victim and used this authority to coerce the victim to submit.</w:t>
      </w:r>
    </w:p>
    <w:p w14:paraId="71A13148" w14:textId="77777777" w:rsidR="00A332E0" w:rsidRPr="00A332E0" w:rsidRDefault="00A332E0" w:rsidP="00A332E0">
      <w:pPr>
        <w:rPr>
          <w:rFonts w:ascii="Arial" w:hAnsi="Arial" w:cs="Arial"/>
          <w:i/>
          <w:iCs/>
          <w:sz w:val="18"/>
          <w:szCs w:val="18"/>
        </w:rPr>
      </w:pPr>
    </w:p>
    <w:p w14:paraId="4FEC8201"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750.520c Criminal sexual conduct in the second degree; felony.</w:t>
      </w:r>
    </w:p>
    <w:p w14:paraId="3F443B1A"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(1) A person is guilty of criminal sexual conduct in the second degree if the person engages in sexual contact with another person and if any of the following circumstances </w:t>
      </w:r>
      <w:proofErr w:type="gramStart"/>
      <w:r w:rsidRPr="00A332E0">
        <w:rPr>
          <w:rFonts w:ascii="Arial" w:hAnsi="Arial" w:cs="Arial"/>
          <w:i/>
          <w:iCs/>
          <w:sz w:val="18"/>
          <w:szCs w:val="18"/>
        </w:rPr>
        <w:t>exists</w:t>
      </w:r>
      <w:proofErr w:type="gramEnd"/>
      <w:r w:rsidRPr="00A332E0">
        <w:rPr>
          <w:rFonts w:ascii="Arial" w:hAnsi="Arial" w:cs="Arial"/>
          <w:i/>
          <w:iCs/>
          <w:sz w:val="18"/>
          <w:szCs w:val="18"/>
        </w:rPr>
        <w:t>:</w:t>
      </w:r>
    </w:p>
    <w:p w14:paraId="379C2D03"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(a) That other person is under 13 years of age.</w:t>
      </w:r>
    </w:p>
    <w:p w14:paraId="7D779A63"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(b) That other person is at least 13 but less than 16 years of age and any of the following:</w:t>
      </w:r>
    </w:p>
    <w:p w14:paraId="706AC10C"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w:t>
      </w:r>
      <w:proofErr w:type="spellStart"/>
      <w:r w:rsidRPr="00A332E0">
        <w:rPr>
          <w:rFonts w:ascii="Arial" w:hAnsi="Arial" w:cs="Arial"/>
          <w:i/>
          <w:iCs/>
          <w:sz w:val="18"/>
          <w:szCs w:val="18"/>
        </w:rPr>
        <w:t>i</w:t>
      </w:r>
      <w:proofErr w:type="spellEnd"/>
      <w:r w:rsidRPr="00A332E0">
        <w:rPr>
          <w:rFonts w:ascii="Arial" w:hAnsi="Arial" w:cs="Arial"/>
          <w:i/>
          <w:iCs/>
          <w:sz w:val="18"/>
          <w:szCs w:val="18"/>
        </w:rPr>
        <w:t>) The actor is a member of the same household as the victim.</w:t>
      </w:r>
    </w:p>
    <w:p w14:paraId="4A7CD794"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(ii) The actor is related by blood or affinity to the fourth degree to the victim.</w:t>
      </w:r>
    </w:p>
    <w:p w14:paraId="32672A19"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(iii) The actor is in a position of authority over the </w:t>
      </w:r>
      <w:proofErr w:type="gramStart"/>
      <w:r w:rsidRPr="00A332E0">
        <w:rPr>
          <w:rFonts w:ascii="Arial" w:hAnsi="Arial" w:cs="Arial"/>
          <w:i/>
          <w:iCs/>
          <w:sz w:val="18"/>
          <w:szCs w:val="18"/>
        </w:rPr>
        <w:t>victim</w:t>
      </w:r>
      <w:proofErr w:type="gramEnd"/>
      <w:r w:rsidRPr="00A332E0">
        <w:rPr>
          <w:rFonts w:ascii="Arial" w:hAnsi="Arial" w:cs="Arial"/>
          <w:i/>
          <w:iCs/>
          <w:sz w:val="18"/>
          <w:szCs w:val="18"/>
        </w:rPr>
        <w:t xml:space="preserve"> and the actor used this authority to coerce the victim to submit.</w:t>
      </w:r>
    </w:p>
    <w:p w14:paraId="3AC6D90C"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 *</w:t>
      </w:r>
    </w:p>
    <w:p w14:paraId="798184A3"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 (c) Sexual contact occurs under circumstances involving the commission of any other felony.</w:t>
      </w:r>
    </w:p>
    <w:p w14:paraId="78CA54E7"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(d) The actor is aided or abetted by 1 or more other </w:t>
      </w:r>
      <w:proofErr w:type="gramStart"/>
      <w:r w:rsidRPr="00A332E0">
        <w:rPr>
          <w:rFonts w:ascii="Arial" w:hAnsi="Arial" w:cs="Arial"/>
          <w:i/>
          <w:iCs/>
          <w:sz w:val="18"/>
          <w:szCs w:val="18"/>
        </w:rPr>
        <w:t>persons</w:t>
      </w:r>
      <w:proofErr w:type="gramEnd"/>
      <w:r w:rsidRPr="00A332E0">
        <w:rPr>
          <w:rFonts w:ascii="Arial" w:hAnsi="Arial" w:cs="Arial"/>
          <w:i/>
          <w:iCs/>
          <w:sz w:val="18"/>
          <w:szCs w:val="18"/>
        </w:rPr>
        <w:t xml:space="preserve"> and either of the following circumstances exists:</w:t>
      </w:r>
    </w:p>
    <w:p w14:paraId="05280D25"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w:t>
      </w:r>
      <w:proofErr w:type="spellStart"/>
      <w:r w:rsidRPr="00A332E0">
        <w:rPr>
          <w:rFonts w:ascii="Arial" w:hAnsi="Arial" w:cs="Arial"/>
          <w:i/>
          <w:iCs/>
          <w:sz w:val="18"/>
          <w:szCs w:val="18"/>
        </w:rPr>
        <w:t>i</w:t>
      </w:r>
      <w:proofErr w:type="spellEnd"/>
      <w:r w:rsidRPr="00A332E0">
        <w:rPr>
          <w:rFonts w:ascii="Arial" w:hAnsi="Arial" w:cs="Arial"/>
          <w:i/>
          <w:iCs/>
          <w:sz w:val="18"/>
          <w:szCs w:val="18"/>
        </w:rPr>
        <w:t>) The actor knows or has reason to know that the victim is mentally incapable, mentally incapacitated, or physically helpless.</w:t>
      </w:r>
    </w:p>
    <w:p w14:paraId="6C8CF538"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(ii) The actor uses force or coercion to accomplish </w:t>
      </w:r>
      <w:proofErr w:type="gramStart"/>
      <w:r w:rsidRPr="00A332E0">
        <w:rPr>
          <w:rFonts w:ascii="Arial" w:hAnsi="Arial" w:cs="Arial"/>
          <w:i/>
          <w:iCs/>
          <w:sz w:val="18"/>
          <w:szCs w:val="18"/>
        </w:rPr>
        <w:t>the sexual</w:t>
      </w:r>
      <w:proofErr w:type="gramEnd"/>
      <w:r w:rsidRPr="00A332E0">
        <w:rPr>
          <w:rFonts w:ascii="Arial" w:hAnsi="Arial" w:cs="Arial"/>
          <w:i/>
          <w:iCs/>
          <w:sz w:val="18"/>
          <w:szCs w:val="18"/>
        </w:rPr>
        <w:t xml:space="preserve"> contact. Force or coercion includes, but is not limited to, any of the circumstances listed in section 520b(1)(f).</w:t>
      </w:r>
    </w:p>
    <w:p w14:paraId="76A848B2"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(e) The actor is armed with a weapon, or any article used or fashioned in a manner to lead a person to reasonably believe it to be a weapon.</w:t>
      </w:r>
    </w:p>
    <w:p w14:paraId="30F9CF79"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lastRenderedPageBreak/>
        <w:t xml:space="preserve">(f) The actor causes personal injury to the </w:t>
      </w:r>
      <w:proofErr w:type="gramStart"/>
      <w:r w:rsidRPr="00A332E0">
        <w:rPr>
          <w:rFonts w:ascii="Arial" w:hAnsi="Arial" w:cs="Arial"/>
          <w:i/>
          <w:iCs/>
          <w:sz w:val="18"/>
          <w:szCs w:val="18"/>
        </w:rPr>
        <w:t>victim</w:t>
      </w:r>
      <w:proofErr w:type="gramEnd"/>
      <w:r w:rsidRPr="00A332E0">
        <w:rPr>
          <w:rFonts w:ascii="Arial" w:hAnsi="Arial" w:cs="Arial"/>
          <w:i/>
          <w:iCs/>
          <w:sz w:val="18"/>
          <w:szCs w:val="18"/>
        </w:rPr>
        <w:t xml:space="preserve"> and force or coercion is used to accomplish the sexual contact.</w:t>
      </w:r>
    </w:p>
    <w:p w14:paraId="7A9923B4"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 *</w:t>
      </w:r>
    </w:p>
    <w:p w14:paraId="5FFBACEB" w14:textId="77777777" w:rsidR="00A332E0" w:rsidRPr="00A332E0" w:rsidRDefault="00A332E0" w:rsidP="00A332E0">
      <w:pPr>
        <w:rPr>
          <w:rFonts w:ascii="Arial" w:hAnsi="Arial" w:cs="Arial"/>
          <w:i/>
          <w:iCs/>
          <w:sz w:val="18"/>
          <w:szCs w:val="18"/>
        </w:rPr>
      </w:pPr>
    </w:p>
    <w:p w14:paraId="5525AF60"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750.520d Criminal sexual conduct in the third degree; felony.</w:t>
      </w:r>
    </w:p>
    <w:p w14:paraId="21C5E752"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(1) A person is guilty of criminal sexual conduct in the third degree if the person engages in sexual penetration with another person and if any of the following circumstances exist:</w:t>
      </w:r>
    </w:p>
    <w:p w14:paraId="4047E86A"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(a) That other person is at least 13 years of age and under 16 years of age.</w:t>
      </w:r>
    </w:p>
    <w:p w14:paraId="21AC0A1E"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(b) Force or coercion is used to accomplish </w:t>
      </w:r>
      <w:proofErr w:type="gramStart"/>
      <w:r w:rsidRPr="00A332E0">
        <w:rPr>
          <w:rFonts w:ascii="Arial" w:hAnsi="Arial" w:cs="Arial"/>
          <w:i/>
          <w:iCs/>
          <w:sz w:val="18"/>
          <w:szCs w:val="18"/>
        </w:rPr>
        <w:t>the sexual</w:t>
      </w:r>
      <w:proofErr w:type="gramEnd"/>
      <w:r w:rsidRPr="00A332E0">
        <w:rPr>
          <w:rFonts w:ascii="Arial" w:hAnsi="Arial" w:cs="Arial"/>
          <w:i/>
          <w:iCs/>
          <w:sz w:val="18"/>
          <w:szCs w:val="18"/>
        </w:rPr>
        <w:t xml:space="preserve"> penetration. Force or coercion includes but is not limited to any of the circumstances listed in section 520b(1)(f)(</w:t>
      </w:r>
      <w:proofErr w:type="spellStart"/>
      <w:r w:rsidRPr="00A332E0">
        <w:rPr>
          <w:rFonts w:ascii="Arial" w:hAnsi="Arial" w:cs="Arial"/>
          <w:i/>
          <w:iCs/>
          <w:sz w:val="18"/>
          <w:szCs w:val="18"/>
        </w:rPr>
        <w:t>i</w:t>
      </w:r>
      <w:proofErr w:type="spellEnd"/>
      <w:r w:rsidRPr="00A332E0">
        <w:rPr>
          <w:rFonts w:ascii="Arial" w:hAnsi="Arial" w:cs="Arial"/>
          <w:i/>
          <w:iCs/>
          <w:sz w:val="18"/>
          <w:szCs w:val="18"/>
        </w:rPr>
        <w:t>) to (v).</w:t>
      </w:r>
    </w:p>
    <w:p w14:paraId="600CF20B"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(c) The actor knows or has reason to know that the victim is mentally incapable, mentally incapacitated, or physically helpless.</w:t>
      </w:r>
    </w:p>
    <w:p w14:paraId="6BAE8555"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 *</w:t>
      </w:r>
    </w:p>
    <w:p w14:paraId="213DF8F4" w14:textId="77777777" w:rsidR="00A332E0" w:rsidRPr="00A332E0" w:rsidRDefault="00A332E0" w:rsidP="00A332E0">
      <w:pPr>
        <w:rPr>
          <w:rFonts w:ascii="Arial" w:hAnsi="Arial" w:cs="Arial"/>
          <w:i/>
          <w:iCs/>
          <w:sz w:val="18"/>
          <w:szCs w:val="18"/>
        </w:rPr>
      </w:pPr>
    </w:p>
    <w:p w14:paraId="618471D8"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750.520e Criminal sexual conduct in the fourth degree; misdemeanor.</w:t>
      </w:r>
    </w:p>
    <w:p w14:paraId="31105711"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Sec. 520e.</w:t>
      </w:r>
    </w:p>
    <w:p w14:paraId="5AE8FAB8"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(1) A person is guilty of criminal sexual conduct in the fourth degree if he or she engages in sexual contact with another person and if any of the following circumstances exist:</w:t>
      </w:r>
    </w:p>
    <w:p w14:paraId="36E752FD"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(a) That other person is at least 13 years of age but less than 16 years of age, and the actor is 5 or more years older than that other person.</w:t>
      </w:r>
    </w:p>
    <w:p w14:paraId="63678E32"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(b) Force or coercion is used to accomplish </w:t>
      </w:r>
      <w:proofErr w:type="gramStart"/>
      <w:r w:rsidRPr="00A332E0">
        <w:rPr>
          <w:rFonts w:ascii="Arial" w:hAnsi="Arial" w:cs="Arial"/>
          <w:i/>
          <w:iCs/>
          <w:sz w:val="18"/>
          <w:szCs w:val="18"/>
        </w:rPr>
        <w:t>the sexual</w:t>
      </w:r>
      <w:proofErr w:type="gramEnd"/>
      <w:r w:rsidRPr="00A332E0">
        <w:rPr>
          <w:rFonts w:ascii="Arial" w:hAnsi="Arial" w:cs="Arial"/>
          <w:i/>
          <w:iCs/>
          <w:sz w:val="18"/>
          <w:szCs w:val="18"/>
        </w:rPr>
        <w:t xml:space="preserve"> contact. Force or coercion includes, but is not limited to, any of the following circumstances:</w:t>
      </w:r>
    </w:p>
    <w:p w14:paraId="16C70FA6"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w:t>
      </w:r>
      <w:proofErr w:type="spellStart"/>
      <w:r w:rsidRPr="00A332E0">
        <w:rPr>
          <w:rFonts w:ascii="Arial" w:hAnsi="Arial" w:cs="Arial"/>
          <w:i/>
          <w:iCs/>
          <w:sz w:val="18"/>
          <w:szCs w:val="18"/>
        </w:rPr>
        <w:t>i</w:t>
      </w:r>
      <w:proofErr w:type="spellEnd"/>
      <w:r w:rsidRPr="00A332E0">
        <w:rPr>
          <w:rFonts w:ascii="Arial" w:hAnsi="Arial" w:cs="Arial"/>
          <w:i/>
          <w:iCs/>
          <w:sz w:val="18"/>
          <w:szCs w:val="18"/>
        </w:rPr>
        <w:t>) When the actor overcomes the victim through the actual application of physical force or physical violence.</w:t>
      </w:r>
    </w:p>
    <w:p w14:paraId="6DB013F7"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(ii) When the actor coerces the victim to submit by threatening to use force or violence on the </w:t>
      </w:r>
      <w:proofErr w:type="gramStart"/>
      <w:r w:rsidRPr="00A332E0">
        <w:rPr>
          <w:rFonts w:ascii="Arial" w:hAnsi="Arial" w:cs="Arial"/>
          <w:i/>
          <w:iCs/>
          <w:sz w:val="18"/>
          <w:szCs w:val="18"/>
        </w:rPr>
        <w:t>victim, and</w:t>
      </w:r>
      <w:proofErr w:type="gramEnd"/>
      <w:r w:rsidRPr="00A332E0">
        <w:rPr>
          <w:rFonts w:ascii="Arial" w:hAnsi="Arial" w:cs="Arial"/>
          <w:i/>
          <w:iCs/>
          <w:sz w:val="18"/>
          <w:szCs w:val="18"/>
        </w:rPr>
        <w:t xml:space="preserve"> the victim believes that the actor has the present ability to execute that threat.</w:t>
      </w:r>
    </w:p>
    <w:p w14:paraId="16FAE192"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(iii) When the actor coerces the victim to submit by threatening to retaliate in the future against the victim, or any other </w:t>
      </w:r>
      <w:proofErr w:type="gramStart"/>
      <w:r w:rsidRPr="00A332E0">
        <w:rPr>
          <w:rFonts w:ascii="Arial" w:hAnsi="Arial" w:cs="Arial"/>
          <w:i/>
          <w:iCs/>
          <w:sz w:val="18"/>
          <w:szCs w:val="18"/>
        </w:rPr>
        <w:t>person, and</w:t>
      </w:r>
      <w:proofErr w:type="gramEnd"/>
      <w:r w:rsidRPr="00A332E0">
        <w:rPr>
          <w:rFonts w:ascii="Arial" w:hAnsi="Arial" w:cs="Arial"/>
          <w:i/>
          <w:iCs/>
          <w:sz w:val="18"/>
          <w:szCs w:val="18"/>
        </w:rPr>
        <w:t xml:space="preserve"> the victim believes that the actor </w:t>
      </w:r>
      <w:proofErr w:type="gramStart"/>
      <w:r w:rsidRPr="00A332E0">
        <w:rPr>
          <w:rFonts w:ascii="Arial" w:hAnsi="Arial" w:cs="Arial"/>
          <w:i/>
          <w:iCs/>
          <w:sz w:val="18"/>
          <w:szCs w:val="18"/>
        </w:rPr>
        <w:t>has the ability to</w:t>
      </w:r>
      <w:proofErr w:type="gramEnd"/>
      <w:r w:rsidRPr="00A332E0">
        <w:rPr>
          <w:rFonts w:ascii="Arial" w:hAnsi="Arial" w:cs="Arial"/>
          <w:i/>
          <w:iCs/>
          <w:sz w:val="18"/>
          <w:szCs w:val="18"/>
        </w:rPr>
        <w:t xml:space="preserve"> execute that threat. As used in this subparagraph, "to retaliate" includes threats of physical punishment, kidnapping, or extortion.</w:t>
      </w:r>
    </w:p>
    <w:p w14:paraId="31AC54D0"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(iv) When the actor engages in the medical treatment or examination of the victim in a manner or for purposes which are medically recognized as unethical or unacceptable.</w:t>
      </w:r>
    </w:p>
    <w:p w14:paraId="3B3E80EF"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(v) When the actor achieves </w:t>
      </w:r>
      <w:proofErr w:type="gramStart"/>
      <w:r w:rsidRPr="00A332E0">
        <w:rPr>
          <w:rFonts w:ascii="Arial" w:hAnsi="Arial" w:cs="Arial"/>
          <w:i/>
          <w:iCs/>
          <w:sz w:val="18"/>
          <w:szCs w:val="18"/>
        </w:rPr>
        <w:t>the sexual</w:t>
      </w:r>
      <w:proofErr w:type="gramEnd"/>
      <w:r w:rsidRPr="00A332E0">
        <w:rPr>
          <w:rFonts w:ascii="Arial" w:hAnsi="Arial" w:cs="Arial"/>
          <w:i/>
          <w:iCs/>
          <w:sz w:val="18"/>
          <w:szCs w:val="18"/>
        </w:rPr>
        <w:t xml:space="preserve"> contact through concealment or by the element of surprise.</w:t>
      </w:r>
    </w:p>
    <w:p w14:paraId="67E534B4"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(c) The actor knows or has reason to know that the victim is mentally incapable, mentally incapacitated, or physically helpless.</w:t>
      </w:r>
    </w:p>
    <w:p w14:paraId="5F23BC19" w14:textId="77777777" w:rsidR="00A332E0" w:rsidRPr="00A332E0" w:rsidRDefault="00A332E0" w:rsidP="00A332E0">
      <w:pPr>
        <w:rPr>
          <w:rFonts w:ascii="Arial" w:hAnsi="Arial" w:cs="Arial"/>
          <w:i/>
          <w:iCs/>
          <w:sz w:val="18"/>
          <w:szCs w:val="18"/>
        </w:rPr>
      </w:pPr>
    </w:p>
    <w:p w14:paraId="78F3FBB2"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With respect to the issue of Consent under Michigan law, M.C.L.A 750.520i provides that:</w:t>
      </w:r>
    </w:p>
    <w:p w14:paraId="430BDC17" w14:textId="77777777" w:rsidR="00A332E0" w:rsidRPr="00A332E0" w:rsidRDefault="00A332E0" w:rsidP="00A332E0">
      <w:pPr>
        <w:rPr>
          <w:rFonts w:ascii="Arial" w:hAnsi="Arial" w:cs="Arial"/>
          <w:i/>
          <w:iCs/>
          <w:sz w:val="18"/>
          <w:szCs w:val="18"/>
        </w:rPr>
      </w:pPr>
    </w:p>
    <w:p w14:paraId="39074515"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A victim need not resist the actor in prosecution under sections 520b to 520g.</w:t>
      </w:r>
    </w:p>
    <w:p w14:paraId="66F21197" w14:textId="77777777" w:rsidR="00A332E0" w:rsidRPr="00A332E0" w:rsidRDefault="00A332E0" w:rsidP="00A332E0">
      <w:pPr>
        <w:rPr>
          <w:rFonts w:ascii="Arial" w:hAnsi="Arial" w:cs="Arial"/>
          <w:i/>
          <w:iCs/>
          <w:sz w:val="18"/>
          <w:szCs w:val="18"/>
        </w:rPr>
      </w:pPr>
    </w:p>
    <w:p w14:paraId="6F99BB53"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Michigan law provides the following definitions with respect to Stalking:</w:t>
      </w:r>
    </w:p>
    <w:p w14:paraId="77B44773" w14:textId="77777777" w:rsidR="00A332E0" w:rsidRPr="00A332E0" w:rsidRDefault="00A332E0" w:rsidP="00A332E0">
      <w:pPr>
        <w:rPr>
          <w:rFonts w:ascii="Arial" w:hAnsi="Arial" w:cs="Arial"/>
          <w:i/>
          <w:iCs/>
          <w:sz w:val="18"/>
          <w:szCs w:val="18"/>
        </w:rPr>
      </w:pPr>
    </w:p>
    <w:p w14:paraId="5A2600FC"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750.411h Stalking; definitions; violation as misdemeanor; penalties; probation; conditions; evidence of continued conduct as rebuttable presumption; additional penalties.</w:t>
      </w:r>
    </w:p>
    <w:p w14:paraId="7F00A746"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(1) As used in this section:</w:t>
      </w:r>
    </w:p>
    <w:p w14:paraId="571E1F91"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(a) “Course of conduct” means a pattern of conduct composed of a series of 2 or more separate noncontinuous acts evidencing a continuity of purpose.</w:t>
      </w:r>
    </w:p>
    <w:p w14:paraId="39ADD053"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(b) “Emotional distress” means significant mental suffering or distress that may, but does not necessarily, require medical or other professional treatment or counseling.</w:t>
      </w:r>
    </w:p>
    <w:p w14:paraId="5C1DC10A"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(c) “Harassment” means conduct directed toward a victim that includes, but is not limited to, repeated or continuing unconsented contact that would cause a reasonable individual to suffer emotional distress and that </w:t>
      </w:r>
      <w:proofErr w:type="gramStart"/>
      <w:r w:rsidRPr="00A332E0">
        <w:rPr>
          <w:rFonts w:ascii="Arial" w:hAnsi="Arial" w:cs="Arial"/>
          <w:i/>
          <w:iCs/>
          <w:sz w:val="18"/>
          <w:szCs w:val="18"/>
        </w:rPr>
        <w:t>actually causes</w:t>
      </w:r>
      <w:proofErr w:type="gramEnd"/>
      <w:r w:rsidRPr="00A332E0">
        <w:rPr>
          <w:rFonts w:ascii="Arial" w:hAnsi="Arial" w:cs="Arial"/>
          <w:i/>
          <w:iCs/>
          <w:sz w:val="18"/>
          <w:szCs w:val="18"/>
        </w:rPr>
        <w:t xml:space="preserve"> the victim to suffer emotional distress. Harassment does not include constitutionally protected activity or conduct that serves a legitimate purpose.</w:t>
      </w:r>
    </w:p>
    <w:p w14:paraId="7C838202"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(d) “Stalking” means a willful course of conduct involving repeated or continuing harassment of another individual that would cause a reasonable person to feel terrorized, frightened, intimidated, threatened, harassed, or molested and that actually causes the victim to feel terrorized, frightened, intimidated, threatened, harassed, or molested.</w:t>
      </w:r>
    </w:p>
    <w:p w14:paraId="5C1F7DB6"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(e) “Unconsented contact” means any contact with another individual that is initiated or continued without that individual's consent or in disregard of that individual's expressed desire that the contact be avoided or discontinued. Unconsented contact includes, but is not limited to, any of the following:</w:t>
      </w:r>
    </w:p>
    <w:p w14:paraId="3F269A0A"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w:t>
      </w:r>
      <w:proofErr w:type="spellStart"/>
      <w:r w:rsidRPr="00A332E0">
        <w:rPr>
          <w:rFonts w:ascii="Arial" w:hAnsi="Arial" w:cs="Arial"/>
          <w:i/>
          <w:iCs/>
          <w:sz w:val="18"/>
          <w:szCs w:val="18"/>
        </w:rPr>
        <w:t>i</w:t>
      </w:r>
      <w:proofErr w:type="spellEnd"/>
      <w:r w:rsidRPr="00A332E0">
        <w:rPr>
          <w:rFonts w:ascii="Arial" w:hAnsi="Arial" w:cs="Arial"/>
          <w:i/>
          <w:iCs/>
          <w:sz w:val="18"/>
          <w:szCs w:val="18"/>
        </w:rPr>
        <w:t>) Following or appearing within the sight of that individual.</w:t>
      </w:r>
    </w:p>
    <w:p w14:paraId="46F05330"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(ii) Approaching or confronting that individual in a public place or on private property.</w:t>
      </w:r>
    </w:p>
    <w:p w14:paraId="0CB44550"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(iii) Appearing at that individual's workplace or residence.</w:t>
      </w:r>
    </w:p>
    <w:p w14:paraId="7AD3BE9D"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lastRenderedPageBreak/>
        <w:t>(iv) Entering onto or remaining on property owned, leased, or occupied by that individual.</w:t>
      </w:r>
    </w:p>
    <w:p w14:paraId="284481DA"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(v) Contacting that individual by telephone.</w:t>
      </w:r>
    </w:p>
    <w:p w14:paraId="67364290"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(vi) Sending mail or electronic communications to that individual.</w:t>
      </w:r>
    </w:p>
    <w:p w14:paraId="27A47B43"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(vii) Placing an object on, or delivering an object to, property owned, leased, or occupied by that individual.</w:t>
      </w:r>
    </w:p>
    <w:p w14:paraId="6C1970DC"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(f) “Victim” means an individual who is the target of a willful course of conduct involving repeated or continuing harassment.</w:t>
      </w:r>
    </w:p>
    <w:p w14:paraId="270B989E" w14:textId="77777777" w:rsidR="00A332E0" w:rsidRPr="00A332E0" w:rsidRDefault="00A332E0" w:rsidP="00A332E0">
      <w:pPr>
        <w:rPr>
          <w:rFonts w:ascii="Arial" w:hAnsi="Arial" w:cs="Arial"/>
          <w:i/>
          <w:iCs/>
          <w:sz w:val="18"/>
          <w:szCs w:val="18"/>
        </w:rPr>
      </w:pPr>
    </w:p>
    <w:p w14:paraId="02EAA012"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Michigan law provides the following definitions with respect to Domestic Violence:</w:t>
      </w:r>
    </w:p>
    <w:p w14:paraId="7E0B8EA1" w14:textId="77777777" w:rsidR="00A332E0" w:rsidRPr="00A332E0" w:rsidRDefault="00A332E0" w:rsidP="00A332E0">
      <w:pPr>
        <w:rPr>
          <w:rFonts w:ascii="Arial" w:hAnsi="Arial" w:cs="Arial"/>
          <w:i/>
          <w:iCs/>
          <w:sz w:val="18"/>
          <w:szCs w:val="18"/>
        </w:rPr>
      </w:pPr>
    </w:p>
    <w:p w14:paraId="1C6BAA42"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400.1501 Definitions.</w:t>
      </w:r>
    </w:p>
    <w:p w14:paraId="696F6271"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Sec. 1. As used in this act:</w:t>
      </w:r>
    </w:p>
    <w:p w14:paraId="7120794A"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 *</w:t>
      </w:r>
    </w:p>
    <w:p w14:paraId="05DA0FD6"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(d) “Domestic violence” means the occurrence of any of the following acts by a person that is not an act of self-defense:</w:t>
      </w:r>
    </w:p>
    <w:p w14:paraId="199E3346"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w:t>
      </w:r>
      <w:proofErr w:type="spellStart"/>
      <w:r w:rsidRPr="00A332E0">
        <w:rPr>
          <w:rFonts w:ascii="Arial" w:hAnsi="Arial" w:cs="Arial"/>
          <w:i/>
          <w:iCs/>
          <w:sz w:val="18"/>
          <w:szCs w:val="18"/>
        </w:rPr>
        <w:t>i</w:t>
      </w:r>
      <w:proofErr w:type="spellEnd"/>
      <w:r w:rsidRPr="00A332E0">
        <w:rPr>
          <w:rFonts w:ascii="Arial" w:hAnsi="Arial" w:cs="Arial"/>
          <w:i/>
          <w:iCs/>
          <w:sz w:val="18"/>
          <w:szCs w:val="18"/>
        </w:rPr>
        <w:t>) Causing or attempting to cause physical or mental harm to a family or household member.</w:t>
      </w:r>
    </w:p>
    <w:p w14:paraId="6521D68D"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(ii) Placing a family or household member in fear of physical or mental harm.</w:t>
      </w:r>
    </w:p>
    <w:p w14:paraId="5E30BC0F"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(iii) Causing or attempting to cause a family or household member to engage in involuntary sexual activity by force, threat of force, or duress.</w:t>
      </w:r>
    </w:p>
    <w:p w14:paraId="0EAB6751"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(iv) Engaging in activity toward a family or household member that would cause a reasonable person to feel </w:t>
      </w:r>
      <w:r w:rsidRPr="00A332E0">
        <w:rPr>
          <w:rFonts w:ascii="Arial" w:hAnsi="Arial" w:cs="Arial"/>
          <w:i/>
          <w:iCs/>
          <w:sz w:val="18"/>
          <w:szCs w:val="18"/>
        </w:rPr>
        <w:t>terrorized, frightened, intimidated, threatened, harassed, or molested.</w:t>
      </w:r>
    </w:p>
    <w:p w14:paraId="60A73610"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(e) “Family or household member” includes any of the following:</w:t>
      </w:r>
    </w:p>
    <w:p w14:paraId="09D1E107"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w:t>
      </w:r>
      <w:proofErr w:type="spellStart"/>
      <w:r w:rsidRPr="00A332E0">
        <w:rPr>
          <w:rFonts w:ascii="Arial" w:hAnsi="Arial" w:cs="Arial"/>
          <w:i/>
          <w:iCs/>
          <w:sz w:val="18"/>
          <w:szCs w:val="18"/>
        </w:rPr>
        <w:t>i</w:t>
      </w:r>
      <w:proofErr w:type="spellEnd"/>
      <w:r w:rsidRPr="00A332E0">
        <w:rPr>
          <w:rFonts w:ascii="Arial" w:hAnsi="Arial" w:cs="Arial"/>
          <w:i/>
          <w:iCs/>
          <w:sz w:val="18"/>
          <w:szCs w:val="18"/>
        </w:rPr>
        <w:t>) A spouse or former spouse.</w:t>
      </w:r>
    </w:p>
    <w:p w14:paraId="53B27B85"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(ii) An individual with whom the person resides or has resided.</w:t>
      </w:r>
    </w:p>
    <w:p w14:paraId="01397D14"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(iii) An individual with whom the person has or has had a dating relationship.</w:t>
      </w:r>
    </w:p>
    <w:p w14:paraId="158020FD"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(iv) An individual with whom the person is or has engaged in a sexual relationship.</w:t>
      </w:r>
    </w:p>
    <w:p w14:paraId="6F7E50A4"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(v) An individual to whom the person is related or was formerly related by marriage.</w:t>
      </w:r>
    </w:p>
    <w:p w14:paraId="5BE89AE6"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(vi) An individual with whom the person has a child in common.</w:t>
      </w:r>
    </w:p>
    <w:p w14:paraId="058B60C5"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(vii) The minor child of an individual described in subparagraphs (</w:t>
      </w:r>
      <w:proofErr w:type="spellStart"/>
      <w:r w:rsidRPr="00A332E0">
        <w:rPr>
          <w:rFonts w:ascii="Arial" w:hAnsi="Arial" w:cs="Arial"/>
          <w:i/>
          <w:iCs/>
          <w:sz w:val="18"/>
          <w:szCs w:val="18"/>
        </w:rPr>
        <w:t>i</w:t>
      </w:r>
      <w:proofErr w:type="spellEnd"/>
      <w:r w:rsidRPr="00A332E0">
        <w:rPr>
          <w:rFonts w:ascii="Arial" w:hAnsi="Arial" w:cs="Arial"/>
          <w:i/>
          <w:iCs/>
          <w:sz w:val="18"/>
          <w:szCs w:val="18"/>
        </w:rPr>
        <w:t>) to (vi).</w:t>
      </w:r>
    </w:p>
    <w:p w14:paraId="4F0C18AB" w14:textId="77777777" w:rsidR="00A332E0" w:rsidRPr="00A332E0" w:rsidRDefault="00A332E0" w:rsidP="00A332E0">
      <w:pPr>
        <w:rPr>
          <w:rFonts w:ascii="Arial" w:hAnsi="Arial" w:cs="Arial"/>
          <w:i/>
          <w:iCs/>
          <w:sz w:val="18"/>
          <w:szCs w:val="18"/>
        </w:rPr>
      </w:pPr>
    </w:p>
    <w:p w14:paraId="1E1B2D51"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xml:space="preserve">Michigan law provides the following definition of “Dating Relationship.” </w:t>
      </w:r>
    </w:p>
    <w:p w14:paraId="13A6440F" w14:textId="77777777" w:rsidR="00A332E0" w:rsidRPr="00A332E0" w:rsidRDefault="00A332E0" w:rsidP="00A332E0">
      <w:pPr>
        <w:rPr>
          <w:rFonts w:ascii="Arial" w:hAnsi="Arial" w:cs="Arial"/>
          <w:i/>
          <w:iCs/>
          <w:sz w:val="18"/>
          <w:szCs w:val="18"/>
        </w:rPr>
      </w:pPr>
    </w:p>
    <w:p w14:paraId="6C8DBFCC"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400.1501 Definitions.</w:t>
      </w:r>
    </w:p>
    <w:p w14:paraId="1503F8D6"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As used in this act:</w:t>
      </w:r>
    </w:p>
    <w:p w14:paraId="546DE9CE" w14:textId="77777777" w:rsidR="00A332E0" w:rsidRPr="00A332E0" w:rsidRDefault="00A332E0" w:rsidP="00A332E0">
      <w:pPr>
        <w:rPr>
          <w:rFonts w:ascii="Arial" w:hAnsi="Arial" w:cs="Arial"/>
          <w:i/>
          <w:iCs/>
          <w:sz w:val="18"/>
          <w:szCs w:val="18"/>
        </w:rPr>
      </w:pPr>
      <w:r w:rsidRPr="00A332E0">
        <w:rPr>
          <w:rFonts w:ascii="Arial" w:hAnsi="Arial" w:cs="Arial"/>
          <w:i/>
          <w:iCs/>
          <w:sz w:val="18"/>
          <w:szCs w:val="18"/>
        </w:rPr>
        <w:t>* * *</w:t>
      </w:r>
    </w:p>
    <w:p w14:paraId="452FE3E8" w14:textId="7062EFC2" w:rsidR="00A33C61" w:rsidRPr="00A332E0" w:rsidRDefault="00A332E0" w:rsidP="00A33C61">
      <w:pPr>
        <w:rPr>
          <w:rFonts w:ascii="Arial" w:hAnsi="Arial" w:cs="Arial"/>
          <w:i/>
          <w:iCs/>
          <w:sz w:val="18"/>
          <w:szCs w:val="18"/>
        </w:rPr>
      </w:pPr>
      <w:r w:rsidRPr="00A332E0">
        <w:rPr>
          <w:rFonts w:ascii="Arial" w:hAnsi="Arial" w:cs="Arial"/>
          <w:i/>
          <w:iCs/>
          <w:sz w:val="18"/>
          <w:szCs w:val="18"/>
        </w:rPr>
        <w:t xml:space="preserve">(b) “Dating relationship” means frequent, intimate associations primarily characterized by the expectation of affectional involvement. Dating </w:t>
      </w:r>
      <w:proofErr w:type="gramStart"/>
      <w:r w:rsidRPr="00A332E0">
        <w:rPr>
          <w:rFonts w:ascii="Arial" w:hAnsi="Arial" w:cs="Arial"/>
          <w:i/>
          <w:iCs/>
          <w:sz w:val="18"/>
          <w:szCs w:val="18"/>
        </w:rPr>
        <w:t>relationship does</w:t>
      </w:r>
      <w:proofErr w:type="gramEnd"/>
      <w:r w:rsidRPr="00A332E0">
        <w:rPr>
          <w:rFonts w:ascii="Arial" w:hAnsi="Arial" w:cs="Arial"/>
          <w:i/>
          <w:iCs/>
          <w:sz w:val="18"/>
          <w:szCs w:val="18"/>
        </w:rPr>
        <w:t xml:space="preserve"> not include a </w:t>
      </w:r>
      <w:proofErr w:type="spellStart"/>
      <w:r w:rsidRPr="00A332E0">
        <w:rPr>
          <w:rFonts w:ascii="Arial" w:hAnsi="Arial" w:cs="Arial"/>
          <w:i/>
          <w:iCs/>
          <w:sz w:val="18"/>
          <w:szCs w:val="18"/>
        </w:rPr>
        <w:t>casual</w:t>
      </w:r>
      <w:proofErr w:type="spellEnd"/>
      <w:r w:rsidRPr="00A332E0">
        <w:rPr>
          <w:rFonts w:ascii="Arial" w:hAnsi="Arial" w:cs="Arial"/>
          <w:i/>
          <w:iCs/>
          <w:sz w:val="18"/>
          <w:szCs w:val="18"/>
        </w:rPr>
        <w:t xml:space="preserve"> relationship or an ordinary fraternization between 2 individuals in a business or social context</w:t>
      </w:r>
      <w:r w:rsidR="00A33C61" w:rsidRPr="00107106">
        <w:rPr>
          <w:rFonts w:ascii="Arial" w:hAnsi="Arial" w:cs="Arial"/>
          <w:i/>
          <w:iCs/>
          <w:sz w:val="18"/>
          <w:szCs w:val="18"/>
        </w:rPr>
        <w:t>.</w:t>
      </w:r>
    </w:p>
    <w:p w14:paraId="4003DBF7" w14:textId="77777777" w:rsidR="00A33C61" w:rsidRDefault="00A33C61" w:rsidP="00A33C61">
      <w:pPr>
        <w:sectPr w:rsidR="00A33C61" w:rsidSect="00640436">
          <w:type w:val="continuous"/>
          <w:pgSz w:w="12240" w:h="15840"/>
          <w:pgMar w:top="1440" w:right="1440" w:bottom="1440" w:left="1440" w:header="0" w:footer="0" w:gutter="0"/>
          <w:cols w:num="2" w:space="720"/>
          <w:docGrid w:linePitch="326"/>
        </w:sectPr>
      </w:pPr>
    </w:p>
    <w:p w14:paraId="2E459ACD" w14:textId="77777777" w:rsidR="00A33C61" w:rsidRPr="003B5DC1" w:rsidRDefault="00A33C61" w:rsidP="003B5DC1"/>
    <w:bookmarkEnd w:id="187"/>
    <w:p w14:paraId="383EB1DF" w14:textId="77777777" w:rsidR="00F81190" w:rsidRDefault="00F81190" w:rsidP="00294B07">
      <w:pPr>
        <w:widowControl w:val="0"/>
        <w:autoSpaceDE w:val="0"/>
        <w:autoSpaceDN w:val="0"/>
        <w:adjustRightInd w:val="0"/>
        <w:spacing w:line="240" w:lineRule="auto"/>
        <w:rPr>
          <w:rFonts w:cs="Times"/>
          <w:sz w:val="18"/>
          <w:szCs w:val="18"/>
        </w:rPr>
        <w:sectPr w:rsidR="00F81190" w:rsidSect="00F81190">
          <w:type w:val="continuous"/>
          <w:pgSz w:w="12240" w:h="15840"/>
          <w:pgMar w:top="1440" w:right="1440" w:bottom="1440" w:left="1440" w:header="0" w:footer="0" w:gutter="0"/>
          <w:cols w:num="2" w:space="720"/>
          <w:docGrid w:linePitch="326"/>
        </w:sectPr>
      </w:pPr>
    </w:p>
    <w:p w14:paraId="7A62D90B" w14:textId="77777777" w:rsidR="00F81190" w:rsidRDefault="00F81190" w:rsidP="00294B07">
      <w:pPr>
        <w:widowControl w:val="0"/>
        <w:autoSpaceDE w:val="0"/>
        <w:autoSpaceDN w:val="0"/>
        <w:adjustRightInd w:val="0"/>
        <w:spacing w:line="240" w:lineRule="auto"/>
        <w:rPr>
          <w:rFonts w:cs="Times"/>
          <w:sz w:val="18"/>
          <w:szCs w:val="18"/>
        </w:rPr>
      </w:pPr>
    </w:p>
    <w:p w14:paraId="4372E754" w14:textId="77777777" w:rsidR="00051705" w:rsidRDefault="00051705" w:rsidP="00294B07">
      <w:pPr>
        <w:pStyle w:val="Heading2"/>
        <w:pBdr>
          <w:top w:val="nil"/>
          <w:left w:val="nil"/>
          <w:bottom w:val="nil"/>
          <w:right w:val="nil"/>
          <w:between w:val="nil"/>
        </w:pBdr>
        <w:spacing w:line="240" w:lineRule="auto"/>
        <w:rPr>
          <w:rFonts w:ascii="Arial" w:hAnsi="Arial" w:cs="Arial"/>
          <w:sz w:val="20"/>
          <w:szCs w:val="20"/>
        </w:rPr>
      </w:pPr>
    </w:p>
    <w:p w14:paraId="2A216000" w14:textId="77777777" w:rsidR="00051705" w:rsidRPr="000C5397"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88" w:name="_Toc195172170"/>
      <w:bookmarkStart w:id="189" w:name="_Toc212460380"/>
      <w:r w:rsidRPr="000C5397">
        <w:rPr>
          <w:rFonts w:ascii="Arial" w:eastAsia="Helvetica Neue" w:hAnsi="Arial" w:cs="Arial"/>
          <w:color w:val="000000" w:themeColor="text1"/>
          <w:sz w:val="20"/>
          <w:szCs w:val="20"/>
        </w:rPr>
        <w:t>Bystander Intervention</w:t>
      </w:r>
      <w:bookmarkEnd w:id="188"/>
      <w:bookmarkEnd w:id="189"/>
      <w:r w:rsidRPr="000C5397">
        <w:rPr>
          <w:rFonts w:ascii="Arial" w:eastAsia="Helvetica Neue" w:hAnsi="Arial" w:cs="Arial"/>
          <w:color w:val="000000" w:themeColor="text1"/>
          <w:sz w:val="20"/>
          <w:szCs w:val="20"/>
        </w:rPr>
        <w:t xml:space="preserve"> </w:t>
      </w:r>
    </w:p>
    <w:p w14:paraId="5D6CBBB6" w14:textId="72C77FF8" w:rsidR="00051705" w:rsidRPr="00C47C21" w:rsidRDefault="00991621" w:rsidP="00294B07">
      <w:pPr>
        <w:widowControl w:val="0"/>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r w:rsidR="00A332E0">
        <w:rPr>
          <w:rFonts w:ascii="Arial" w:hAnsi="Arial" w:cs="Arial"/>
          <w:sz w:val="20"/>
          <w:szCs w:val="20"/>
        </w:rPr>
        <w:t>’s</w:t>
      </w:r>
      <w:proofErr w:type="gramEnd"/>
      <w:r w:rsidR="00396842">
        <w:rPr>
          <w:rFonts w:ascii="Arial" w:hAnsi="Arial" w:cs="Arial"/>
          <w:sz w:val="20"/>
          <w:szCs w:val="20"/>
        </w:rPr>
        <w:t xml:space="preserve"> </w:t>
      </w:r>
      <w:r w:rsidR="00051705" w:rsidRPr="00C47C21">
        <w:rPr>
          <w:rFonts w:ascii="Arial" w:hAnsi="Arial" w:cs="Arial"/>
          <w:sz w:val="20"/>
          <w:szCs w:val="20"/>
        </w:rPr>
        <w:t xml:space="preserve">primary prevention and awareness program includes a description of safe and positive options for bystander intervention. Active bystanders take the initiative to help someone who may be targeted for a sexual assault. They do this in ways that are intended to avoid verbal or physical conflict. Active bystanders also take the initiative to help </w:t>
      </w:r>
      <w:proofErr w:type="gramStart"/>
      <w:r w:rsidR="00051705" w:rsidRPr="00C47C21">
        <w:rPr>
          <w:rFonts w:ascii="Arial" w:hAnsi="Arial" w:cs="Arial"/>
          <w:sz w:val="20"/>
          <w:szCs w:val="20"/>
        </w:rPr>
        <w:t>friends, who</w:t>
      </w:r>
      <w:proofErr w:type="gramEnd"/>
      <w:r w:rsidR="00051705" w:rsidRPr="00C47C21">
        <w:rPr>
          <w:rFonts w:ascii="Arial" w:hAnsi="Arial" w:cs="Arial"/>
          <w:sz w:val="20"/>
          <w:szCs w:val="20"/>
        </w:rPr>
        <w:t xml:space="preserve"> are not thinking </w:t>
      </w:r>
      <w:proofErr w:type="gramStart"/>
      <w:r w:rsidR="00051705" w:rsidRPr="00C47C21">
        <w:rPr>
          <w:rFonts w:ascii="Arial" w:hAnsi="Arial" w:cs="Arial"/>
          <w:sz w:val="20"/>
          <w:szCs w:val="20"/>
        </w:rPr>
        <w:t>clearly,</w:t>
      </w:r>
      <w:proofErr w:type="gramEnd"/>
      <w:r w:rsidR="00051705" w:rsidRPr="00C47C21">
        <w:rPr>
          <w:rFonts w:ascii="Arial" w:hAnsi="Arial" w:cs="Arial"/>
          <w:sz w:val="20"/>
          <w:szCs w:val="20"/>
        </w:rPr>
        <w:t xml:space="preserve"> from becoming offenders of crime. Intervention does not mean that you directly intervene to stop a crime in progress; rather, these steps are “early intervention” – before a crime begins to occur. There are three important components to consider before taking action that we refer to as the ABCs:</w:t>
      </w:r>
    </w:p>
    <w:p w14:paraId="2F6A1B8C" w14:textId="77777777" w:rsidR="00051705" w:rsidRPr="00C47C21" w:rsidRDefault="00051705" w:rsidP="009C6052">
      <w:pPr>
        <w:widowControl w:val="0"/>
        <w:numPr>
          <w:ilvl w:val="0"/>
          <w:numId w:val="9"/>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b/>
          <w:sz w:val="20"/>
          <w:szCs w:val="20"/>
        </w:rPr>
        <w:t>A</w:t>
      </w:r>
      <w:r w:rsidRPr="00C47C21">
        <w:rPr>
          <w:rFonts w:ascii="Arial" w:hAnsi="Arial" w:cs="Arial"/>
          <w:sz w:val="20"/>
          <w:szCs w:val="20"/>
        </w:rPr>
        <w:t>ssess for safety. Ensure that all parties are safe, and whether the situation requires calling authorities. When deciding to intervene, your personal safety should be the #1 priority. When in doubt, call for help.</w:t>
      </w:r>
    </w:p>
    <w:p w14:paraId="14AF88F4" w14:textId="77777777" w:rsidR="00051705" w:rsidRPr="00C47C21" w:rsidRDefault="00051705" w:rsidP="009C6052">
      <w:pPr>
        <w:widowControl w:val="0"/>
        <w:numPr>
          <w:ilvl w:val="0"/>
          <w:numId w:val="9"/>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b/>
          <w:sz w:val="20"/>
          <w:szCs w:val="20"/>
        </w:rPr>
        <w:t>B</w:t>
      </w:r>
      <w:r w:rsidRPr="00C47C21">
        <w:rPr>
          <w:rFonts w:ascii="Arial" w:hAnsi="Arial" w:cs="Arial"/>
          <w:sz w:val="20"/>
          <w:szCs w:val="20"/>
        </w:rPr>
        <w:t xml:space="preserve">e with others. If it is safe to intervene, </w:t>
      </w:r>
      <w:proofErr w:type="spellStart"/>
      <w:proofErr w:type="gramStart"/>
      <w:r w:rsidRPr="00C47C21">
        <w:rPr>
          <w:rFonts w:ascii="Arial" w:hAnsi="Arial" w:cs="Arial"/>
          <w:sz w:val="20"/>
          <w:szCs w:val="20"/>
        </w:rPr>
        <w:t>your</w:t>
      </w:r>
      <w:proofErr w:type="spellEnd"/>
      <w:proofErr w:type="gramEnd"/>
      <w:r w:rsidRPr="00C47C21">
        <w:rPr>
          <w:rFonts w:ascii="Arial" w:hAnsi="Arial" w:cs="Arial"/>
          <w:sz w:val="20"/>
          <w:szCs w:val="20"/>
        </w:rPr>
        <w:t xml:space="preserve"> are likely to have a greater influence on the parties involved when you work together with someone or several people. Your safety is increased when you stay with a group of friends that you know well.</w:t>
      </w:r>
    </w:p>
    <w:p w14:paraId="2D25A9DF" w14:textId="77777777" w:rsidR="00051705" w:rsidRDefault="00051705" w:rsidP="009C6052">
      <w:pPr>
        <w:widowControl w:val="0"/>
        <w:numPr>
          <w:ilvl w:val="0"/>
          <w:numId w:val="9"/>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b/>
          <w:sz w:val="20"/>
          <w:szCs w:val="20"/>
        </w:rPr>
        <w:t>C</w:t>
      </w:r>
      <w:r w:rsidRPr="00C47C21">
        <w:rPr>
          <w:rFonts w:ascii="Arial" w:hAnsi="Arial" w:cs="Arial"/>
          <w:sz w:val="20"/>
          <w:szCs w:val="20"/>
        </w:rPr>
        <w:t>are for the person. Ask if the target of the unwanted sexual advance/attention/behavior is okay – does he or she need medical care? Ask if someone they trust can help them get safely home.</w:t>
      </w:r>
    </w:p>
    <w:p w14:paraId="708340BC" w14:textId="77777777" w:rsidR="001A2FE4" w:rsidRPr="00C47C21" w:rsidRDefault="001A2FE4" w:rsidP="001A2FE4">
      <w:pPr>
        <w:widowControl w:val="0"/>
        <w:pBdr>
          <w:top w:val="nil"/>
          <w:left w:val="nil"/>
          <w:bottom w:val="nil"/>
          <w:right w:val="nil"/>
          <w:between w:val="nil"/>
        </w:pBdr>
        <w:spacing w:line="240" w:lineRule="auto"/>
        <w:ind w:left="720"/>
        <w:contextualSpacing/>
        <w:rPr>
          <w:rFonts w:ascii="Arial" w:hAnsi="Arial" w:cs="Arial"/>
          <w:sz w:val="20"/>
          <w:szCs w:val="20"/>
        </w:rPr>
      </w:pPr>
    </w:p>
    <w:p w14:paraId="18F29074" w14:textId="77777777" w:rsidR="00051705" w:rsidRPr="000C5397" w:rsidRDefault="00051705" w:rsidP="00294B07">
      <w:pPr>
        <w:pStyle w:val="Heading3"/>
        <w:pBdr>
          <w:top w:val="nil"/>
          <w:left w:val="nil"/>
          <w:bottom w:val="nil"/>
          <w:right w:val="nil"/>
          <w:between w:val="nil"/>
        </w:pBdr>
        <w:spacing w:line="240" w:lineRule="auto"/>
        <w:rPr>
          <w:rFonts w:ascii="Arial" w:eastAsia="Helvetica Neue" w:hAnsi="Arial" w:cs="Arial"/>
          <w:color w:val="000000" w:themeColor="text1"/>
          <w:sz w:val="20"/>
          <w:szCs w:val="20"/>
        </w:rPr>
      </w:pPr>
      <w:bookmarkStart w:id="190" w:name="_Toc195172171"/>
      <w:bookmarkStart w:id="191" w:name="_Toc212460381"/>
      <w:r w:rsidRPr="000C5397">
        <w:rPr>
          <w:rFonts w:ascii="Arial" w:eastAsia="Helvetica Neue" w:hAnsi="Arial" w:cs="Arial"/>
          <w:color w:val="000000" w:themeColor="text1"/>
          <w:sz w:val="20"/>
          <w:szCs w:val="20"/>
        </w:rPr>
        <w:t>Risk Reduction</w:t>
      </w:r>
      <w:bookmarkEnd w:id="190"/>
      <w:bookmarkEnd w:id="191"/>
    </w:p>
    <w:p w14:paraId="2C9C6DB6" w14:textId="3716F83A" w:rsidR="00051705" w:rsidRPr="00C47C21" w:rsidRDefault="00991621" w:rsidP="00294B07">
      <w:pPr>
        <w:widowControl w:val="0"/>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r w:rsidR="00A332E0">
        <w:rPr>
          <w:rFonts w:ascii="Arial" w:hAnsi="Arial" w:cs="Arial"/>
          <w:sz w:val="20"/>
          <w:szCs w:val="20"/>
        </w:rPr>
        <w:t>’s</w:t>
      </w:r>
      <w:proofErr w:type="gramEnd"/>
      <w:r w:rsidR="00396842">
        <w:rPr>
          <w:rFonts w:ascii="Arial" w:hAnsi="Arial" w:cs="Arial"/>
          <w:sz w:val="20"/>
          <w:szCs w:val="20"/>
        </w:rPr>
        <w:t xml:space="preserve"> </w:t>
      </w:r>
      <w:r w:rsidR="00051705" w:rsidRPr="00C47C21">
        <w:rPr>
          <w:rFonts w:ascii="Arial" w:hAnsi="Arial" w:cs="Arial"/>
          <w:sz w:val="20"/>
          <w:szCs w:val="20"/>
        </w:rPr>
        <w:t>primary prevention and awareness program includes information on risk reduction. This includes:</w:t>
      </w:r>
    </w:p>
    <w:p w14:paraId="0829A21B" w14:textId="77777777" w:rsidR="00051705" w:rsidRPr="00C47C21" w:rsidRDefault="00051705" w:rsidP="00294B07">
      <w:pPr>
        <w:keepNext/>
        <w:keepLines/>
        <w:pBdr>
          <w:top w:val="nil"/>
          <w:left w:val="nil"/>
          <w:bottom w:val="nil"/>
          <w:right w:val="nil"/>
          <w:between w:val="nil"/>
        </w:pBdr>
        <w:spacing w:line="240" w:lineRule="auto"/>
        <w:rPr>
          <w:rFonts w:ascii="Arial" w:hAnsi="Arial" w:cs="Arial"/>
          <w:sz w:val="20"/>
          <w:szCs w:val="20"/>
        </w:rPr>
      </w:pPr>
      <w:r w:rsidRPr="00C47C21">
        <w:rPr>
          <w:rFonts w:ascii="Arial" w:hAnsi="Arial" w:cs="Arial"/>
          <w:i/>
          <w:sz w:val="20"/>
          <w:szCs w:val="20"/>
        </w:rPr>
        <w:lastRenderedPageBreak/>
        <w:t>Avoiding Dangerous Situations.</w:t>
      </w:r>
      <w:r w:rsidRPr="00C47C21">
        <w:rPr>
          <w:rFonts w:ascii="Arial" w:hAnsi="Arial" w:cs="Arial"/>
          <w:sz w:val="20"/>
          <w:szCs w:val="20"/>
        </w:rPr>
        <w:t xml:space="preserve">  While you can never completely protect yourself from sexual assault, there are some things you can do to help reduce your risk of being assaulted.</w:t>
      </w:r>
    </w:p>
    <w:p w14:paraId="403CA81F" w14:textId="77777777" w:rsidR="00051705" w:rsidRPr="00C47C21" w:rsidRDefault="00051705" w:rsidP="009C6052">
      <w:pPr>
        <w:numPr>
          <w:ilvl w:val="0"/>
          <w:numId w:val="10"/>
        </w:numPr>
        <w:pBdr>
          <w:top w:val="nil"/>
          <w:left w:val="nil"/>
          <w:bottom w:val="nil"/>
          <w:right w:val="nil"/>
          <w:between w:val="nil"/>
        </w:pBdr>
        <w:tabs>
          <w:tab w:val="left" w:pos="220"/>
          <w:tab w:val="left" w:pos="720"/>
        </w:tabs>
        <w:spacing w:line="240" w:lineRule="auto"/>
        <w:rPr>
          <w:rFonts w:ascii="Arial" w:hAnsi="Arial" w:cs="Arial"/>
          <w:sz w:val="20"/>
          <w:szCs w:val="20"/>
        </w:rPr>
      </w:pPr>
      <w:r w:rsidRPr="00C47C21">
        <w:rPr>
          <w:rFonts w:ascii="Arial" w:hAnsi="Arial" w:cs="Arial"/>
          <w:sz w:val="20"/>
          <w:szCs w:val="20"/>
        </w:rPr>
        <w:t>Be aware of your surroundings. Knowing where you are and who is around you may help you to find a way to get out of a bad situation.</w:t>
      </w:r>
    </w:p>
    <w:p w14:paraId="720A7D95" w14:textId="77777777" w:rsidR="00051705" w:rsidRPr="00C47C21" w:rsidRDefault="00051705" w:rsidP="009C6052">
      <w:pPr>
        <w:widowControl w:val="0"/>
        <w:numPr>
          <w:ilvl w:val="0"/>
          <w:numId w:val="10"/>
        </w:numPr>
        <w:pBdr>
          <w:top w:val="nil"/>
          <w:left w:val="nil"/>
          <w:bottom w:val="nil"/>
          <w:right w:val="nil"/>
          <w:between w:val="nil"/>
        </w:pBdr>
        <w:tabs>
          <w:tab w:val="left" w:pos="220"/>
          <w:tab w:val="left" w:pos="720"/>
        </w:tabs>
        <w:spacing w:line="240" w:lineRule="auto"/>
        <w:rPr>
          <w:rFonts w:ascii="Arial" w:hAnsi="Arial" w:cs="Arial"/>
          <w:sz w:val="20"/>
          <w:szCs w:val="20"/>
        </w:rPr>
      </w:pPr>
      <w:r w:rsidRPr="00C47C21">
        <w:rPr>
          <w:rFonts w:ascii="Arial" w:hAnsi="Arial" w:cs="Arial"/>
          <w:sz w:val="20"/>
          <w:szCs w:val="20"/>
        </w:rPr>
        <w:t>Try to avoid isolated areas. It is more difficult to get help if no one is around.</w:t>
      </w:r>
    </w:p>
    <w:p w14:paraId="1780B28B" w14:textId="77777777" w:rsidR="00051705" w:rsidRPr="00C47C21" w:rsidRDefault="00051705" w:rsidP="009C6052">
      <w:pPr>
        <w:widowControl w:val="0"/>
        <w:numPr>
          <w:ilvl w:val="0"/>
          <w:numId w:val="10"/>
        </w:numPr>
        <w:pBdr>
          <w:top w:val="nil"/>
          <w:left w:val="nil"/>
          <w:bottom w:val="nil"/>
          <w:right w:val="nil"/>
          <w:between w:val="nil"/>
        </w:pBdr>
        <w:tabs>
          <w:tab w:val="left" w:pos="220"/>
          <w:tab w:val="left" w:pos="720"/>
        </w:tabs>
        <w:spacing w:line="240" w:lineRule="auto"/>
        <w:rPr>
          <w:rFonts w:ascii="Arial" w:hAnsi="Arial" w:cs="Arial"/>
          <w:sz w:val="20"/>
          <w:szCs w:val="20"/>
        </w:rPr>
      </w:pPr>
      <w:r w:rsidRPr="00C47C21">
        <w:rPr>
          <w:rFonts w:ascii="Arial" w:hAnsi="Arial" w:cs="Arial"/>
          <w:sz w:val="20"/>
          <w:szCs w:val="20"/>
        </w:rPr>
        <w:t>Walk with purpose. Even if you don’t know where you are going, act like you do.</w:t>
      </w:r>
    </w:p>
    <w:p w14:paraId="3F4E4A40" w14:textId="77777777" w:rsidR="00051705" w:rsidRPr="00C47C21" w:rsidRDefault="00051705" w:rsidP="009C6052">
      <w:pPr>
        <w:widowControl w:val="0"/>
        <w:numPr>
          <w:ilvl w:val="0"/>
          <w:numId w:val="10"/>
        </w:numPr>
        <w:pBdr>
          <w:top w:val="nil"/>
          <w:left w:val="nil"/>
          <w:bottom w:val="nil"/>
          <w:right w:val="nil"/>
          <w:between w:val="nil"/>
        </w:pBdr>
        <w:tabs>
          <w:tab w:val="left" w:pos="220"/>
          <w:tab w:val="left" w:pos="720"/>
        </w:tabs>
        <w:spacing w:line="240" w:lineRule="auto"/>
        <w:rPr>
          <w:rFonts w:ascii="Arial" w:hAnsi="Arial" w:cs="Arial"/>
          <w:sz w:val="20"/>
          <w:szCs w:val="20"/>
        </w:rPr>
      </w:pPr>
      <w:r w:rsidRPr="00C47C21">
        <w:rPr>
          <w:rFonts w:ascii="Arial" w:hAnsi="Arial" w:cs="Arial"/>
          <w:sz w:val="20"/>
          <w:szCs w:val="20"/>
        </w:rPr>
        <w:t>Trust your instincts. If a situation or location feels unsafe or uncomfortable, it probably isn’t the best place to be.</w:t>
      </w:r>
    </w:p>
    <w:p w14:paraId="3983453A" w14:textId="77777777" w:rsidR="00051705" w:rsidRPr="00C47C21" w:rsidRDefault="00051705" w:rsidP="009C6052">
      <w:pPr>
        <w:numPr>
          <w:ilvl w:val="0"/>
          <w:numId w:val="10"/>
        </w:numPr>
        <w:pBdr>
          <w:top w:val="nil"/>
          <w:left w:val="nil"/>
          <w:bottom w:val="nil"/>
          <w:right w:val="nil"/>
          <w:between w:val="nil"/>
        </w:pBdr>
        <w:tabs>
          <w:tab w:val="left" w:pos="220"/>
          <w:tab w:val="left" w:pos="720"/>
        </w:tabs>
        <w:spacing w:line="240" w:lineRule="auto"/>
        <w:rPr>
          <w:rFonts w:ascii="Arial" w:hAnsi="Arial" w:cs="Arial"/>
          <w:sz w:val="20"/>
          <w:szCs w:val="20"/>
        </w:rPr>
      </w:pPr>
      <w:r w:rsidRPr="00C47C21">
        <w:rPr>
          <w:rFonts w:ascii="Arial" w:hAnsi="Arial" w:cs="Arial"/>
          <w:sz w:val="20"/>
          <w:szCs w:val="20"/>
        </w:rPr>
        <w:t>Try not to load yourself down with packages or bags as this can make you appear more vulnerable.</w:t>
      </w:r>
    </w:p>
    <w:p w14:paraId="7C03A2F3" w14:textId="77777777" w:rsidR="00051705" w:rsidRPr="00C47C21" w:rsidRDefault="00051705" w:rsidP="009C6052">
      <w:pPr>
        <w:widowControl w:val="0"/>
        <w:numPr>
          <w:ilvl w:val="0"/>
          <w:numId w:val="10"/>
        </w:numPr>
        <w:pBdr>
          <w:top w:val="nil"/>
          <w:left w:val="nil"/>
          <w:bottom w:val="nil"/>
          <w:right w:val="nil"/>
          <w:between w:val="nil"/>
        </w:pBdr>
        <w:tabs>
          <w:tab w:val="left" w:pos="220"/>
          <w:tab w:val="left" w:pos="720"/>
        </w:tabs>
        <w:spacing w:line="240" w:lineRule="auto"/>
        <w:rPr>
          <w:rFonts w:ascii="Arial" w:hAnsi="Arial" w:cs="Arial"/>
          <w:sz w:val="20"/>
          <w:szCs w:val="20"/>
        </w:rPr>
      </w:pPr>
      <w:r w:rsidRPr="00C47C21">
        <w:rPr>
          <w:rFonts w:ascii="Arial" w:hAnsi="Arial" w:cs="Arial"/>
          <w:sz w:val="20"/>
          <w:szCs w:val="20"/>
        </w:rPr>
        <w:t>Make sure your cell phone is with you and charged and that you have cab money.</w:t>
      </w:r>
    </w:p>
    <w:p w14:paraId="328F3F29" w14:textId="77777777" w:rsidR="00051705" w:rsidRPr="00C47C21" w:rsidRDefault="00051705" w:rsidP="009C6052">
      <w:pPr>
        <w:widowControl w:val="0"/>
        <w:numPr>
          <w:ilvl w:val="0"/>
          <w:numId w:val="10"/>
        </w:numPr>
        <w:pBdr>
          <w:top w:val="nil"/>
          <w:left w:val="nil"/>
          <w:bottom w:val="nil"/>
          <w:right w:val="nil"/>
          <w:between w:val="nil"/>
        </w:pBdr>
        <w:tabs>
          <w:tab w:val="left" w:pos="220"/>
          <w:tab w:val="left" w:pos="720"/>
        </w:tabs>
        <w:spacing w:line="240" w:lineRule="auto"/>
        <w:rPr>
          <w:rFonts w:ascii="Arial" w:hAnsi="Arial" w:cs="Arial"/>
          <w:sz w:val="20"/>
          <w:szCs w:val="20"/>
        </w:rPr>
      </w:pPr>
      <w:r w:rsidRPr="00C47C21">
        <w:rPr>
          <w:rFonts w:ascii="Arial" w:hAnsi="Arial" w:cs="Arial"/>
          <w:sz w:val="20"/>
          <w:szCs w:val="20"/>
        </w:rPr>
        <w:t xml:space="preserve">Don't allow yourself to be isolated </w:t>
      </w:r>
      <w:proofErr w:type="gramStart"/>
      <w:r w:rsidRPr="00C47C21">
        <w:rPr>
          <w:rFonts w:ascii="Arial" w:hAnsi="Arial" w:cs="Arial"/>
          <w:sz w:val="20"/>
          <w:szCs w:val="20"/>
        </w:rPr>
        <w:t>with</w:t>
      </w:r>
      <w:proofErr w:type="gramEnd"/>
      <w:r w:rsidRPr="00C47C21">
        <w:rPr>
          <w:rFonts w:ascii="Arial" w:hAnsi="Arial" w:cs="Arial"/>
          <w:sz w:val="20"/>
          <w:szCs w:val="20"/>
        </w:rPr>
        <w:t xml:space="preserve"> someone you don’t trust or someone you don’t know.</w:t>
      </w:r>
    </w:p>
    <w:p w14:paraId="3C76DD8A" w14:textId="77777777" w:rsidR="00051705" w:rsidRPr="00C47C21" w:rsidRDefault="00051705" w:rsidP="009C6052">
      <w:pPr>
        <w:widowControl w:val="0"/>
        <w:numPr>
          <w:ilvl w:val="0"/>
          <w:numId w:val="10"/>
        </w:numPr>
        <w:pBdr>
          <w:top w:val="nil"/>
          <w:left w:val="nil"/>
          <w:bottom w:val="nil"/>
          <w:right w:val="nil"/>
          <w:between w:val="nil"/>
        </w:pBdr>
        <w:spacing w:after="240" w:line="240" w:lineRule="auto"/>
        <w:contextualSpacing/>
        <w:rPr>
          <w:rFonts w:ascii="Arial" w:hAnsi="Arial" w:cs="Arial"/>
          <w:sz w:val="20"/>
          <w:szCs w:val="20"/>
        </w:rPr>
      </w:pPr>
      <w:r w:rsidRPr="00C47C21">
        <w:rPr>
          <w:rFonts w:ascii="Arial" w:hAnsi="Arial" w:cs="Arial"/>
          <w:sz w:val="20"/>
          <w:szCs w:val="20"/>
        </w:rPr>
        <w:t>Avoid putting music headphones in both ears so that you can be more aware of your surroundings, especially if you are walking alone.</w:t>
      </w:r>
    </w:p>
    <w:p w14:paraId="371DC236" w14:textId="77777777" w:rsidR="00051705" w:rsidRPr="00C47C21" w:rsidRDefault="00051705" w:rsidP="00294B07">
      <w:pPr>
        <w:widowControl w:val="0"/>
        <w:pBdr>
          <w:top w:val="nil"/>
          <w:left w:val="nil"/>
          <w:bottom w:val="nil"/>
          <w:right w:val="nil"/>
          <w:between w:val="nil"/>
        </w:pBdr>
        <w:spacing w:line="240" w:lineRule="auto"/>
        <w:rPr>
          <w:rFonts w:ascii="Arial" w:hAnsi="Arial" w:cs="Arial"/>
          <w:i/>
          <w:sz w:val="20"/>
          <w:szCs w:val="20"/>
        </w:rPr>
      </w:pPr>
    </w:p>
    <w:p w14:paraId="0BB06B9C" w14:textId="77777777" w:rsidR="00051705" w:rsidRPr="00C47C21" w:rsidRDefault="00051705" w:rsidP="00294B07">
      <w:pPr>
        <w:keepNext/>
        <w:keepLines/>
        <w:pBdr>
          <w:top w:val="nil"/>
          <w:left w:val="nil"/>
          <w:bottom w:val="nil"/>
          <w:right w:val="nil"/>
          <w:between w:val="nil"/>
        </w:pBdr>
        <w:spacing w:line="240" w:lineRule="auto"/>
        <w:rPr>
          <w:rFonts w:ascii="Arial" w:hAnsi="Arial" w:cs="Arial"/>
          <w:sz w:val="20"/>
          <w:szCs w:val="20"/>
        </w:rPr>
      </w:pPr>
      <w:r w:rsidRPr="00C47C21">
        <w:rPr>
          <w:rFonts w:ascii="Arial" w:hAnsi="Arial" w:cs="Arial"/>
          <w:i/>
          <w:sz w:val="20"/>
          <w:szCs w:val="20"/>
        </w:rPr>
        <w:t>Safety Planning.</w:t>
      </w:r>
      <w:r w:rsidRPr="00C47C21">
        <w:rPr>
          <w:rFonts w:ascii="Arial" w:hAnsi="Arial" w:cs="Arial"/>
          <w:sz w:val="20"/>
          <w:szCs w:val="20"/>
        </w:rPr>
        <w:t xml:space="preserve"> Things to think about:</w:t>
      </w:r>
    </w:p>
    <w:p w14:paraId="0A1CF8EC" w14:textId="77777777" w:rsidR="00051705" w:rsidRPr="00C47C21" w:rsidRDefault="00051705" w:rsidP="009C6052">
      <w:pPr>
        <w:keepNext/>
        <w:keepLines/>
        <w:numPr>
          <w:ilvl w:val="0"/>
          <w:numId w:val="17"/>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How to get away if there is an emergency? Be conscious of exits or other escape routes. Think about options for transportation (car, bus, subway, etc.).</w:t>
      </w:r>
    </w:p>
    <w:p w14:paraId="14862085" w14:textId="77777777" w:rsidR="00051705" w:rsidRPr="00C47C21" w:rsidRDefault="00051705" w:rsidP="009C6052">
      <w:pPr>
        <w:widowControl w:val="0"/>
        <w:numPr>
          <w:ilvl w:val="0"/>
          <w:numId w:val="17"/>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Who can help? Friends and/or family, or support centers in your area. Please see Section 4 of this Policy for a list of support organizations.</w:t>
      </w:r>
    </w:p>
    <w:p w14:paraId="789A5D4A" w14:textId="77777777" w:rsidR="00051705" w:rsidRPr="00C47C21" w:rsidRDefault="00051705" w:rsidP="009C6052">
      <w:pPr>
        <w:widowControl w:val="0"/>
        <w:numPr>
          <w:ilvl w:val="0"/>
          <w:numId w:val="17"/>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Where to go? Options may include a friend’s house or relative’s house, or you may consider going to a domestic violence or homeless shelter. You may also go to the police. </w:t>
      </w:r>
      <w:r w:rsidRPr="00C47C21">
        <w:rPr>
          <w:rFonts w:ascii="Arial" w:hAnsi="Arial" w:cs="Arial"/>
          <w:b/>
          <w:sz w:val="20"/>
          <w:szCs w:val="20"/>
        </w:rPr>
        <w:t>Important Safety Note:</w:t>
      </w:r>
      <w:r w:rsidRPr="00C47C21">
        <w:rPr>
          <w:rFonts w:ascii="Arial" w:hAnsi="Arial" w:cs="Arial"/>
          <w:sz w:val="20"/>
          <w:szCs w:val="20"/>
        </w:rPr>
        <w:t xml:space="preserve"> If the dangerous situation involves a partner, go to the police or a shelter first.</w:t>
      </w:r>
    </w:p>
    <w:p w14:paraId="54F9CAF4" w14:textId="77777777" w:rsidR="00051705" w:rsidRPr="00C47C21" w:rsidRDefault="00051705" w:rsidP="009C6052">
      <w:pPr>
        <w:widowControl w:val="0"/>
        <w:numPr>
          <w:ilvl w:val="0"/>
          <w:numId w:val="17"/>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What </w:t>
      </w:r>
      <w:proofErr w:type="gramStart"/>
      <w:r w:rsidRPr="00C47C21">
        <w:rPr>
          <w:rFonts w:ascii="Arial" w:hAnsi="Arial" w:cs="Arial"/>
          <w:sz w:val="20"/>
          <w:szCs w:val="20"/>
        </w:rPr>
        <w:t>to</w:t>
      </w:r>
      <w:proofErr w:type="gramEnd"/>
      <w:r w:rsidRPr="00C47C21">
        <w:rPr>
          <w:rFonts w:ascii="Arial" w:hAnsi="Arial" w:cs="Arial"/>
          <w:sz w:val="20"/>
          <w:szCs w:val="20"/>
        </w:rPr>
        <w:t xml:space="preserve"> bring? This may include important papers and documents such birth certificate, social security card, license, passport, medical records, lease, bills, etc. This will also include house keys, car keys, cash, credit cards, medicine, important numbers, and your cell phone. If you are bringing children with you, remember to bring their important papers and legal documents. You can keep </w:t>
      </w:r>
      <w:proofErr w:type="gramStart"/>
      <w:r w:rsidRPr="00C47C21">
        <w:rPr>
          <w:rFonts w:ascii="Arial" w:hAnsi="Arial" w:cs="Arial"/>
          <w:sz w:val="20"/>
          <w:szCs w:val="20"/>
        </w:rPr>
        <w:t>all of</w:t>
      </w:r>
      <w:proofErr w:type="gramEnd"/>
      <w:r w:rsidRPr="00C47C21">
        <w:rPr>
          <w:rFonts w:ascii="Arial" w:hAnsi="Arial" w:cs="Arial"/>
          <w:sz w:val="20"/>
          <w:szCs w:val="20"/>
        </w:rPr>
        <w:t xml:space="preserve"> these things in an emergency bag. You should hide the bag—it is best if it is not in your house or car. If the bag is discovered, you can call it a “tornado” or “fire” bag.</w:t>
      </w:r>
    </w:p>
    <w:p w14:paraId="0DEBE236" w14:textId="77777777" w:rsidR="00051705" w:rsidRPr="00C47C21" w:rsidRDefault="00051705" w:rsidP="00294B07">
      <w:pPr>
        <w:widowControl w:val="0"/>
        <w:pBdr>
          <w:top w:val="nil"/>
          <w:left w:val="nil"/>
          <w:bottom w:val="nil"/>
          <w:right w:val="nil"/>
          <w:between w:val="nil"/>
        </w:pBdr>
        <w:spacing w:line="240" w:lineRule="auto"/>
        <w:rPr>
          <w:rFonts w:ascii="Arial" w:hAnsi="Arial" w:cs="Arial"/>
          <w:sz w:val="20"/>
          <w:szCs w:val="20"/>
        </w:rPr>
      </w:pPr>
    </w:p>
    <w:p w14:paraId="2D51F6DA" w14:textId="77777777" w:rsidR="00051705" w:rsidRPr="00C47C21" w:rsidRDefault="00051705" w:rsidP="00294B07">
      <w:pPr>
        <w:widowControl w:val="0"/>
        <w:pBdr>
          <w:top w:val="nil"/>
          <w:left w:val="nil"/>
          <w:bottom w:val="nil"/>
          <w:right w:val="nil"/>
          <w:between w:val="nil"/>
        </w:pBdr>
        <w:spacing w:line="240" w:lineRule="auto"/>
        <w:rPr>
          <w:rFonts w:ascii="Arial" w:hAnsi="Arial" w:cs="Arial"/>
          <w:i/>
          <w:sz w:val="20"/>
          <w:szCs w:val="20"/>
        </w:rPr>
      </w:pPr>
      <w:r w:rsidRPr="00C47C21">
        <w:rPr>
          <w:rFonts w:ascii="Arial" w:hAnsi="Arial" w:cs="Arial"/>
          <w:i/>
          <w:sz w:val="20"/>
          <w:szCs w:val="20"/>
        </w:rPr>
        <w:t xml:space="preserve">Protecting Your Friends. </w:t>
      </w:r>
      <w:r w:rsidRPr="00C47C21">
        <w:rPr>
          <w:rFonts w:ascii="Arial" w:hAnsi="Arial" w:cs="Arial"/>
          <w:sz w:val="20"/>
          <w:szCs w:val="20"/>
        </w:rPr>
        <w:t xml:space="preserve">You have a crucial role to play in keeping your friends safe. No matter what the setting, if you see something that doesn’t feel quite right or see someone who might be in trouble, there are some simple things you can do to </w:t>
      </w:r>
      <w:proofErr w:type="gramStart"/>
      <w:r w:rsidRPr="00C47C21">
        <w:rPr>
          <w:rFonts w:ascii="Arial" w:hAnsi="Arial" w:cs="Arial"/>
          <w:sz w:val="20"/>
          <w:szCs w:val="20"/>
        </w:rPr>
        <w:t>help out</w:t>
      </w:r>
      <w:proofErr w:type="gramEnd"/>
      <w:r w:rsidRPr="00C47C21">
        <w:rPr>
          <w:rFonts w:ascii="Arial" w:hAnsi="Arial" w:cs="Arial"/>
          <w:sz w:val="20"/>
          <w:szCs w:val="20"/>
        </w:rPr>
        <w:t xml:space="preserve"> a friend.</w:t>
      </w:r>
    </w:p>
    <w:p w14:paraId="3C77DCBE" w14:textId="77777777" w:rsidR="00051705" w:rsidRPr="00C47C21" w:rsidRDefault="00051705" w:rsidP="009C6052">
      <w:pPr>
        <w:numPr>
          <w:ilvl w:val="0"/>
          <w:numId w:val="16"/>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Distract. If you see a friend in a situation that doesn’t feel quite right, create a distraction to get your friend to safety. This can be as simple as joining or redirecting the conversation: suggest to your friend that you leave the </w:t>
      </w:r>
      <w:proofErr w:type="gramStart"/>
      <w:r w:rsidRPr="00C47C21">
        <w:rPr>
          <w:rFonts w:ascii="Arial" w:hAnsi="Arial" w:cs="Arial"/>
          <w:sz w:val="20"/>
          <w:szCs w:val="20"/>
        </w:rPr>
        <w:t>party, or</w:t>
      </w:r>
      <w:proofErr w:type="gramEnd"/>
      <w:r w:rsidRPr="00C47C21">
        <w:rPr>
          <w:rFonts w:ascii="Arial" w:hAnsi="Arial" w:cs="Arial"/>
          <w:sz w:val="20"/>
          <w:szCs w:val="20"/>
        </w:rPr>
        <w:t xml:space="preserve"> ask them to walk </w:t>
      </w:r>
      <w:proofErr w:type="gramStart"/>
      <w:r w:rsidRPr="00C47C21">
        <w:rPr>
          <w:rFonts w:ascii="Arial" w:hAnsi="Arial" w:cs="Arial"/>
          <w:sz w:val="20"/>
          <w:szCs w:val="20"/>
        </w:rPr>
        <w:t>you</w:t>
      </w:r>
      <w:proofErr w:type="gramEnd"/>
      <w:r w:rsidRPr="00C47C21">
        <w:rPr>
          <w:rFonts w:ascii="Arial" w:hAnsi="Arial" w:cs="Arial"/>
          <w:sz w:val="20"/>
          <w:szCs w:val="20"/>
        </w:rPr>
        <w:t xml:space="preserve"> home. Try asking questions like: “Do you want to head to the bathroom with me?” or “Do you want to head to another party – or grab pizza?”</w:t>
      </w:r>
    </w:p>
    <w:p w14:paraId="5D5C2CCE" w14:textId="77777777" w:rsidR="00051705" w:rsidRPr="00C47C21" w:rsidRDefault="00051705" w:rsidP="009C6052">
      <w:pPr>
        <w:widowControl w:val="0"/>
        <w:numPr>
          <w:ilvl w:val="0"/>
          <w:numId w:val="16"/>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Step in. If you see someone who looks uncomfortable or is at risk, step in. If you feel safe, find a way to de-escalate the situation and separate all parties involved. Don’t be shy about directly asking the person if they need help or if they feel uncomfortable.</w:t>
      </w:r>
    </w:p>
    <w:p w14:paraId="342FB520" w14:textId="77777777" w:rsidR="00051705" w:rsidRPr="00C47C21" w:rsidRDefault="00051705" w:rsidP="009C6052">
      <w:pPr>
        <w:widowControl w:val="0"/>
        <w:numPr>
          <w:ilvl w:val="0"/>
          <w:numId w:val="16"/>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 xml:space="preserve">Enlist others. You don’t have to </w:t>
      </w:r>
      <w:proofErr w:type="gramStart"/>
      <w:r w:rsidRPr="00C47C21">
        <w:rPr>
          <w:rFonts w:ascii="Arial" w:hAnsi="Arial" w:cs="Arial"/>
          <w:sz w:val="20"/>
          <w:szCs w:val="20"/>
        </w:rPr>
        <w:t>go it</w:t>
      </w:r>
      <w:proofErr w:type="gramEnd"/>
      <w:r w:rsidRPr="00C47C21">
        <w:rPr>
          <w:rFonts w:ascii="Arial" w:hAnsi="Arial" w:cs="Arial"/>
          <w:sz w:val="20"/>
          <w:szCs w:val="20"/>
        </w:rPr>
        <w:t xml:space="preserve"> alone. Call in friends or other people in the area as reinforcements to help defuse a dangerous situation and get the at-risk person home safely. There is safety in numbers.</w:t>
      </w:r>
    </w:p>
    <w:p w14:paraId="254461BF" w14:textId="77777777" w:rsidR="00051705" w:rsidRPr="00C47C21" w:rsidRDefault="00051705" w:rsidP="009C6052">
      <w:pPr>
        <w:widowControl w:val="0"/>
        <w:numPr>
          <w:ilvl w:val="0"/>
          <w:numId w:val="16"/>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Keep an eye out. Use your eyes and ears to observe your surroundings. If you see someone who has had too much to drink or could be vulnerable, try to get them to a safe place. Enlist friends to help you. Even if you weren’t around when the assault occurred, you can still support a friend in the aftermath.</w:t>
      </w:r>
    </w:p>
    <w:p w14:paraId="4B669D0D" w14:textId="77777777" w:rsidR="00051705" w:rsidRPr="00C47C21" w:rsidRDefault="00051705" w:rsidP="00294B07">
      <w:pPr>
        <w:widowControl w:val="0"/>
        <w:pBdr>
          <w:top w:val="nil"/>
          <w:left w:val="nil"/>
          <w:bottom w:val="nil"/>
          <w:right w:val="nil"/>
          <w:between w:val="nil"/>
        </w:pBdr>
        <w:spacing w:line="240" w:lineRule="auto"/>
        <w:rPr>
          <w:rFonts w:ascii="Arial" w:hAnsi="Arial" w:cs="Arial"/>
          <w:i/>
          <w:sz w:val="20"/>
          <w:szCs w:val="20"/>
        </w:rPr>
      </w:pPr>
    </w:p>
    <w:p w14:paraId="3AA3CC32" w14:textId="77777777" w:rsidR="00051705" w:rsidRPr="00C47C21" w:rsidRDefault="00051705" w:rsidP="00294B07">
      <w:pPr>
        <w:widowControl w:val="0"/>
        <w:pBdr>
          <w:top w:val="nil"/>
          <w:left w:val="nil"/>
          <w:bottom w:val="nil"/>
          <w:right w:val="nil"/>
          <w:between w:val="nil"/>
        </w:pBdr>
        <w:spacing w:line="240" w:lineRule="auto"/>
        <w:rPr>
          <w:rFonts w:ascii="Arial" w:hAnsi="Arial" w:cs="Arial"/>
          <w:i/>
          <w:sz w:val="20"/>
          <w:szCs w:val="20"/>
        </w:rPr>
      </w:pPr>
      <w:r w:rsidRPr="00C47C21">
        <w:rPr>
          <w:rFonts w:ascii="Arial" w:hAnsi="Arial" w:cs="Arial"/>
          <w:i/>
          <w:sz w:val="20"/>
          <w:szCs w:val="20"/>
        </w:rPr>
        <w:t xml:space="preserve">Social Situations. </w:t>
      </w:r>
      <w:r w:rsidRPr="00C47C21">
        <w:rPr>
          <w:rFonts w:ascii="Arial" w:hAnsi="Arial" w:cs="Arial"/>
          <w:sz w:val="20"/>
          <w:szCs w:val="20"/>
        </w:rPr>
        <w:t>While you can never completely protect yourself from sexual assault, there are some things you can do to help reduce your risk of being assaulted in social situations.</w:t>
      </w:r>
    </w:p>
    <w:p w14:paraId="38DD7727" w14:textId="77777777" w:rsidR="00051705" w:rsidRPr="00C47C21" w:rsidRDefault="00051705" w:rsidP="009C6052">
      <w:pPr>
        <w:widowControl w:val="0"/>
        <w:numPr>
          <w:ilvl w:val="0"/>
          <w:numId w:val="11"/>
        </w:numPr>
        <w:pBdr>
          <w:top w:val="nil"/>
          <w:left w:val="nil"/>
          <w:bottom w:val="nil"/>
          <w:right w:val="nil"/>
          <w:between w:val="nil"/>
        </w:pBdr>
        <w:tabs>
          <w:tab w:val="left" w:pos="220"/>
          <w:tab w:val="left" w:pos="720"/>
        </w:tabs>
        <w:spacing w:line="240" w:lineRule="auto"/>
        <w:rPr>
          <w:rFonts w:ascii="Arial" w:hAnsi="Arial" w:cs="Arial"/>
          <w:sz w:val="20"/>
          <w:szCs w:val="20"/>
        </w:rPr>
      </w:pPr>
      <w:r w:rsidRPr="00C47C21">
        <w:rPr>
          <w:rFonts w:ascii="Arial" w:hAnsi="Arial" w:cs="Arial"/>
          <w:sz w:val="20"/>
          <w:szCs w:val="20"/>
        </w:rPr>
        <w:t>When you go to a social gathering, go with a group of friends. Arrive together, check in with each other throughout the evening, and leave together. Knowing where you are and who is around you may help you to find a way out of a bad situation.</w:t>
      </w:r>
    </w:p>
    <w:p w14:paraId="2330D69B" w14:textId="77777777" w:rsidR="00051705" w:rsidRPr="00C47C21" w:rsidRDefault="00051705" w:rsidP="009C6052">
      <w:pPr>
        <w:widowControl w:val="0"/>
        <w:numPr>
          <w:ilvl w:val="0"/>
          <w:numId w:val="11"/>
        </w:numPr>
        <w:pBdr>
          <w:top w:val="nil"/>
          <w:left w:val="nil"/>
          <w:bottom w:val="nil"/>
          <w:right w:val="nil"/>
          <w:between w:val="nil"/>
        </w:pBdr>
        <w:tabs>
          <w:tab w:val="left" w:pos="220"/>
          <w:tab w:val="left" w:pos="720"/>
        </w:tabs>
        <w:spacing w:line="240" w:lineRule="auto"/>
        <w:rPr>
          <w:rFonts w:ascii="Arial" w:hAnsi="Arial" w:cs="Arial"/>
          <w:sz w:val="20"/>
          <w:szCs w:val="20"/>
        </w:rPr>
      </w:pPr>
      <w:r w:rsidRPr="00C47C21">
        <w:rPr>
          <w:rFonts w:ascii="Arial" w:hAnsi="Arial" w:cs="Arial"/>
          <w:sz w:val="20"/>
          <w:szCs w:val="20"/>
        </w:rPr>
        <w:t xml:space="preserve">Trust your instincts. If you feel unsafe in any situation, go with your gut. If you see something suspicious, contact law enforcement immediately. </w:t>
      </w:r>
    </w:p>
    <w:p w14:paraId="23A5BE12" w14:textId="77777777" w:rsidR="00051705" w:rsidRPr="00C47C21" w:rsidRDefault="00051705" w:rsidP="009C6052">
      <w:pPr>
        <w:widowControl w:val="0"/>
        <w:numPr>
          <w:ilvl w:val="0"/>
          <w:numId w:val="11"/>
        </w:numPr>
        <w:pBdr>
          <w:top w:val="nil"/>
          <w:left w:val="nil"/>
          <w:bottom w:val="nil"/>
          <w:right w:val="nil"/>
          <w:between w:val="nil"/>
        </w:pBdr>
        <w:tabs>
          <w:tab w:val="left" w:pos="220"/>
          <w:tab w:val="left" w:pos="720"/>
        </w:tabs>
        <w:spacing w:line="240" w:lineRule="auto"/>
        <w:rPr>
          <w:rFonts w:ascii="Arial" w:hAnsi="Arial" w:cs="Arial"/>
          <w:sz w:val="20"/>
          <w:szCs w:val="20"/>
        </w:rPr>
      </w:pPr>
      <w:r w:rsidRPr="00C47C21">
        <w:rPr>
          <w:rFonts w:ascii="Arial" w:hAnsi="Arial" w:cs="Arial"/>
          <w:sz w:val="20"/>
          <w:szCs w:val="20"/>
        </w:rPr>
        <w:lastRenderedPageBreak/>
        <w:t>Don't leave your drink unattended while talking, dancing, using the restroom, or making a phone call. If you’ve left your drink alone, just get a new one.</w:t>
      </w:r>
    </w:p>
    <w:p w14:paraId="28797023" w14:textId="77777777" w:rsidR="00051705" w:rsidRPr="00C47C21" w:rsidRDefault="00051705" w:rsidP="009C6052">
      <w:pPr>
        <w:numPr>
          <w:ilvl w:val="0"/>
          <w:numId w:val="11"/>
        </w:numPr>
        <w:pBdr>
          <w:top w:val="nil"/>
          <w:left w:val="nil"/>
          <w:bottom w:val="nil"/>
          <w:right w:val="nil"/>
          <w:between w:val="nil"/>
        </w:pBdr>
        <w:tabs>
          <w:tab w:val="left" w:pos="220"/>
          <w:tab w:val="left" w:pos="720"/>
        </w:tabs>
        <w:spacing w:line="240" w:lineRule="auto"/>
        <w:rPr>
          <w:rFonts w:ascii="Arial" w:hAnsi="Arial" w:cs="Arial"/>
          <w:sz w:val="20"/>
          <w:szCs w:val="20"/>
        </w:rPr>
      </w:pPr>
      <w:r w:rsidRPr="00C47C21">
        <w:rPr>
          <w:rFonts w:ascii="Arial" w:hAnsi="Arial" w:cs="Arial"/>
          <w:sz w:val="20"/>
          <w:szCs w:val="20"/>
        </w:rPr>
        <w:t>Don't accept drinks from people you don't know or trust. If you choose to accept a drink, go with the person to the bar to order it, watch it being poured, and carry it yourself. At parties, don’t drink from the punch bowls or other large, common open containers.</w:t>
      </w:r>
    </w:p>
    <w:p w14:paraId="55CFC003" w14:textId="77777777" w:rsidR="00051705" w:rsidRPr="00C47C21" w:rsidRDefault="00051705" w:rsidP="009C6052">
      <w:pPr>
        <w:widowControl w:val="0"/>
        <w:numPr>
          <w:ilvl w:val="0"/>
          <w:numId w:val="11"/>
        </w:numPr>
        <w:pBdr>
          <w:top w:val="nil"/>
          <w:left w:val="nil"/>
          <w:bottom w:val="nil"/>
          <w:right w:val="nil"/>
          <w:between w:val="nil"/>
        </w:pBdr>
        <w:tabs>
          <w:tab w:val="left" w:pos="220"/>
          <w:tab w:val="left" w:pos="720"/>
        </w:tabs>
        <w:spacing w:line="240" w:lineRule="auto"/>
        <w:rPr>
          <w:rFonts w:ascii="Arial" w:hAnsi="Arial" w:cs="Arial"/>
          <w:sz w:val="20"/>
          <w:szCs w:val="20"/>
        </w:rPr>
      </w:pPr>
      <w:r w:rsidRPr="00C47C21">
        <w:rPr>
          <w:rFonts w:ascii="Arial" w:hAnsi="Arial" w:cs="Arial"/>
          <w:sz w:val="20"/>
          <w:szCs w:val="20"/>
        </w:rPr>
        <w:t xml:space="preserve">Watch out for your friends, and vice versa. If a friend seems out of it, is way too intoxicated </w:t>
      </w:r>
      <w:proofErr w:type="gramStart"/>
      <w:r w:rsidRPr="00C47C21">
        <w:rPr>
          <w:rFonts w:ascii="Arial" w:hAnsi="Arial" w:cs="Arial"/>
          <w:sz w:val="20"/>
          <w:szCs w:val="20"/>
        </w:rPr>
        <w:t>for the amount of</w:t>
      </w:r>
      <w:proofErr w:type="gramEnd"/>
      <w:r w:rsidRPr="00C47C21">
        <w:rPr>
          <w:rFonts w:ascii="Arial" w:hAnsi="Arial" w:cs="Arial"/>
          <w:sz w:val="20"/>
          <w:szCs w:val="20"/>
        </w:rPr>
        <w:t xml:space="preserve"> alcohol they’ve had, or is acting out of character, get him or her to a safe place immediately.</w:t>
      </w:r>
    </w:p>
    <w:p w14:paraId="1E061001" w14:textId="77777777" w:rsidR="00051705" w:rsidRPr="00C47C21" w:rsidRDefault="00051705" w:rsidP="009C6052">
      <w:pPr>
        <w:widowControl w:val="0"/>
        <w:numPr>
          <w:ilvl w:val="0"/>
          <w:numId w:val="11"/>
        </w:numPr>
        <w:pBdr>
          <w:top w:val="nil"/>
          <w:left w:val="nil"/>
          <w:bottom w:val="nil"/>
          <w:right w:val="nil"/>
          <w:between w:val="nil"/>
        </w:pBdr>
        <w:spacing w:line="240" w:lineRule="auto"/>
        <w:contextualSpacing/>
        <w:rPr>
          <w:rFonts w:ascii="Arial" w:hAnsi="Arial" w:cs="Arial"/>
          <w:sz w:val="20"/>
          <w:szCs w:val="20"/>
        </w:rPr>
      </w:pPr>
      <w:r w:rsidRPr="00C47C21">
        <w:rPr>
          <w:rFonts w:ascii="Arial" w:hAnsi="Arial" w:cs="Arial"/>
          <w:sz w:val="20"/>
          <w:szCs w:val="20"/>
        </w:rPr>
        <w:t>If you suspect you or a friend has been drugged, contact law enforcement immediately. Be explicit with doctors so they can give you the correct tests (you will need a urine test and possibly others).</w:t>
      </w:r>
    </w:p>
    <w:p w14:paraId="69A0B2D4" w14:textId="77777777" w:rsidR="00051705" w:rsidRPr="00C47C21" w:rsidRDefault="00051705" w:rsidP="00294B07">
      <w:pPr>
        <w:widowControl w:val="0"/>
        <w:pBdr>
          <w:top w:val="nil"/>
          <w:left w:val="nil"/>
          <w:bottom w:val="nil"/>
          <w:right w:val="nil"/>
          <w:between w:val="nil"/>
        </w:pBdr>
        <w:spacing w:after="240" w:line="240" w:lineRule="auto"/>
        <w:ind w:left="720"/>
        <w:rPr>
          <w:rFonts w:ascii="Arial" w:hAnsi="Arial" w:cs="Arial"/>
          <w:sz w:val="20"/>
          <w:szCs w:val="20"/>
        </w:rPr>
      </w:pPr>
      <w:r w:rsidRPr="00C47C21">
        <w:rPr>
          <w:rFonts w:ascii="Arial" w:hAnsi="Arial" w:cs="Arial"/>
          <w:i/>
          <w:sz w:val="20"/>
          <w:szCs w:val="20"/>
        </w:rPr>
        <w:t>Information on Risk Reduction was provided by RAINN: Rape, Abuse &amp; Incest National Network: www.rainn.org.</w:t>
      </w:r>
    </w:p>
    <w:p w14:paraId="54F95F42" w14:textId="77777777" w:rsidR="00051705" w:rsidRPr="00C47C21"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192" w:name="_sqyw64" w:colFirst="0" w:colLast="0"/>
      <w:bookmarkStart w:id="193" w:name="_Toc195172172"/>
      <w:bookmarkStart w:id="194" w:name="_Toc212460382"/>
      <w:bookmarkEnd w:id="192"/>
      <w:r w:rsidRPr="00C47C21">
        <w:rPr>
          <w:rFonts w:ascii="Arial" w:hAnsi="Arial" w:cs="Arial"/>
          <w:sz w:val="20"/>
          <w:szCs w:val="20"/>
          <w:u w:val="single"/>
        </w:rPr>
        <w:t>1</w:t>
      </w:r>
      <w:r>
        <w:rPr>
          <w:rFonts w:ascii="Arial" w:hAnsi="Arial" w:cs="Arial"/>
          <w:sz w:val="20"/>
          <w:szCs w:val="20"/>
          <w:u w:val="single"/>
        </w:rPr>
        <w:t>4</w:t>
      </w:r>
      <w:r w:rsidRPr="00C47C21">
        <w:rPr>
          <w:rFonts w:ascii="Arial" w:hAnsi="Arial" w:cs="Arial"/>
          <w:sz w:val="20"/>
          <w:szCs w:val="20"/>
          <w:u w:val="single"/>
        </w:rPr>
        <w:t>. Amendments</w:t>
      </w:r>
      <w:bookmarkEnd w:id="193"/>
      <w:bookmarkEnd w:id="194"/>
    </w:p>
    <w:p w14:paraId="7DC8448F" w14:textId="3C4835A4" w:rsidR="00051705" w:rsidRPr="00C47C21" w:rsidRDefault="00991621" w:rsidP="00294B07">
      <w:pPr>
        <w:widowControl w:val="0"/>
        <w:pBdr>
          <w:top w:val="nil"/>
          <w:left w:val="nil"/>
          <w:bottom w:val="nil"/>
          <w:right w:val="nil"/>
          <w:between w:val="nil"/>
        </w:pBdr>
        <w:spacing w:after="24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sidR="00396842">
        <w:rPr>
          <w:rFonts w:ascii="Arial" w:hAnsi="Arial" w:cs="Arial"/>
          <w:sz w:val="20"/>
          <w:szCs w:val="20"/>
        </w:rPr>
        <w:t xml:space="preserve"> </w:t>
      </w:r>
      <w:r w:rsidR="00051705" w:rsidRPr="00C47C21">
        <w:rPr>
          <w:rFonts w:ascii="Arial" w:hAnsi="Arial" w:cs="Arial"/>
          <w:sz w:val="20"/>
          <w:szCs w:val="20"/>
        </w:rPr>
        <w:t xml:space="preserve">may amend the Policy or the Procedures from time to time. Nothing in the Policy or Procedures shall affect the inherent authority of </w:t>
      </w:r>
      <w:r w:rsidR="00DB5F1D">
        <w:rPr>
          <w:rFonts w:ascii="Arial" w:hAnsi="Arial" w:cs="Arial"/>
          <w:sz w:val="20"/>
          <w:szCs w:val="20"/>
        </w:rPr>
        <w:t>t</w:t>
      </w:r>
      <w:r>
        <w:rPr>
          <w:rFonts w:ascii="Arial" w:hAnsi="Arial" w:cs="Arial"/>
          <w:sz w:val="20"/>
          <w:szCs w:val="20"/>
        </w:rPr>
        <w:t xml:space="preserve">he </w:t>
      </w:r>
      <w:proofErr w:type="gramStart"/>
      <w:r>
        <w:rPr>
          <w:rFonts w:ascii="Arial" w:hAnsi="Arial" w:cs="Arial"/>
          <w:sz w:val="20"/>
          <w:szCs w:val="20"/>
        </w:rPr>
        <w:t>School</w:t>
      </w:r>
      <w:proofErr w:type="gramEnd"/>
      <w:r w:rsidR="00396842">
        <w:rPr>
          <w:rFonts w:ascii="Arial" w:hAnsi="Arial" w:cs="Arial"/>
          <w:sz w:val="20"/>
          <w:szCs w:val="20"/>
        </w:rPr>
        <w:t xml:space="preserve"> </w:t>
      </w:r>
      <w:r w:rsidR="00051705" w:rsidRPr="00C47C21">
        <w:rPr>
          <w:rFonts w:ascii="Arial" w:hAnsi="Arial" w:cs="Arial"/>
          <w:sz w:val="20"/>
          <w:szCs w:val="20"/>
        </w:rPr>
        <w:t>to take such actions as it deems appropriate to further the educational mission or to protect the safety and security of</w:t>
      </w:r>
      <w:r w:rsidR="00F81190">
        <w:rPr>
          <w:rFonts w:ascii="Arial" w:hAnsi="Arial" w:cs="Arial"/>
          <w:sz w:val="20"/>
          <w:szCs w:val="20"/>
        </w:rPr>
        <w:t xml:space="preserve"> the</w:t>
      </w:r>
      <w:r w:rsidR="00051705" w:rsidRPr="00C47C21">
        <w:rPr>
          <w:rFonts w:ascii="Arial" w:hAnsi="Arial" w:cs="Arial"/>
          <w:sz w:val="20"/>
          <w:szCs w:val="20"/>
        </w:rPr>
        <w:t xml:space="preserve"> </w:t>
      </w:r>
      <w:proofErr w:type="gramStart"/>
      <w:r>
        <w:rPr>
          <w:rFonts w:ascii="Arial" w:hAnsi="Arial" w:cs="Arial"/>
          <w:sz w:val="20"/>
          <w:szCs w:val="20"/>
        </w:rPr>
        <w:t>School</w:t>
      </w:r>
      <w:proofErr w:type="gramEnd"/>
      <w:r w:rsidR="00396842">
        <w:rPr>
          <w:rFonts w:ascii="Arial" w:hAnsi="Arial" w:cs="Arial"/>
          <w:sz w:val="20"/>
          <w:szCs w:val="20"/>
        </w:rPr>
        <w:t xml:space="preserve"> </w:t>
      </w:r>
      <w:r w:rsidR="00051705" w:rsidRPr="00C47C21">
        <w:rPr>
          <w:rFonts w:ascii="Arial" w:hAnsi="Arial" w:cs="Arial"/>
          <w:sz w:val="20"/>
          <w:szCs w:val="20"/>
        </w:rPr>
        <w:t>community.</w:t>
      </w:r>
      <w:r w:rsidR="00051705" w:rsidRPr="00C47C21">
        <w:rPr>
          <w:rFonts w:ascii="Arial" w:hAnsi="Arial" w:cs="Arial"/>
          <w:sz w:val="20"/>
          <w:szCs w:val="20"/>
        </w:rPr>
        <w:br w:type="page"/>
      </w:r>
    </w:p>
    <w:p w14:paraId="06FB1D23" w14:textId="0A50C66C" w:rsidR="00051705" w:rsidRPr="00C47C21" w:rsidRDefault="00991621" w:rsidP="00294B07">
      <w:pPr>
        <w:pBdr>
          <w:top w:val="nil"/>
          <w:left w:val="nil"/>
          <w:bottom w:val="nil"/>
          <w:right w:val="nil"/>
          <w:between w:val="nil"/>
        </w:pBdr>
        <w:tabs>
          <w:tab w:val="left" w:pos="0"/>
          <w:tab w:val="left" w:pos="220"/>
        </w:tabs>
        <w:spacing w:line="240" w:lineRule="auto"/>
        <w:jc w:val="center"/>
        <w:rPr>
          <w:rFonts w:ascii="Arial" w:hAnsi="Arial" w:cs="Arial"/>
          <w:b/>
          <w:sz w:val="20"/>
          <w:szCs w:val="20"/>
        </w:rPr>
      </w:pPr>
      <w:r>
        <w:rPr>
          <w:rFonts w:ascii="Arial" w:hAnsi="Arial" w:cs="Arial"/>
          <w:b/>
          <w:sz w:val="20"/>
          <w:szCs w:val="20"/>
        </w:rPr>
        <w:lastRenderedPageBreak/>
        <w:t>CHARM BEAUTY SCHOOL</w:t>
      </w:r>
    </w:p>
    <w:p w14:paraId="6A996C81" w14:textId="77777777" w:rsidR="00051705" w:rsidRPr="00C47C21" w:rsidRDefault="00051705" w:rsidP="00294B07">
      <w:pPr>
        <w:pBdr>
          <w:top w:val="nil"/>
          <w:left w:val="nil"/>
          <w:bottom w:val="nil"/>
          <w:right w:val="nil"/>
          <w:between w:val="nil"/>
        </w:pBdr>
        <w:tabs>
          <w:tab w:val="left" w:pos="0"/>
          <w:tab w:val="left" w:pos="220"/>
        </w:tabs>
        <w:spacing w:line="240" w:lineRule="auto"/>
        <w:jc w:val="center"/>
        <w:rPr>
          <w:rFonts w:ascii="Arial" w:hAnsi="Arial" w:cs="Arial"/>
          <w:b/>
          <w:sz w:val="20"/>
          <w:szCs w:val="20"/>
        </w:rPr>
      </w:pPr>
      <w:r w:rsidRPr="00C47C21">
        <w:rPr>
          <w:rFonts w:ascii="Arial" w:hAnsi="Arial" w:cs="Arial"/>
          <w:b/>
          <w:sz w:val="20"/>
          <w:szCs w:val="20"/>
        </w:rPr>
        <w:t xml:space="preserve">Sexual </w:t>
      </w:r>
      <w:r>
        <w:rPr>
          <w:rFonts w:ascii="Arial" w:hAnsi="Arial" w:cs="Arial"/>
          <w:b/>
          <w:sz w:val="20"/>
          <w:szCs w:val="20"/>
        </w:rPr>
        <w:t>Harassment</w:t>
      </w:r>
      <w:r w:rsidRPr="00C47C21">
        <w:rPr>
          <w:rFonts w:ascii="Arial" w:hAnsi="Arial" w:cs="Arial"/>
          <w:b/>
          <w:sz w:val="20"/>
          <w:szCs w:val="20"/>
        </w:rPr>
        <w:t xml:space="preserve"> Polic</w:t>
      </w:r>
      <w:r>
        <w:rPr>
          <w:rFonts w:ascii="Arial" w:hAnsi="Arial" w:cs="Arial"/>
          <w:b/>
          <w:sz w:val="20"/>
          <w:szCs w:val="20"/>
        </w:rPr>
        <w:t>ies &amp; Grievance Procedures</w:t>
      </w:r>
    </w:p>
    <w:p w14:paraId="1AE471D3" w14:textId="77777777" w:rsidR="00051705" w:rsidRPr="00C47C21" w:rsidRDefault="00051705" w:rsidP="00294B07">
      <w:pPr>
        <w:pBdr>
          <w:top w:val="nil"/>
          <w:left w:val="nil"/>
          <w:bottom w:val="nil"/>
          <w:right w:val="nil"/>
          <w:between w:val="nil"/>
        </w:pBdr>
        <w:tabs>
          <w:tab w:val="left" w:pos="0"/>
          <w:tab w:val="left" w:pos="220"/>
        </w:tabs>
        <w:spacing w:line="240" w:lineRule="auto"/>
        <w:jc w:val="center"/>
        <w:rPr>
          <w:rFonts w:ascii="Arial" w:hAnsi="Arial" w:cs="Arial"/>
          <w:b/>
          <w:sz w:val="20"/>
          <w:szCs w:val="20"/>
          <w:u w:val="single"/>
        </w:rPr>
      </w:pPr>
    </w:p>
    <w:p w14:paraId="48EF60C7" w14:textId="77777777" w:rsidR="00051705" w:rsidRPr="00C47C21" w:rsidRDefault="00051705" w:rsidP="00294B07">
      <w:pPr>
        <w:pStyle w:val="Heading2"/>
        <w:pBdr>
          <w:top w:val="nil"/>
          <w:left w:val="nil"/>
          <w:bottom w:val="nil"/>
          <w:right w:val="nil"/>
          <w:between w:val="nil"/>
        </w:pBdr>
        <w:spacing w:line="240" w:lineRule="auto"/>
        <w:rPr>
          <w:rFonts w:ascii="Arial" w:hAnsi="Arial" w:cs="Arial"/>
          <w:sz w:val="20"/>
          <w:szCs w:val="20"/>
          <w:u w:val="single"/>
        </w:rPr>
      </w:pPr>
      <w:bookmarkStart w:id="195" w:name="_3cqmetx" w:colFirst="0" w:colLast="0"/>
      <w:bookmarkStart w:id="196" w:name="_Toc195172173"/>
      <w:bookmarkStart w:id="197" w:name="_Toc212460383"/>
      <w:bookmarkEnd w:id="195"/>
      <w:r w:rsidRPr="00C47C21">
        <w:rPr>
          <w:rFonts w:ascii="Arial" w:hAnsi="Arial" w:cs="Arial"/>
          <w:sz w:val="20"/>
          <w:szCs w:val="20"/>
          <w:u w:val="single"/>
        </w:rPr>
        <w:t>Definitions of Key Terms</w:t>
      </w:r>
      <w:bookmarkEnd w:id="196"/>
      <w:bookmarkEnd w:id="197"/>
    </w:p>
    <w:p w14:paraId="226083D1" w14:textId="77777777" w:rsidR="00051705" w:rsidRPr="00C47C21" w:rsidRDefault="00051705" w:rsidP="00294B07">
      <w:pPr>
        <w:pBdr>
          <w:top w:val="nil"/>
          <w:left w:val="nil"/>
          <w:bottom w:val="nil"/>
          <w:right w:val="nil"/>
          <w:between w:val="nil"/>
        </w:pBdr>
        <w:tabs>
          <w:tab w:val="left" w:pos="0"/>
          <w:tab w:val="left" w:pos="220"/>
        </w:tabs>
        <w:spacing w:line="240" w:lineRule="auto"/>
        <w:jc w:val="center"/>
        <w:rPr>
          <w:rFonts w:ascii="Arial" w:hAnsi="Arial" w:cs="Arial"/>
          <w:b/>
          <w:sz w:val="20"/>
          <w:szCs w:val="20"/>
        </w:rPr>
      </w:pPr>
    </w:p>
    <w:p w14:paraId="6BADB460" w14:textId="77777777" w:rsidR="00051705" w:rsidRPr="005F7A25" w:rsidRDefault="00051705" w:rsidP="009C6052">
      <w:pPr>
        <w:numPr>
          <w:ilvl w:val="0"/>
          <w:numId w:val="13"/>
        </w:numPr>
        <w:pBdr>
          <w:top w:val="nil"/>
          <w:left w:val="nil"/>
          <w:bottom w:val="nil"/>
          <w:right w:val="nil"/>
          <w:between w:val="nil"/>
        </w:pBdr>
        <w:tabs>
          <w:tab w:val="left" w:pos="1660"/>
          <w:tab w:val="left" w:pos="2160"/>
        </w:tabs>
        <w:spacing w:line="240" w:lineRule="auto"/>
        <w:contextualSpacing/>
        <w:rPr>
          <w:rFonts w:ascii="Arial" w:hAnsi="Arial" w:cs="Arial"/>
          <w:b/>
          <w:sz w:val="20"/>
          <w:szCs w:val="20"/>
        </w:rPr>
      </w:pPr>
      <w:r w:rsidRPr="00C47C21">
        <w:rPr>
          <w:rFonts w:ascii="Arial" w:hAnsi="Arial" w:cs="Arial"/>
          <w:sz w:val="20"/>
          <w:szCs w:val="20"/>
        </w:rPr>
        <w:t xml:space="preserve">Sexual Harassment - </w:t>
      </w:r>
      <w:r w:rsidRPr="009A0CFA">
        <w:rPr>
          <w:rFonts w:ascii="Arial" w:hAnsi="Arial" w:cs="Arial"/>
          <w:sz w:val="20"/>
          <w:szCs w:val="20"/>
        </w:rPr>
        <w:t xml:space="preserve">means conduct </w:t>
      </w:r>
      <w:proofErr w:type="gramStart"/>
      <w:r w:rsidRPr="009A0CFA">
        <w:rPr>
          <w:rFonts w:ascii="Arial" w:hAnsi="Arial" w:cs="Arial"/>
          <w:sz w:val="20"/>
          <w:szCs w:val="20"/>
        </w:rPr>
        <w:t>on the basis of</w:t>
      </w:r>
      <w:proofErr w:type="gramEnd"/>
      <w:r w:rsidRPr="009A0CFA">
        <w:rPr>
          <w:rFonts w:ascii="Arial" w:hAnsi="Arial" w:cs="Arial"/>
          <w:sz w:val="20"/>
          <w:szCs w:val="20"/>
        </w:rPr>
        <w:t xml:space="preserve"> sex that satisfies one or more of the following: </w:t>
      </w:r>
    </w:p>
    <w:p w14:paraId="01EDC3B6" w14:textId="33AE243E" w:rsidR="00051705" w:rsidRPr="005F7A25" w:rsidRDefault="00051705" w:rsidP="009C6052">
      <w:pPr>
        <w:pStyle w:val="ListParagraph"/>
        <w:numPr>
          <w:ilvl w:val="0"/>
          <w:numId w:val="22"/>
        </w:numPr>
        <w:pBdr>
          <w:top w:val="nil"/>
          <w:left w:val="nil"/>
          <w:bottom w:val="nil"/>
          <w:right w:val="nil"/>
          <w:between w:val="nil"/>
        </w:pBdr>
        <w:tabs>
          <w:tab w:val="left" w:pos="1660"/>
          <w:tab w:val="left" w:pos="2160"/>
        </w:tabs>
        <w:spacing w:line="240" w:lineRule="auto"/>
        <w:rPr>
          <w:rFonts w:ascii="Arial" w:hAnsi="Arial" w:cs="Arial"/>
          <w:sz w:val="20"/>
          <w:szCs w:val="20"/>
        </w:rPr>
      </w:pPr>
      <w:r w:rsidRPr="005F7A25">
        <w:rPr>
          <w:rFonts w:ascii="Arial" w:hAnsi="Arial" w:cs="Arial"/>
          <w:sz w:val="20"/>
          <w:szCs w:val="20"/>
        </w:rPr>
        <w:t xml:space="preserve">An employee of </w:t>
      </w:r>
      <w:r w:rsidR="00E30C29">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96842">
        <w:rPr>
          <w:rFonts w:ascii="Arial" w:hAnsi="Arial" w:cs="Arial"/>
          <w:sz w:val="20"/>
          <w:szCs w:val="20"/>
        </w:rPr>
        <w:t xml:space="preserve"> </w:t>
      </w:r>
      <w:r w:rsidRPr="005F7A25">
        <w:rPr>
          <w:rFonts w:ascii="Arial" w:hAnsi="Arial" w:cs="Arial"/>
          <w:sz w:val="20"/>
          <w:szCs w:val="20"/>
        </w:rPr>
        <w:t xml:space="preserve">conditioning the provision of an aid, benefit, or service of </w:t>
      </w:r>
      <w:r w:rsidR="00E30C29">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Pr="005F7A25">
        <w:rPr>
          <w:rFonts w:ascii="Arial" w:hAnsi="Arial" w:cs="Arial"/>
          <w:sz w:val="20"/>
          <w:szCs w:val="20"/>
        </w:rPr>
        <w:t xml:space="preserve"> on an individual’s participation in unwelcome sexual </w:t>
      </w:r>
      <w:proofErr w:type="gramStart"/>
      <w:r w:rsidRPr="005F7A25">
        <w:rPr>
          <w:rFonts w:ascii="Arial" w:hAnsi="Arial" w:cs="Arial"/>
          <w:sz w:val="20"/>
          <w:szCs w:val="20"/>
        </w:rPr>
        <w:t>conduct;</w:t>
      </w:r>
      <w:proofErr w:type="gramEnd"/>
      <w:r w:rsidRPr="005F7A25">
        <w:rPr>
          <w:rFonts w:ascii="Arial" w:hAnsi="Arial" w:cs="Arial"/>
          <w:sz w:val="20"/>
          <w:szCs w:val="20"/>
        </w:rPr>
        <w:t xml:space="preserve"> </w:t>
      </w:r>
    </w:p>
    <w:p w14:paraId="1979C1C3" w14:textId="0C3DAF3D" w:rsidR="00051705" w:rsidRPr="005F7A25" w:rsidRDefault="00051705" w:rsidP="009C6052">
      <w:pPr>
        <w:pStyle w:val="ListParagraph"/>
        <w:numPr>
          <w:ilvl w:val="0"/>
          <w:numId w:val="22"/>
        </w:numPr>
        <w:pBdr>
          <w:top w:val="nil"/>
          <w:left w:val="nil"/>
          <w:bottom w:val="nil"/>
          <w:right w:val="nil"/>
          <w:between w:val="nil"/>
        </w:pBdr>
        <w:tabs>
          <w:tab w:val="left" w:pos="1660"/>
          <w:tab w:val="left" w:pos="2160"/>
        </w:tabs>
        <w:spacing w:line="240" w:lineRule="auto"/>
        <w:rPr>
          <w:rFonts w:ascii="Arial" w:hAnsi="Arial" w:cs="Arial"/>
          <w:sz w:val="20"/>
          <w:szCs w:val="20"/>
        </w:rPr>
      </w:pPr>
      <w:r w:rsidRPr="005F7A25">
        <w:rPr>
          <w:rFonts w:ascii="Arial" w:hAnsi="Arial" w:cs="Arial"/>
          <w:sz w:val="20"/>
          <w:szCs w:val="20"/>
        </w:rPr>
        <w:t xml:space="preserve">Unwelcome conduct determined by a reasonable person to be so severe, pervasive, and objectively offensive that it effectively denies a person equal access to </w:t>
      </w:r>
      <w:r w:rsidR="00E30C29">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E30C29">
        <w:rPr>
          <w:rFonts w:ascii="Arial" w:hAnsi="Arial" w:cs="Arial"/>
          <w:sz w:val="20"/>
          <w:szCs w:val="20"/>
        </w:rPr>
        <w:t>’s</w:t>
      </w:r>
      <w:proofErr w:type="gramEnd"/>
      <w:r w:rsidR="00396842">
        <w:rPr>
          <w:rFonts w:ascii="Arial" w:hAnsi="Arial" w:cs="Arial"/>
          <w:sz w:val="20"/>
          <w:szCs w:val="20"/>
        </w:rPr>
        <w:t xml:space="preserve"> </w:t>
      </w:r>
      <w:r w:rsidRPr="005F7A25">
        <w:rPr>
          <w:rFonts w:ascii="Arial" w:hAnsi="Arial" w:cs="Arial"/>
          <w:sz w:val="20"/>
          <w:szCs w:val="20"/>
        </w:rPr>
        <w:t xml:space="preserve">education programs or activities; or </w:t>
      </w:r>
    </w:p>
    <w:p w14:paraId="6F0B027F" w14:textId="77777777" w:rsidR="00051705" w:rsidRPr="005F7A25" w:rsidRDefault="00051705" w:rsidP="009C6052">
      <w:pPr>
        <w:pStyle w:val="ListParagraph"/>
        <w:numPr>
          <w:ilvl w:val="0"/>
          <w:numId w:val="22"/>
        </w:numPr>
        <w:pBdr>
          <w:top w:val="nil"/>
          <w:left w:val="nil"/>
          <w:bottom w:val="nil"/>
          <w:right w:val="nil"/>
          <w:between w:val="nil"/>
        </w:pBdr>
        <w:tabs>
          <w:tab w:val="left" w:pos="1660"/>
          <w:tab w:val="left" w:pos="2160"/>
        </w:tabs>
        <w:spacing w:line="240" w:lineRule="auto"/>
        <w:rPr>
          <w:rFonts w:ascii="Arial" w:hAnsi="Arial" w:cs="Arial"/>
          <w:sz w:val="20"/>
          <w:szCs w:val="20"/>
        </w:rPr>
      </w:pPr>
      <w:r w:rsidRPr="005F7A25">
        <w:rPr>
          <w:rFonts w:ascii="Arial" w:hAnsi="Arial" w:cs="Arial"/>
          <w:sz w:val="20"/>
          <w:szCs w:val="20"/>
        </w:rPr>
        <w:t xml:space="preserve">“Sexual assault,” “dating violence,” “domestic violence,” or “stalking” as defined herein. </w:t>
      </w:r>
    </w:p>
    <w:p w14:paraId="146BBCDF" w14:textId="77777777" w:rsidR="00051705" w:rsidRPr="00C47C21" w:rsidRDefault="00051705" w:rsidP="00294B07">
      <w:pPr>
        <w:pBdr>
          <w:top w:val="nil"/>
          <w:left w:val="nil"/>
          <w:bottom w:val="nil"/>
          <w:right w:val="nil"/>
          <w:between w:val="nil"/>
        </w:pBdr>
        <w:tabs>
          <w:tab w:val="left" w:pos="1660"/>
          <w:tab w:val="left" w:pos="2160"/>
        </w:tabs>
        <w:spacing w:line="240" w:lineRule="auto"/>
        <w:ind w:left="1440"/>
        <w:contextualSpacing/>
        <w:rPr>
          <w:rFonts w:ascii="Arial" w:hAnsi="Arial" w:cs="Arial"/>
          <w:sz w:val="20"/>
          <w:szCs w:val="20"/>
        </w:rPr>
      </w:pPr>
    </w:p>
    <w:p w14:paraId="04397EB9" w14:textId="77777777" w:rsidR="00051705" w:rsidRPr="005F7A25" w:rsidRDefault="00051705" w:rsidP="009C6052">
      <w:pPr>
        <w:numPr>
          <w:ilvl w:val="0"/>
          <w:numId w:val="13"/>
        </w:numPr>
        <w:pBdr>
          <w:top w:val="nil"/>
          <w:left w:val="nil"/>
          <w:bottom w:val="nil"/>
          <w:right w:val="nil"/>
          <w:between w:val="nil"/>
        </w:pBdr>
        <w:tabs>
          <w:tab w:val="left" w:pos="1660"/>
          <w:tab w:val="left" w:pos="2160"/>
        </w:tabs>
        <w:spacing w:line="240" w:lineRule="auto"/>
        <w:contextualSpacing/>
        <w:rPr>
          <w:rFonts w:ascii="Arial" w:hAnsi="Arial" w:cs="Arial"/>
          <w:b/>
          <w:i/>
          <w:iCs/>
          <w:sz w:val="20"/>
          <w:szCs w:val="20"/>
        </w:rPr>
      </w:pPr>
      <w:r w:rsidRPr="00C47C21">
        <w:rPr>
          <w:rFonts w:ascii="Arial" w:hAnsi="Arial" w:cs="Arial"/>
          <w:sz w:val="20"/>
          <w:szCs w:val="20"/>
        </w:rPr>
        <w:t xml:space="preserve">Sexual Assault - </w:t>
      </w:r>
      <w:r w:rsidRPr="003441C7">
        <w:rPr>
          <w:rFonts w:ascii="Arial" w:hAnsi="Arial" w:cs="Arial"/>
          <w:sz w:val="20"/>
          <w:szCs w:val="20"/>
        </w:rPr>
        <w:t xml:space="preserve">An offense that meets the definition of rape, fondling, incest, or statutory rape as used in the FBI’s Unified Crime Reporting (“UCR”) program. </w:t>
      </w:r>
    </w:p>
    <w:p w14:paraId="2CBF2C2A" w14:textId="77777777" w:rsidR="00051705" w:rsidRPr="003441C7" w:rsidRDefault="00051705" w:rsidP="009C6052">
      <w:pPr>
        <w:numPr>
          <w:ilvl w:val="1"/>
          <w:numId w:val="13"/>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5F7A25">
        <w:rPr>
          <w:rFonts w:ascii="Arial" w:hAnsi="Arial" w:cs="Arial"/>
          <w:sz w:val="20"/>
          <w:szCs w:val="20"/>
        </w:rPr>
        <w:t>Rape</w:t>
      </w:r>
      <w:r w:rsidRPr="003441C7">
        <w:rPr>
          <w:rFonts w:ascii="Arial" w:hAnsi="Arial" w:cs="Arial"/>
          <w:i/>
          <w:iCs/>
          <w:sz w:val="20"/>
          <w:szCs w:val="20"/>
        </w:rPr>
        <w:t xml:space="preserve"> </w:t>
      </w:r>
      <w:r w:rsidRPr="003441C7">
        <w:rPr>
          <w:rFonts w:ascii="Arial" w:hAnsi="Arial" w:cs="Arial"/>
          <w:sz w:val="20"/>
          <w:szCs w:val="20"/>
        </w:rPr>
        <w:t xml:space="preserve">- The penetration, no matter how slight, of the vagina or anus with any body part or object, or oral penetration by a sex organ of another person, </w:t>
      </w:r>
      <w:r w:rsidRPr="005F7A25">
        <w:rPr>
          <w:rFonts w:ascii="Arial" w:hAnsi="Arial" w:cs="Arial"/>
          <w:sz w:val="20"/>
          <w:szCs w:val="20"/>
        </w:rPr>
        <w:t>without the consent of the victim</w:t>
      </w:r>
      <w:r w:rsidRPr="003441C7">
        <w:rPr>
          <w:rFonts w:ascii="Arial" w:hAnsi="Arial" w:cs="Arial"/>
          <w:sz w:val="20"/>
          <w:szCs w:val="20"/>
        </w:rPr>
        <w:t xml:space="preserve">. </w:t>
      </w:r>
    </w:p>
    <w:p w14:paraId="3D0E207F" w14:textId="77777777" w:rsidR="00051705" w:rsidRPr="003441C7" w:rsidRDefault="00051705" w:rsidP="009C6052">
      <w:pPr>
        <w:numPr>
          <w:ilvl w:val="1"/>
          <w:numId w:val="13"/>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5F7A25">
        <w:rPr>
          <w:rFonts w:ascii="Arial" w:hAnsi="Arial" w:cs="Arial"/>
          <w:sz w:val="20"/>
          <w:szCs w:val="20"/>
        </w:rPr>
        <w:t>Sex Offenses</w:t>
      </w:r>
      <w:r w:rsidRPr="003441C7">
        <w:rPr>
          <w:rFonts w:ascii="Arial" w:hAnsi="Arial" w:cs="Arial"/>
          <w:i/>
          <w:iCs/>
          <w:sz w:val="20"/>
          <w:szCs w:val="20"/>
        </w:rPr>
        <w:t xml:space="preserve"> </w:t>
      </w:r>
      <w:r w:rsidRPr="003441C7">
        <w:rPr>
          <w:rFonts w:ascii="Arial" w:hAnsi="Arial" w:cs="Arial"/>
          <w:sz w:val="20"/>
          <w:szCs w:val="20"/>
        </w:rPr>
        <w:t xml:space="preserve">- Any sexual act directed against another person, </w:t>
      </w:r>
      <w:r w:rsidRPr="005F7A25">
        <w:rPr>
          <w:rFonts w:ascii="Arial" w:hAnsi="Arial" w:cs="Arial"/>
          <w:sz w:val="20"/>
          <w:szCs w:val="20"/>
        </w:rPr>
        <w:t>without the consent of the victim</w:t>
      </w:r>
      <w:r w:rsidRPr="003441C7">
        <w:rPr>
          <w:rFonts w:ascii="Arial" w:hAnsi="Arial" w:cs="Arial"/>
          <w:sz w:val="20"/>
          <w:szCs w:val="20"/>
        </w:rPr>
        <w:t xml:space="preserve">, including instances where the victim is incapable of giving consent. </w:t>
      </w:r>
    </w:p>
    <w:p w14:paraId="62018EC9" w14:textId="77777777" w:rsidR="00051705" w:rsidRPr="003441C7" w:rsidRDefault="00051705" w:rsidP="009C6052">
      <w:pPr>
        <w:numPr>
          <w:ilvl w:val="2"/>
          <w:numId w:val="13"/>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5F7A25">
        <w:rPr>
          <w:rFonts w:ascii="Arial" w:hAnsi="Arial" w:cs="Arial"/>
          <w:sz w:val="20"/>
          <w:szCs w:val="20"/>
        </w:rPr>
        <w:t>Fondling</w:t>
      </w:r>
      <w:r w:rsidRPr="003441C7">
        <w:rPr>
          <w:rFonts w:ascii="Arial" w:hAnsi="Arial" w:cs="Arial"/>
          <w:sz w:val="20"/>
          <w:szCs w:val="20"/>
        </w:rPr>
        <w:t xml:space="preserve">—The touching of the private body parts of another person for the purpose of sexual gratification, without the consent of the victim, including instances where the victim is incapable of giving consent because of his/her age or because of his/her temporary or permanent mental incapacity. </w:t>
      </w:r>
    </w:p>
    <w:p w14:paraId="70CFAF60" w14:textId="77777777" w:rsidR="00051705" w:rsidRPr="003441C7" w:rsidRDefault="00051705" w:rsidP="009C6052">
      <w:pPr>
        <w:numPr>
          <w:ilvl w:val="2"/>
          <w:numId w:val="13"/>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5F7A25">
        <w:rPr>
          <w:rFonts w:ascii="Arial" w:hAnsi="Arial" w:cs="Arial"/>
          <w:sz w:val="20"/>
          <w:szCs w:val="20"/>
        </w:rPr>
        <w:t>Incest</w:t>
      </w:r>
      <w:r w:rsidRPr="003441C7">
        <w:rPr>
          <w:rFonts w:ascii="Arial" w:hAnsi="Arial" w:cs="Arial"/>
          <w:sz w:val="20"/>
          <w:szCs w:val="20"/>
        </w:rPr>
        <w:t xml:space="preserve">—Sexual intercourse between persons who are related to each other within the degrees wherein marriage is prohibited by law. </w:t>
      </w:r>
    </w:p>
    <w:p w14:paraId="6A87E777" w14:textId="77777777" w:rsidR="00051705" w:rsidRPr="003441C7" w:rsidRDefault="00051705" w:rsidP="009C6052">
      <w:pPr>
        <w:numPr>
          <w:ilvl w:val="2"/>
          <w:numId w:val="13"/>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5F7A25">
        <w:rPr>
          <w:rFonts w:ascii="Arial" w:hAnsi="Arial" w:cs="Arial"/>
          <w:sz w:val="20"/>
          <w:szCs w:val="20"/>
        </w:rPr>
        <w:t>Statutory Rape</w:t>
      </w:r>
      <w:r w:rsidRPr="003441C7">
        <w:rPr>
          <w:rFonts w:ascii="Arial" w:hAnsi="Arial" w:cs="Arial"/>
          <w:sz w:val="20"/>
          <w:szCs w:val="20"/>
        </w:rPr>
        <w:t xml:space="preserve">—Sexual intercourse with a person who is under the statutory age of consent. </w:t>
      </w:r>
    </w:p>
    <w:p w14:paraId="7AC7A827" w14:textId="77777777" w:rsidR="00051705" w:rsidRPr="00C47C21" w:rsidRDefault="00051705" w:rsidP="00294B07">
      <w:pPr>
        <w:pBdr>
          <w:top w:val="nil"/>
          <w:left w:val="nil"/>
          <w:bottom w:val="nil"/>
          <w:right w:val="nil"/>
          <w:between w:val="nil"/>
        </w:pBdr>
        <w:tabs>
          <w:tab w:val="left" w:pos="1660"/>
          <w:tab w:val="left" w:pos="2160"/>
        </w:tabs>
        <w:spacing w:line="240" w:lineRule="auto"/>
        <w:ind w:left="720"/>
        <w:contextualSpacing/>
        <w:rPr>
          <w:rFonts w:ascii="Arial" w:hAnsi="Arial" w:cs="Arial"/>
          <w:sz w:val="20"/>
          <w:szCs w:val="20"/>
        </w:rPr>
      </w:pPr>
    </w:p>
    <w:p w14:paraId="588ADDE5" w14:textId="77777777" w:rsidR="00051705" w:rsidRDefault="00051705" w:rsidP="009C6052">
      <w:pPr>
        <w:numPr>
          <w:ilvl w:val="0"/>
          <w:numId w:val="13"/>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C47C21">
        <w:rPr>
          <w:rFonts w:ascii="Arial" w:hAnsi="Arial" w:cs="Arial"/>
          <w:sz w:val="20"/>
          <w:szCs w:val="20"/>
        </w:rPr>
        <w:t>Domestic Violence - A felony or misdemeanor crime of violence committed (</w:t>
      </w:r>
      <w:proofErr w:type="spellStart"/>
      <w:r w:rsidRPr="00C47C21">
        <w:rPr>
          <w:rFonts w:ascii="Arial" w:hAnsi="Arial" w:cs="Arial"/>
          <w:sz w:val="20"/>
          <w:szCs w:val="20"/>
        </w:rPr>
        <w:t>i</w:t>
      </w:r>
      <w:proofErr w:type="spellEnd"/>
      <w:r w:rsidRPr="00C47C21">
        <w:rPr>
          <w:rFonts w:ascii="Arial" w:hAnsi="Arial" w:cs="Arial"/>
          <w:sz w:val="20"/>
          <w:szCs w:val="20"/>
        </w:rPr>
        <w:t>) by a current or former spouse or intimate partner of the victim; (ii) by a person with whom the victim shares a child in common; (iii) by a person who is cohabitating with, or has cohabitated with, the victim as a spouse or intimate partner; (iv) by a person similarly situated to a spouse of the victim under the domestic or family violence laws of the jurisdiction in which the crime of violence occurred, or (v) by any other person against an adult or youth victim who is protected from that person's acts under the domestic or family violence laws of the jurisdiction in which the crime of violence occurred.</w:t>
      </w:r>
    </w:p>
    <w:p w14:paraId="626F9273" w14:textId="77777777" w:rsidR="00051705" w:rsidRPr="00C47C21" w:rsidRDefault="00051705" w:rsidP="00294B07">
      <w:p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p>
    <w:p w14:paraId="6D523412" w14:textId="77777777" w:rsidR="00051705" w:rsidRDefault="00051705" w:rsidP="009C6052">
      <w:pPr>
        <w:numPr>
          <w:ilvl w:val="0"/>
          <w:numId w:val="13"/>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C47C21">
        <w:rPr>
          <w:rFonts w:ascii="Arial" w:hAnsi="Arial" w:cs="Arial"/>
          <w:sz w:val="20"/>
          <w:szCs w:val="20"/>
        </w:rPr>
        <w:t xml:space="preserve">Dating Violence - Violence committed by a person who is or has been in a social relationship of a romantic or intimate nature with the victim. The existence of such a relationship shall be determined based on the reporting party's statement and with consideration of the length of the relationship, the type of relationship, and the frequency of interaction between the </w:t>
      </w:r>
      <w:proofErr w:type="gramStart"/>
      <w:r w:rsidRPr="00C47C21">
        <w:rPr>
          <w:rFonts w:ascii="Arial" w:hAnsi="Arial" w:cs="Arial"/>
          <w:sz w:val="20"/>
          <w:szCs w:val="20"/>
        </w:rPr>
        <w:t>persons</w:t>
      </w:r>
      <w:proofErr w:type="gramEnd"/>
      <w:r w:rsidRPr="00C47C21">
        <w:rPr>
          <w:rFonts w:ascii="Arial" w:hAnsi="Arial" w:cs="Arial"/>
          <w:sz w:val="20"/>
          <w:szCs w:val="20"/>
        </w:rPr>
        <w:t xml:space="preserve"> involved in the relationship. </w:t>
      </w:r>
      <w:proofErr w:type="gramStart"/>
      <w:r w:rsidRPr="00C47C21">
        <w:rPr>
          <w:rFonts w:ascii="Arial" w:hAnsi="Arial" w:cs="Arial"/>
          <w:sz w:val="20"/>
          <w:szCs w:val="20"/>
        </w:rPr>
        <w:t>For the purpose of</w:t>
      </w:r>
      <w:proofErr w:type="gramEnd"/>
      <w:r w:rsidRPr="00C47C21">
        <w:rPr>
          <w:rFonts w:ascii="Arial" w:hAnsi="Arial" w:cs="Arial"/>
          <w:sz w:val="20"/>
          <w:szCs w:val="20"/>
        </w:rPr>
        <w:t xml:space="preserve"> this definition dating violence includes, but is not limited to, sexual or physical abuse or the threat of such abuse. Dating violence does not include acts covered under the definition of domestic violence.</w:t>
      </w:r>
    </w:p>
    <w:p w14:paraId="05A47EC5" w14:textId="77777777" w:rsidR="00051705" w:rsidRDefault="00051705" w:rsidP="00294B07">
      <w:pPr>
        <w:pStyle w:val="ListParagraph"/>
        <w:spacing w:line="240" w:lineRule="auto"/>
        <w:rPr>
          <w:rFonts w:ascii="Arial" w:hAnsi="Arial" w:cs="Arial"/>
          <w:sz w:val="20"/>
          <w:szCs w:val="20"/>
        </w:rPr>
      </w:pPr>
    </w:p>
    <w:p w14:paraId="129FF228" w14:textId="04D38468" w:rsidR="00051705" w:rsidRPr="00D34231" w:rsidRDefault="00051705" w:rsidP="009C6052">
      <w:pPr>
        <w:numPr>
          <w:ilvl w:val="0"/>
          <w:numId w:val="13"/>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D34231">
        <w:rPr>
          <w:rFonts w:ascii="Arial" w:hAnsi="Arial" w:cs="Arial"/>
          <w:sz w:val="20"/>
          <w:szCs w:val="20"/>
        </w:rPr>
        <w:t>“</w:t>
      </w:r>
      <w:r>
        <w:rPr>
          <w:rFonts w:ascii="Arial" w:hAnsi="Arial" w:cs="Arial"/>
          <w:sz w:val="20"/>
          <w:szCs w:val="20"/>
        </w:rPr>
        <w:t>E</w:t>
      </w:r>
      <w:r w:rsidRPr="00D34231">
        <w:rPr>
          <w:rFonts w:ascii="Arial" w:hAnsi="Arial" w:cs="Arial"/>
          <w:sz w:val="20"/>
          <w:szCs w:val="20"/>
        </w:rPr>
        <w:t xml:space="preserve">ducation program or activity” includes locations, events, or circumstances over which </w:t>
      </w:r>
      <w:r w:rsidR="00E30C29">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96842">
        <w:rPr>
          <w:rFonts w:ascii="Arial" w:hAnsi="Arial" w:cs="Arial"/>
          <w:sz w:val="20"/>
          <w:szCs w:val="20"/>
        </w:rPr>
        <w:t xml:space="preserve"> </w:t>
      </w:r>
      <w:r w:rsidRPr="00D34231">
        <w:rPr>
          <w:rFonts w:ascii="Arial" w:hAnsi="Arial" w:cs="Arial"/>
          <w:sz w:val="20"/>
          <w:szCs w:val="20"/>
        </w:rPr>
        <w:t>exercise</w:t>
      </w:r>
      <w:r>
        <w:rPr>
          <w:rFonts w:ascii="Arial" w:hAnsi="Arial" w:cs="Arial"/>
          <w:sz w:val="20"/>
          <w:szCs w:val="20"/>
        </w:rPr>
        <w:t>s</w:t>
      </w:r>
      <w:r w:rsidRPr="00D34231">
        <w:rPr>
          <w:rFonts w:ascii="Arial" w:hAnsi="Arial" w:cs="Arial"/>
          <w:sz w:val="20"/>
          <w:szCs w:val="20"/>
        </w:rPr>
        <w:t xml:space="preserve"> substantial control over both the respondent and the context in which the sexual harassment occurs. </w:t>
      </w:r>
      <w:r>
        <w:rPr>
          <w:rFonts w:ascii="Arial" w:hAnsi="Arial" w:cs="Arial"/>
          <w:sz w:val="20"/>
          <w:szCs w:val="20"/>
        </w:rPr>
        <w:t xml:space="preserve">It includes </w:t>
      </w:r>
      <w:proofErr w:type="gramStart"/>
      <w:r w:rsidRPr="00D85C00">
        <w:rPr>
          <w:rFonts w:ascii="Arial" w:hAnsi="Arial" w:cs="Arial"/>
          <w:sz w:val="20"/>
          <w:szCs w:val="20"/>
        </w:rPr>
        <w:t>all of</w:t>
      </w:r>
      <w:proofErr w:type="gramEnd"/>
      <w:r w:rsidRPr="00D85C00">
        <w:rPr>
          <w:rFonts w:ascii="Arial" w:hAnsi="Arial" w:cs="Arial"/>
          <w:sz w:val="20"/>
          <w:szCs w:val="20"/>
        </w:rPr>
        <w:t xml:space="preserve"> the academic, educational, extra-curricular, and other programs of </w:t>
      </w:r>
      <w:r w:rsidR="00E30C29">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Pr="00D85C00">
        <w:rPr>
          <w:rFonts w:ascii="Arial" w:hAnsi="Arial" w:cs="Arial"/>
          <w:sz w:val="20"/>
          <w:szCs w:val="20"/>
        </w:rPr>
        <w:t xml:space="preserve">, whether they take place in the facilities of </w:t>
      </w:r>
      <w:r w:rsidR="00E30C29">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Pr="00D85C00">
        <w:rPr>
          <w:rFonts w:ascii="Arial" w:hAnsi="Arial" w:cs="Arial"/>
          <w:sz w:val="20"/>
          <w:szCs w:val="20"/>
        </w:rPr>
        <w:t xml:space="preserve">, at a class or training program sponsored by </w:t>
      </w:r>
      <w:r w:rsidR="00E30C29">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00396842">
        <w:rPr>
          <w:rFonts w:ascii="Arial" w:hAnsi="Arial" w:cs="Arial"/>
          <w:sz w:val="20"/>
          <w:szCs w:val="20"/>
        </w:rPr>
        <w:t xml:space="preserve"> </w:t>
      </w:r>
      <w:r w:rsidRPr="00D85C00">
        <w:rPr>
          <w:rFonts w:ascii="Arial" w:hAnsi="Arial" w:cs="Arial"/>
          <w:sz w:val="20"/>
          <w:szCs w:val="20"/>
        </w:rPr>
        <w:t>at another location, or elsewhere.</w:t>
      </w:r>
      <w:r>
        <w:rPr>
          <w:rFonts w:ascii="Arial" w:hAnsi="Arial" w:cs="Arial"/>
          <w:sz w:val="20"/>
          <w:szCs w:val="20"/>
        </w:rPr>
        <w:t xml:space="preserve"> An instructor’s alleged sexual harassment of a student would likely constitute sexual harassment in </w:t>
      </w:r>
      <w:r w:rsidR="00E30C29">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r w:rsidR="00E30C29">
        <w:rPr>
          <w:rFonts w:ascii="Arial" w:hAnsi="Arial" w:cs="Arial"/>
          <w:sz w:val="20"/>
          <w:szCs w:val="20"/>
        </w:rPr>
        <w:t>’s</w:t>
      </w:r>
      <w:proofErr w:type="gramEnd"/>
      <w:r w:rsidR="00396842">
        <w:rPr>
          <w:rFonts w:ascii="Arial" w:hAnsi="Arial" w:cs="Arial"/>
          <w:sz w:val="20"/>
          <w:szCs w:val="20"/>
        </w:rPr>
        <w:t xml:space="preserve"> </w:t>
      </w:r>
      <w:r>
        <w:rPr>
          <w:rFonts w:ascii="Arial" w:hAnsi="Arial" w:cs="Arial"/>
          <w:sz w:val="20"/>
          <w:szCs w:val="20"/>
        </w:rPr>
        <w:t xml:space="preserve">education programs or activities even if the alleged harassment occurs off campus. </w:t>
      </w:r>
      <w:r w:rsidR="00991621">
        <w:rPr>
          <w:rFonts w:ascii="Arial" w:hAnsi="Arial" w:cs="Arial"/>
          <w:sz w:val="20"/>
          <w:szCs w:val="20"/>
        </w:rPr>
        <w:t xml:space="preserve">The </w:t>
      </w:r>
      <w:proofErr w:type="gramStart"/>
      <w:r w:rsidR="00991621">
        <w:rPr>
          <w:rFonts w:ascii="Arial" w:hAnsi="Arial" w:cs="Arial"/>
          <w:sz w:val="20"/>
          <w:szCs w:val="20"/>
        </w:rPr>
        <w:t>School</w:t>
      </w:r>
      <w:r w:rsidR="00E30C29">
        <w:rPr>
          <w:rFonts w:ascii="Arial" w:hAnsi="Arial" w:cs="Arial"/>
          <w:sz w:val="20"/>
          <w:szCs w:val="20"/>
        </w:rPr>
        <w:t>’s</w:t>
      </w:r>
      <w:proofErr w:type="gramEnd"/>
      <w:r w:rsidR="00396842">
        <w:rPr>
          <w:rFonts w:ascii="Arial" w:hAnsi="Arial" w:cs="Arial"/>
          <w:sz w:val="20"/>
          <w:szCs w:val="20"/>
        </w:rPr>
        <w:t xml:space="preserve"> </w:t>
      </w:r>
      <w:r>
        <w:rPr>
          <w:rFonts w:ascii="Arial" w:hAnsi="Arial" w:cs="Arial"/>
          <w:sz w:val="20"/>
          <w:szCs w:val="20"/>
        </w:rPr>
        <w:t xml:space="preserve">education programs and activities may also include </w:t>
      </w:r>
      <w:r w:rsidRPr="004C72B3">
        <w:rPr>
          <w:rFonts w:ascii="Arial" w:hAnsi="Arial" w:cs="Arial"/>
          <w:sz w:val="20"/>
          <w:szCs w:val="20"/>
        </w:rPr>
        <w:t xml:space="preserve">computer and internet networks, digital </w:t>
      </w:r>
      <w:r w:rsidRPr="004C72B3">
        <w:rPr>
          <w:rFonts w:ascii="Arial" w:hAnsi="Arial" w:cs="Arial"/>
          <w:sz w:val="20"/>
          <w:szCs w:val="20"/>
        </w:rPr>
        <w:lastRenderedPageBreak/>
        <w:t xml:space="preserve">platforms, and computer hardware or software owned or operated by, or used in the operations of, </w:t>
      </w:r>
      <w:r w:rsidR="00E30C29">
        <w:rPr>
          <w:rFonts w:ascii="Arial" w:hAnsi="Arial" w:cs="Arial"/>
          <w:sz w:val="20"/>
          <w:szCs w:val="20"/>
        </w:rPr>
        <w:t>t</w:t>
      </w:r>
      <w:r w:rsidR="00991621">
        <w:rPr>
          <w:rFonts w:ascii="Arial" w:hAnsi="Arial" w:cs="Arial"/>
          <w:sz w:val="20"/>
          <w:szCs w:val="20"/>
        </w:rPr>
        <w:t xml:space="preserve">he </w:t>
      </w:r>
      <w:proofErr w:type="gramStart"/>
      <w:r w:rsidR="00991621">
        <w:rPr>
          <w:rFonts w:ascii="Arial" w:hAnsi="Arial" w:cs="Arial"/>
          <w:sz w:val="20"/>
          <w:szCs w:val="20"/>
        </w:rPr>
        <w:t>School</w:t>
      </w:r>
      <w:proofErr w:type="gramEnd"/>
      <w:r w:rsidRPr="004C72B3">
        <w:rPr>
          <w:rFonts w:ascii="Arial" w:hAnsi="Arial" w:cs="Arial"/>
          <w:sz w:val="20"/>
          <w:szCs w:val="20"/>
        </w:rPr>
        <w:t>.</w:t>
      </w:r>
    </w:p>
    <w:p w14:paraId="1D19B0EA" w14:textId="77777777" w:rsidR="00051705" w:rsidRPr="00C47C21" w:rsidRDefault="00051705" w:rsidP="00294B07">
      <w:p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p>
    <w:p w14:paraId="7DA4C650" w14:textId="45DAA0D0" w:rsidR="00051705" w:rsidRDefault="00051705" w:rsidP="009C6052">
      <w:pPr>
        <w:numPr>
          <w:ilvl w:val="0"/>
          <w:numId w:val="13"/>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C47C21">
        <w:rPr>
          <w:rFonts w:ascii="Arial" w:hAnsi="Arial" w:cs="Arial"/>
          <w:sz w:val="20"/>
          <w:szCs w:val="20"/>
        </w:rPr>
        <w:t xml:space="preserve">Prohibited Conduct – </w:t>
      </w:r>
      <w:r w:rsidR="00991621">
        <w:rPr>
          <w:rFonts w:ascii="Arial" w:hAnsi="Arial" w:cs="Arial"/>
          <w:sz w:val="20"/>
          <w:szCs w:val="20"/>
        </w:rPr>
        <w:t>The School</w:t>
      </w:r>
      <w:r w:rsidR="00396842">
        <w:rPr>
          <w:rFonts w:ascii="Arial" w:hAnsi="Arial" w:cs="Arial"/>
          <w:sz w:val="20"/>
          <w:szCs w:val="20"/>
        </w:rPr>
        <w:t xml:space="preserve"> </w:t>
      </w:r>
      <w:r w:rsidRPr="00C47C21">
        <w:rPr>
          <w:rFonts w:ascii="Arial" w:hAnsi="Arial" w:cs="Arial"/>
          <w:sz w:val="20"/>
          <w:szCs w:val="20"/>
        </w:rPr>
        <w:t>prohibits Sexual Assault, Sexual Harassment, Dating Violence, Domestic Violence, and Stalking as defined in these Definitions of Key Terms.</w:t>
      </w:r>
    </w:p>
    <w:p w14:paraId="3558EBF1" w14:textId="77777777" w:rsidR="00051705" w:rsidRPr="00C47C21" w:rsidRDefault="00051705" w:rsidP="00294B07">
      <w:p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p>
    <w:p w14:paraId="2F604036" w14:textId="77777777" w:rsidR="00051705" w:rsidRDefault="00051705" w:rsidP="009C6052">
      <w:pPr>
        <w:numPr>
          <w:ilvl w:val="0"/>
          <w:numId w:val="13"/>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C47C21">
        <w:rPr>
          <w:rFonts w:ascii="Arial" w:hAnsi="Arial" w:cs="Arial"/>
          <w:sz w:val="20"/>
          <w:szCs w:val="20"/>
        </w:rPr>
        <w:t xml:space="preserve">Stalking - Engaging in a course of conduct directed at a specific person that would cause a reasonable person to fear for the person's safety or the safety of </w:t>
      </w:r>
      <w:proofErr w:type="gramStart"/>
      <w:r w:rsidRPr="00C47C21">
        <w:rPr>
          <w:rFonts w:ascii="Arial" w:hAnsi="Arial" w:cs="Arial"/>
          <w:sz w:val="20"/>
          <w:szCs w:val="20"/>
        </w:rPr>
        <w:t>others, or</w:t>
      </w:r>
      <w:proofErr w:type="gramEnd"/>
      <w:r w:rsidRPr="00C47C21">
        <w:rPr>
          <w:rFonts w:ascii="Arial" w:hAnsi="Arial" w:cs="Arial"/>
          <w:sz w:val="20"/>
          <w:szCs w:val="20"/>
        </w:rPr>
        <w:t xml:space="preserve"> suffer substantial emotional distress. Course of conduct means two or more acts, including, but not limited to, acts in which the stalker directly, indirectly, or through third parties, by any action, method, device, or means, follows, monitors, observes, surveils, threatens, or communicates to or about a person, or interferes with a person's property. Substantial emotional distress means significant mental suffering or anguish that may, but does not necessarily, require medical or other professional treatment or counseling. Reasonable person means a reasonable person under similar circumstances and with similar identities to the victim.</w:t>
      </w:r>
    </w:p>
    <w:p w14:paraId="1A8C3248" w14:textId="77777777" w:rsidR="00051705" w:rsidRPr="00C47C21" w:rsidRDefault="00051705" w:rsidP="00294B07">
      <w:p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p>
    <w:p w14:paraId="0F71C5C2" w14:textId="2288DEA3" w:rsidR="00051705" w:rsidRPr="005F7A25" w:rsidRDefault="00051705" w:rsidP="009C6052">
      <w:pPr>
        <w:numPr>
          <w:ilvl w:val="0"/>
          <w:numId w:val="13"/>
        </w:numPr>
        <w:pBdr>
          <w:top w:val="nil"/>
          <w:left w:val="nil"/>
          <w:bottom w:val="nil"/>
          <w:right w:val="nil"/>
          <w:between w:val="nil"/>
        </w:pBdr>
        <w:tabs>
          <w:tab w:val="left" w:pos="1660"/>
          <w:tab w:val="left" w:pos="2160"/>
        </w:tabs>
        <w:spacing w:line="240" w:lineRule="auto"/>
        <w:contextualSpacing/>
        <w:rPr>
          <w:rFonts w:ascii="Arial" w:hAnsi="Arial" w:cs="Arial"/>
          <w:b/>
          <w:sz w:val="20"/>
          <w:szCs w:val="20"/>
        </w:rPr>
      </w:pPr>
      <w:r w:rsidRPr="00C47C21">
        <w:rPr>
          <w:rFonts w:ascii="Arial" w:hAnsi="Arial" w:cs="Arial"/>
          <w:sz w:val="20"/>
          <w:szCs w:val="20"/>
        </w:rPr>
        <w:t xml:space="preserve">Retaliation </w:t>
      </w:r>
      <w:r>
        <w:rPr>
          <w:rFonts w:ascii="Arial" w:hAnsi="Arial" w:cs="Arial"/>
          <w:sz w:val="20"/>
          <w:szCs w:val="20"/>
        </w:rPr>
        <w:t>–</w:t>
      </w:r>
      <w:r w:rsidRPr="00C47C21">
        <w:rPr>
          <w:rFonts w:ascii="Arial" w:hAnsi="Arial" w:cs="Arial"/>
          <w:sz w:val="20"/>
          <w:szCs w:val="20"/>
        </w:rPr>
        <w:t xml:space="preserve"> </w:t>
      </w:r>
      <w:r w:rsidR="00991621">
        <w:rPr>
          <w:rFonts w:ascii="Arial" w:hAnsi="Arial" w:cs="Arial"/>
          <w:sz w:val="20"/>
          <w:szCs w:val="20"/>
        </w:rPr>
        <w:t>The School</w:t>
      </w:r>
      <w:r w:rsidR="00A750B4">
        <w:rPr>
          <w:rFonts w:ascii="Arial" w:hAnsi="Arial" w:cs="Arial"/>
          <w:sz w:val="20"/>
          <w:szCs w:val="20"/>
        </w:rPr>
        <w:t xml:space="preserve"> </w:t>
      </w:r>
      <w:r>
        <w:rPr>
          <w:rFonts w:ascii="Arial" w:hAnsi="Arial" w:cs="Arial"/>
          <w:bCs/>
          <w:sz w:val="20"/>
          <w:szCs w:val="20"/>
        </w:rPr>
        <w:t xml:space="preserve">shall not, and no individual shall, </w:t>
      </w:r>
      <w:r w:rsidRPr="00BF7B07">
        <w:rPr>
          <w:rFonts w:ascii="Arial" w:hAnsi="Arial" w:cs="Arial"/>
          <w:sz w:val="20"/>
          <w:szCs w:val="20"/>
        </w:rPr>
        <w:t xml:space="preserve">intimidate, threaten, coerce, or discriminate against any individual for the purpose of interfering with any right or privilege secured by </w:t>
      </w:r>
      <w:r>
        <w:rPr>
          <w:rFonts w:ascii="Arial" w:hAnsi="Arial" w:cs="Arial"/>
          <w:sz w:val="20"/>
          <w:szCs w:val="20"/>
        </w:rPr>
        <w:t>T</w:t>
      </w:r>
      <w:r w:rsidRPr="00BF7B07">
        <w:rPr>
          <w:rFonts w:ascii="Arial" w:hAnsi="Arial" w:cs="Arial"/>
          <w:sz w:val="20"/>
          <w:szCs w:val="20"/>
        </w:rPr>
        <w:t xml:space="preserve">itle IX, or because the individual has made a report or complaint, testified, assisted, or participated or refused to participate in any manner in an investigation, proceeding, or hearing under </w:t>
      </w:r>
      <w:r>
        <w:rPr>
          <w:rFonts w:ascii="Arial" w:hAnsi="Arial" w:cs="Arial"/>
          <w:sz w:val="20"/>
          <w:szCs w:val="20"/>
        </w:rPr>
        <w:t>Title IX and/or this Policy</w:t>
      </w:r>
      <w:r w:rsidRPr="00BF7B07">
        <w:rPr>
          <w:rFonts w:ascii="Arial" w:hAnsi="Arial" w:cs="Arial"/>
          <w:sz w:val="20"/>
          <w:szCs w:val="20"/>
        </w:rPr>
        <w:t>.</w:t>
      </w:r>
      <w:r>
        <w:rPr>
          <w:rFonts w:ascii="Arial" w:hAnsi="Arial" w:cs="Arial"/>
          <w:sz w:val="20"/>
          <w:szCs w:val="20"/>
        </w:rPr>
        <w:t xml:space="preserve"> The exercise of rights protected under the First Amendment does not constitute retaliation. Charging an individual with a code of conduct violation for making a materially false statement in bad faith in the course of a grievance proceeding does not constitute retaliation; provided, however, that a determination regarding responsibility alone is not sufficient to conclude that any party made a materially false statement in bad faith.</w:t>
      </w:r>
    </w:p>
    <w:p w14:paraId="1ABC4F89" w14:textId="77777777" w:rsidR="00051705" w:rsidRPr="00C47C21" w:rsidRDefault="00051705" w:rsidP="00294B07">
      <w:p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p>
    <w:p w14:paraId="45440D1E" w14:textId="77777777" w:rsidR="00051705" w:rsidRPr="00C47C21" w:rsidRDefault="00051705" w:rsidP="009C6052">
      <w:pPr>
        <w:numPr>
          <w:ilvl w:val="0"/>
          <w:numId w:val="13"/>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C47C21">
        <w:rPr>
          <w:rFonts w:ascii="Arial" w:hAnsi="Arial" w:cs="Arial"/>
          <w:sz w:val="20"/>
          <w:szCs w:val="20"/>
        </w:rPr>
        <w:t xml:space="preserve">Consent is a voluntary agreement to engage in sexual activity. </w:t>
      </w:r>
    </w:p>
    <w:p w14:paraId="5EB80346" w14:textId="77777777" w:rsidR="00051705" w:rsidRPr="00C47C21" w:rsidRDefault="00051705" w:rsidP="009C6052">
      <w:pPr>
        <w:numPr>
          <w:ilvl w:val="1"/>
          <w:numId w:val="14"/>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C47C21">
        <w:rPr>
          <w:rFonts w:ascii="Arial" w:hAnsi="Arial" w:cs="Arial"/>
          <w:sz w:val="20"/>
          <w:szCs w:val="20"/>
        </w:rPr>
        <w:t>Past consent does not imply future consent.</w:t>
      </w:r>
    </w:p>
    <w:p w14:paraId="54628A4A" w14:textId="77777777" w:rsidR="00051705" w:rsidRPr="00C47C21" w:rsidRDefault="00051705" w:rsidP="009C6052">
      <w:pPr>
        <w:numPr>
          <w:ilvl w:val="1"/>
          <w:numId w:val="14"/>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C47C21">
        <w:rPr>
          <w:rFonts w:ascii="Arial" w:hAnsi="Arial" w:cs="Arial"/>
          <w:sz w:val="20"/>
          <w:szCs w:val="20"/>
        </w:rPr>
        <w:t>Silence or an absence of resistance does not imply consent.</w:t>
      </w:r>
    </w:p>
    <w:p w14:paraId="63602E5E" w14:textId="77777777" w:rsidR="00051705" w:rsidRPr="00C47C21" w:rsidRDefault="00051705" w:rsidP="009C6052">
      <w:pPr>
        <w:numPr>
          <w:ilvl w:val="1"/>
          <w:numId w:val="14"/>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C47C21">
        <w:rPr>
          <w:rFonts w:ascii="Arial" w:hAnsi="Arial" w:cs="Arial"/>
          <w:sz w:val="20"/>
          <w:szCs w:val="20"/>
        </w:rPr>
        <w:t>Consent to engage in sexual activity with one person does not imply consent to engage in sexual activity with another.</w:t>
      </w:r>
    </w:p>
    <w:p w14:paraId="7BDFC528" w14:textId="77777777" w:rsidR="00051705" w:rsidRPr="00C47C21" w:rsidRDefault="00051705" w:rsidP="009C6052">
      <w:pPr>
        <w:numPr>
          <w:ilvl w:val="1"/>
          <w:numId w:val="14"/>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C47C21">
        <w:rPr>
          <w:rFonts w:ascii="Arial" w:hAnsi="Arial" w:cs="Arial"/>
          <w:sz w:val="20"/>
          <w:szCs w:val="20"/>
        </w:rPr>
        <w:t>Consent can be withdrawn at any time.</w:t>
      </w:r>
    </w:p>
    <w:p w14:paraId="529B76C8" w14:textId="77777777" w:rsidR="00051705" w:rsidRPr="00C47C21" w:rsidRDefault="00051705" w:rsidP="009C6052">
      <w:pPr>
        <w:numPr>
          <w:ilvl w:val="1"/>
          <w:numId w:val="14"/>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C47C21">
        <w:rPr>
          <w:rFonts w:ascii="Arial" w:hAnsi="Arial" w:cs="Arial"/>
          <w:sz w:val="20"/>
          <w:szCs w:val="20"/>
        </w:rPr>
        <w:t xml:space="preserve">Coercion, force, or threat of either invalidates consent. </w:t>
      </w:r>
    </w:p>
    <w:p w14:paraId="3128BC09" w14:textId="77777777" w:rsidR="00051705" w:rsidRDefault="00051705" w:rsidP="00294B07">
      <w:pPr>
        <w:pBdr>
          <w:top w:val="nil"/>
          <w:left w:val="nil"/>
          <w:bottom w:val="nil"/>
          <w:right w:val="nil"/>
          <w:between w:val="nil"/>
        </w:pBdr>
        <w:tabs>
          <w:tab w:val="left" w:pos="1660"/>
          <w:tab w:val="left" w:pos="2160"/>
        </w:tabs>
        <w:spacing w:line="240" w:lineRule="auto"/>
        <w:ind w:left="720"/>
        <w:rPr>
          <w:rFonts w:ascii="Arial" w:hAnsi="Arial" w:cs="Arial"/>
          <w:sz w:val="20"/>
          <w:szCs w:val="20"/>
        </w:rPr>
      </w:pPr>
      <w:r w:rsidRPr="00C47C21">
        <w:rPr>
          <w:rFonts w:ascii="Arial" w:hAnsi="Arial" w:cs="Arial"/>
          <w:sz w:val="20"/>
          <w:szCs w:val="20"/>
        </w:rPr>
        <w:t xml:space="preserve">Someone who is incapacitated cannot consent. Incapacitation refers to a situation in which a person </w:t>
      </w:r>
      <w:proofErr w:type="gramStart"/>
      <w:r w:rsidRPr="00C47C21">
        <w:rPr>
          <w:rFonts w:ascii="Arial" w:hAnsi="Arial" w:cs="Arial"/>
          <w:sz w:val="20"/>
          <w:szCs w:val="20"/>
        </w:rPr>
        <w:t>is not capable of providing</w:t>
      </w:r>
      <w:proofErr w:type="gramEnd"/>
      <w:r w:rsidRPr="00C47C21">
        <w:rPr>
          <w:rFonts w:ascii="Arial" w:hAnsi="Arial" w:cs="Arial"/>
          <w:sz w:val="20"/>
          <w:szCs w:val="20"/>
        </w:rPr>
        <w:t xml:space="preserve"> consent because the person lacks the ability to u</w:t>
      </w:r>
      <w:r>
        <w:rPr>
          <w:rFonts w:ascii="Arial" w:hAnsi="Arial" w:cs="Arial"/>
          <w:sz w:val="20"/>
          <w:szCs w:val="20"/>
        </w:rPr>
        <w:t xml:space="preserve">nderstand her or his decision. </w:t>
      </w:r>
      <w:r w:rsidRPr="00C47C21">
        <w:rPr>
          <w:rFonts w:ascii="Arial" w:hAnsi="Arial" w:cs="Arial"/>
          <w:sz w:val="20"/>
          <w:szCs w:val="20"/>
        </w:rPr>
        <w:t>This situation may occur due to the use of drugs or alcohol, when a person is asleep or unconscious, or because of an intellectual or other disability that prevents the student from having the capacity to give consent.</w:t>
      </w:r>
    </w:p>
    <w:p w14:paraId="02C275E5" w14:textId="77777777" w:rsidR="00051705" w:rsidRPr="00C47C21" w:rsidRDefault="00051705" w:rsidP="00294B07">
      <w:pPr>
        <w:pBdr>
          <w:top w:val="nil"/>
          <w:left w:val="nil"/>
          <w:bottom w:val="nil"/>
          <w:right w:val="nil"/>
          <w:between w:val="nil"/>
        </w:pBdr>
        <w:tabs>
          <w:tab w:val="left" w:pos="1660"/>
          <w:tab w:val="left" w:pos="2160"/>
        </w:tabs>
        <w:spacing w:line="240" w:lineRule="auto"/>
        <w:ind w:left="720"/>
        <w:rPr>
          <w:rFonts w:ascii="Arial" w:hAnsi="Arial" w:cs="Arial"/>
          <w:sz w:val="20"/>
          <w:szCs w:val="20"/>
        </w:rPr>
      </w:pPr>
    </w:p>
    <w:p w14:paraId="793196BF" w14:textId="77777777" w:rsidR="00051705" w:rsidRDefault="00051705" w:rsidP="009C6052">
      <w:pPr>
        <w:numPr>
          <w:ilvl w:val="0"/>
          <w:numId w:val="13"/>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C47C21">
        <w:rPr>
          <w:rFonts w:ascii="Arial" w:hAnsi="Arial" w:cs="Arial"/>
          <w:sz w:val="20"/>
          <w:szCs w:val="20"/>
        </w:rPr>
        <w:t xml:space="preserve">Complainant – means </w:t>
      </w:r>
      <w:r w:rsidRPr="00D43E97">
        <w:rPr>
          <w:rFonts w:ascii="Arial" w:hAnsi="Arial" w:cs="Arial"/>
          <w:sz w:val="20"/>
          <w:szCs w:val="20"/>
        </w:rPr>
        <w:t>an individual who is alleged to be the victim of conduct that could constitute sexual harassment</w:t>
      </w:r>
      <w:r w:rsidRPr="00C47C21">
        <w:rPr>
          <w:rFonts w:ascii="Arial" w:hAnsi="Arial" w:cs="Arial"/>
          <w:sz w:val="20"/>
          <w:szCs w:val="20"/>
        </w:rPr>
        <w:t>.</w:t>
      </w:r>
    </w:p>
    <w:p w14:paraId="7E71254E" w14:textId="77777777" w:rsidR="00051705" w:rsidRPr="00C47C21" w:rsidRDefault="00051705" w:rsidP="00294B07">
      <w:pPr>
        <w:pBdr>
          <w:top w:val="nil"/>
          <w:left w:val="nil"/>
          <w:bottom w:val="nil"/>
          <w:right w:val="nil"/>
          <w:between w:val="nil"/>
        </w:pBdr>
        <w:tabs>
          <w:tab w:val="left" w:pos="1660"/>
          <w:tab w:val="left" w:pos="2160"/>
        </w:tabs>
        <w:spacing w:line="240" w:lineRule="auto"/>
        <w:ind w:left="720"/>
        <w:contextualSpacing/>
        <w:rPr>
          <w:rFonts w:ascii="Arial" w:hAnsi="Arial" w:cs="Arial"/>
          <w:sz w:val="20"/>
          <w:szCs w:val="20"/>
        </w:rPr>
      </w:pPr>
    </w:p>
    <w:p w14:paraId="55B12522" w14:textId="77777777" w:rsidR="00051705" w:rsidRPr="00C47C21" w:rsidRDefault="00051705" w:rsidP="009C6052">
      <w:pPr>
        <w:numPr>
          <w:ilvl w:val="0"/>
          <w:numId w:val="13"/>
        </w:numPr>
        <w:pBdr>
          <w:top w:val="nil"/>
          <w:left w:val="nil"/>
          <w:bottom w:val="nil"/>
          <w:right w:val="nil"/>
          <w:between w:val="nil"/>
        </w:pBdr>
        <w:tabs>
          <w:tab w:val="left" w:pos="1660"/>
          <w:tab w:val="left" w:pos="2160"/>
        </w:tabs>
        <w:spacing w:line="240" w:lineRule="auto"/>
        <w:contextualSpacing/>
        <w:rPr>
          <w:rFonts w:ascii="Arial" w:hAnsi="Arial" w:cs="Arial"/>
          <w:sz w:val="20"/>
          <w:szCs w:val="20"/>
        </w:rPr>
      </w:pPr>
      <w:r w:rsidRPr="00C47C21">
        <w:rPr>
          <w:rFonts w:ascii="Arial" w:hAnsi="Arial" w:cs="Arial"/>
          <w:sz w:val="20"/>
          <w:szCs w:val="20"/>
        </w:rPr>
        <w:t xml:space="preserve">Respondent – means </w:t>
      </w:r>
      <w:r w:rsidRPr="00A52364">
        <w:rPr>
          <w:rFonts w:ascii="Arial" w:hAnsi="Arial" w:cs="Arial"/>
          <w:sz w:val="20"/>
          <w:szCs w:val="20"/>
        </w:rPr>
        <w:t>an individual who has been reported to be the perpetrator of conduct that could constitute sexual harassment</w:t>
      </w:r>
      <w:r w:rsidRPr="00C47C21">
        <w:rPr>
          <w:rFonts w:ascii="Arial" w:hAnsi="Arial" w:cs="Arial"/>
          <w:sz w:val="20"/>
          <w:szCs w:val="20"/>
        </w:rPr>
        <w:t>.</w:t>
      </w:r>
    </w:p>
    <w:p w14:paraId="167314B0" w14:textId="77777777" w:rsidR="007510DD" w:rsidRDefault="007510DD" w:rsidP="00294B07">
      <w:pPr>
        <w:spacing w:line="240" w:lineRule="auto"/>
      </w:pPr>
    </w:p>
    <w:sectPr w:rsidR="007510DD" w:rsidSect="00F81190">
      <w:type w:val="continuous"/>
      <w:pgSz w:w="12240" w:h="15840"/>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A63A" w14:textId="77777777" w:rsidR="00F765BD" w:rsidRDefault="00F765BD">
      <w:pPr>
        <w:spacing w:line="240" w:lineRule="auto"/>
      </w:pPr>
      <w:r>
        <w:separator/>
      </w:r>
    </w:p>
  </w:endnote>
  <w:endnote w:type="continuationSeparator" w:id="0">
    <w:p w14:paraId="78358B38" w14:textId="77777777" w:rsidR="00F765BD" w:rsidRDefault="00F76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4757377"/>
      <w:docPartObj>
        <w:docPartGallery w:val="Page Numbers (Bottom of Page)"/>
        <w:docPartUnique/>
      </w:docPartObj>
    </w:sdtPr>
    <w:sdtContent>
      <w:p w14:paraId="46EBACEA" w14:textId="77777777" w:rsidR="00A922D4" w:rsidRDefault="008D48A7" w:rsidP="005E1B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52458650"/>
      <w:docPartObj>
        <w:docPartGallery w:val="Page Numbers (Bottom of Page)"/>
        <w:docPartUnique/>
      </w:docPartObj>
    </w:sdtPr>
    <w:sdtContent>
      <w:p w14:paraId="5A55577C" w14:textId="77777777" w:rsidR="00A922D4" w:rsidRDefault="008D48A7" w:rsidP="005E1B1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0A1F05" w14:textId="77777777" w:rsidR="00A922D4" w:rsidRDefault="00A922D4" w:rsidP="000C53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8066831"/>
      <w:docPartObj>
        <w:docPartGallery w:val="Page Numbers (Bottom of Page)"/>
        <w:docPartUnique/>
      </w:docPartObj>
    </w:sdtPr>
    <w:sdtContent>
      <w:p w14:paraId="1EF08C46" w14:textId="77777777" w:rsidR="00A922D4" w:rsidRDefault="008D48A7" w:rsidP="005E1B17">
        <w:pPr>
          <w:pStyle w:val="Footer"/>
          <w:framePr w:wrap="none" w:vAnchor="text" w:hAnchor="margin" w:xAlign="right" w:y="-32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D421E4B" w14:textId="77777777" w:rsidR="00A922D4" w:rsidRDefault="00A922D4" w:rsidP="000C539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5DB6" w14:textId="77777777" w:rsidR="00A922D4" w:rsidRDefault="00A922D4" w:rsidP="000D47AF">
    <w:pPr>
      <w:pStyle w:val="Footer"/>
      <w:framePr w:wrap="none" w:vAnchor="text" w:hAnchor="margin" w:xAlign="right" w:y="1"/>
      <w:rPr>
        <w:rStyle w:val="PageNumber"/>
      </w:rPr>
    </w:pPr>
  </w:p>
  <w:p w14:paraId="6F58EA14" w14:textId="77777777" w:rsidR="00A922D4" w:rsidRDefault="00A922D4" w:rsidP="005F7A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D01C" w14:textId="77777777" w:rsidR="00F765BD" w:rsidRDefault="00F765BD">
      <w:pPr>
        <w:spacing w:line="240" w:lineRule="auto"/>
      </w:pPr>
      <w:r>
        <w:separator/>
      </w:r>
    </w:p>
  </w:footnote>
  <w:footnote w:type="continuationSeparator" w:id="0">
    <w:p w14:paraId="5FE043C1" w14:textId="77777777" w:rsidR="00F765BD" w:rsidRDefault="00F765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4E5B" w14:textId="77777777" w:rsidR="00A922D4" w:rsidRDefault="00000000">
    <w:pPr>
      <w:pStyle w:val="Header"/>
    </w:pPr>
    <w:r>
      <w:rPr>
        <w:noProof/>
      </w:rPr>
      <w:pict w14:anchorId="236C9D0C">
        <v:shapetype id="_x0000_t202" coordsize="21600,21600" o:spt="202" path="m,l,21600r21600,l21600,xe">
          <v:stroke joinstyle="miter"/>
          <v:path gradientshapeok="t" o:connecttype="rect"/>
        </v:shapetype>
        <v:shape id="Text Box 143" o:spid="_x0000_s1027" type="#_x0000_t202" alt="" style="position:absolute;margin-left:0;margin-top:0;width:494.9pt;height:164.95pt;z-index:-25165312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aspectratio="t" verticies="t" shapetype="t"/>
          <v:textbox>
            <w:txbxContent>
              <w:p w14:paraId="07EA76AD" w14:textId="77777777" w:rsidR="00A922D4" w:rsidRDefault="008D48A7" w:rsidP="000D47AF">
                <w:pPr>
                  <w:jc w:val="center"/>
                </w:pPr>
                <w:r>
                  <w:rPr>
                    <w:color w:val="C0C0C0"/>
                    <w:sz w:val="72"/>
                    <w:szCs w:val="72"/>
                  </w:rPr>
                  <w:t>DRAFT</w:t>
                </w:r>
              </w:p>
            </w:txbxContent>
          </v:textbox>
          <w10:wrap anchorx="margin" anchory="margin"/>
        </v:shape>
      </w:pict>
    </w:r>
    <w:r>
      <w:rPr>
        <w:noProof/>
      </w:rPr>
      <w:pict w14:anchorId="6777AEC3">
        <v:shape id="Text Box 141" o:spid="_x0000_s1026" type="#_x0000_t202" alt="" style="position:absolute;margin-left:0;margin-top:0;width:494.9pt;height:164.95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aspectratio="t" verticies="t" shapetype="t"/>
          <v:textbox>
            <w:txbxContent>
              <w:p w14:paraId="0E2A26EC" w14:textId="77777777" w:rsidR="00A922D4" w:rsidRDefault="008D48A7" w:rsidP="000D47AF">
                <w:pPr>
                  <w:jc w:val="center"/>
                </w:pPr>
                <w:r>
                  <w:rPr>
                    <w:color w:val="C0C0C0"/>
                    <w:sz w:val="72"/>
                    <w:szCs w:val="7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B953" w14:textId="591B20AF" w:rsidR="00AE6657" w:rsidRDefault="00AE6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EDAB" w14:textId="5AA02B30" w:rsidR="00A922D4" w:rsidRDefault="00000000">
    <w:pPr>
      <w:pStyle w:val="Header"/>
    </w:pPr>
    <w:r>
      <w:rPr>
        <w:noProof/>
      </w:rPr>
      <w:pict w14:anchorId="6C72396A">
        <v:shapetype id="_x0000_t202" coordsize="21600,21600" o:spt="202" path="m,l,21600r21600,l21600,xe">
          <v:stroke joinstyle="miter"/>
          <v:path gradientshapeok="t" o:connecttype="rect"/>
        </v:shapetype>
        <v:shape id="Text Box 25" o:spid="_x0000_s1025" type="#_x0000_t202" alt="" style="position:absolute;margin-left:0;margin-top:0;width:494.9pt;height:164.95pt;rotation:315;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aspectratio="t" verticies="t" shapetype="t"/>
          <v:textbox>
            <w:txbxContent>
              <w:p w14:paraId="355492B4" w14:textId="5CC0A602" w:rsidR="00A922D4" w:rsidRDefault="00A922D4" w:rsidP="000D47AF">
                <w:pPr>
                  <w:jc w:val="center"/>
                </w:pP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705"/>
    <w:multiLevelType w:val="multilevel"/>
    <w:tmpl w:val="B8A40A24"/>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 w15:restartNumberingAfterBreak="0">
    <w:nsid w:val="089617A5"/>
    <w:multiLevelType w:val="multilevel"/>
    <w:tmpl w:val="8006FF5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F833E67"/>
    <w:multiLevelType w:val="multilevel"/>
    <w:tmpl w:val="8A80C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13A6075D"/>
    <w:multiLevelType w:val="hybridMultilevel"/>
    <w:tmpl w:val="3108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05C97"/>
    <w:multiLevelType w:val="hybridMultilevel"/>
    <w:tmpl w:val="B94C2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30153"/>
    <w:multiLevelType w:val="multilevel"/>
    <w:tmpl w:val="DDD02B8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20581650"/>
    <w:multiLevelType w:val="multilevel"/>
    <w:tmpl w:val="86284CC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27720B8A"/>
    <w:multiLevelType w:val="multilevel"/>
    <w:tmpl w:val="9CF0399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7B28E9"/>
    <w:multiLevelType w:val="hybridMultilevel"/>
    <w:tmpl w:val="3E8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94535"/>
    <w:multiLevelType w:val="multilevel"/>
    <w:tmpl w:val="81481DE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33550C87"/>
    <w:multiLevelType w:val="multilevel"/>
    <w:tmpl w:val="976C90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33D24CBD"/>
    <w:multiLevelType w:val="hybridMultilevel"/>
    <w:tmpl w:val="8CEEFCD6"/>
    <w:lvl w:ilvl="0" w:tplc="2B0E0BEA">
      <w:numFmt w:val="bullet"/>
      <w:lvlText w:val="•"/>
      <w:lvlJc w:val="left"/>
      <w:pPr>
        <w:ind w:left="1080" w:hanging="359"/>
      </w:pPr>
      <w:rPr>
        <w:rFonts w:ascii="Arial" w:eastAsia="Arial" w:hAnsi="Arial" w:cs="Arial" w:hint="default"/>
        <w:b w:val="0"/>
        <w:bCs w:val="0"/>
        <w:i w:val="0"/>
        <w:iCs w:val="0"/>
        <w:spacing w:val="0"/>
        <w:w w:val="58"/>
        <w:sz w:val="20"/>
        <w:szCs w:val="20"/>
        <w:lang w:val="en-US" w:eastAsia="en-US" w:bidi="ar-SA"/>
      </w:rPr>
    </w:lvl>
    <w:lvl w:ilvl="1" w:tplc="82404862">
      <w:numFmt w:val="bullet"/>
      <w:lvlText w:val="•"/>
      <w:lvlJc w:val="left"/>
      <w:pPr>
        <w:ind w:left="1980" w:hanging="359"/>
      </w:pPr>
      <w:rPr>
        <w:rFonts w:hint="default"/>
        <w:lang w:val="en-US" w:eastAsia="en-US" w:bidi="ar-SA"/>
      </w:rPr>
    </w:lvl>
    <w:lvl w:ilvl="2" w:tplc="5F3E6AB2">
      <w:numFmt w:val="bullet"/>
      <w:lvlText w:val="•"/>
      <w:lvlJc w:val="left"/>
      <w:pPr>
        <w:ind w:left="2880" w:hanging="359"/>
      </w:pPr>
      <w:rPr>
        <w:rFonts w:hint="default"/>
        <w:lang w:val="en-US" w:eastAsia="en-US" w:bidi="ar-SA"/>
      </w:rPr>
    </w:lvl>
    <w:lvl w:ilvl="3" w:tplc="87C06840">
      <w:numFmt w:val="bullet"/>
      <w:lvlText w:val="•"/>
      <w:lvlJc w:val="left"/>
      <w:pPr>
        <w:ind w:left="3780" w:hanging="359"/>
      </w:pPr>
      <w:rPr>
        <w:rFonts w:hint="default"/>
        <w:lang w:val="en-US" w:eastAsia="en-US" w:bidi="ar-SA"/>
      </w:rPr>
    </w:lvl>
    <w:lvl w:ilvl="4" w:tplc="BEC29748">
      <w:numFmt w:val="bullet"/>
      <w:lvlText w:val="•"/>
      <w:lvlJc w:val="left"/>
      <w:pPr>
        <w:ind w:left="4680" w:hanging="359"/>
      </w:pPr>
      <w:rPr>
        <w:rFonts w:hint="default"/>
        <w:lang w:val="en-US" w:eastAsia="en-US" w:bidi="ar-SA"/>
      </w:rPr>
    </w:lvl>
    <w:lvl w:ilvl="5" w:tplc="2DE4EB24">
      <w:numFmt w:val="bullet"/>
      <w:lvlText w:val="•"/>
      <w:lvlJc w:val="left"/>
      <w:pPr>
        <w:ind w:left="5580" w:hanging="359"/>
      </w:pPr>
      <w:rPr>
        <w:rFonts w:hint="default"/>
        <w:lang w:val="en-US" w:eastAsia="en-US" w:bidi="ar-SA"/>
      </w:rPr>
    </w:lvl>
    <w:lvl w:ilvl="6" w:tplc="5C3E41F6">
      <w:numFmt w:val="bullet"/>
      <w:lvlText w:val="•"/>
      <w:lvlJc w:val="left"/>
      <w:pPr>
        <w:ind w:left="6480" w:hanging="359"/>
      </w:pPr>
      <w:rPr>
        <w:rFonts w:hint="default"/>
        <w:lang w:val="en-US" w:eastAsia="en-US" w:bidi="ar-SA"/>
      </w:rPr>
    </w:lvl>
    <w:lvl w:ilvl="7" w:tplc="CD3ACD08">
      <w:numFmt w:val="bullet"/>
      <w:lvlText w:val="•"/>
      <w:lvlJc w:val="left"/>
      <w:pPr>
        <w:ind w:left="7380" w:hanging="359"/>
      </w:pPr>
      <w:rPr>
        <w:rFonts w:hint="default"/>
        <w:lang w:val="en-US" w:eastAsia="en-US" w:bidi="ar-SA"/>
      </w:rPr>
    </w:lvl>
    <w:lvl w:ilvl="8" w:tplc="271229EE">
      <w:numFmt w:val="bullet"/>
      <w:lvlText w:val="•"/>
      <w:lvlJc w:val="left"/>
      <w:pPr>
        <w:ind w:left="8280" w:hanging="359"/>
      </w:pPr>
      <w:rPr>
        <w:rFonts w:hint="default"/>
        <w:lang w:val="en-US" w:eastAsia="en-US" w:bidi="ar-SA"/>
      </w:rPr>
    </w:lvl>
  </w:abstractNum>
  <w:abstractNum w:abstractNumId="12" w15:restartNumberingAfterBreak="0">
    <w:nsid w:val="38BC30B1"/>
    <w:multiLevelType w:val="multilevel"/>
    <w:tmpl w:val="500A0C9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38C947CD"/>
    <w:multiLevelType w:val="multilevel"/>
    <w:tmpl w:val="B3A2C76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391B096C"/>
    <w:multiLevelType w:val="hybridMultilevel"/>
    <w:tmpl w:val="B94C2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B5490"/>
    <w:multiLevelType w:val="multilevel"/>
    <w:tmpl w:val="C46602EE"/>
    <w:lvl w:ilvl="0">
      <w:start w:val="1"/>
      <w:numFmt w:val="bullet"/>
      <w:lvlText w:val="▪"/>
      <w:lvlJc w:val="left"/>
      <w:pPr>
        <w:ind w:left="1513" w:hanging="360"/>
      </w:pPr>
      <w:rPr>
        <w:rFonts w:ascii="Arial" w:eastAsia="Arial" w:hAnsi="Arial" w:cs="Arial"/>
      </w:rPr>
    </w:lvl>
    <w:lvl w:ilvl="1">
      <w:start w:val="1"/>
      <w:numFmt w:val="bullet"/>
      <w:lvlText w:val="o"/>
      <w:lvlJc w:val="left"/>
      <w:pPr>
        <w:ind w:left="2233" w:hanging="360"/>
      </w:pPr>
      <w:rPr>
        <w:rFonts w:ascii="Arial" w:eastAsia="Arial" w:hAnsi="Arial" w:cs="Arial"/>
      </w:rPr>
    </w:lvl>
    <w:lvl w:ilvl="2">
      <w:start w:val="1"/>
      <w:numFmt w:val="bullet"/>
      <w:lvlText w:val="▪"/>
      <w:lvlJc w:val="left"/>
      <w:pPr>
        <w:ind w:left="2953" w:hanging="360"/>
      </w:pPr>
      <w:rPr>
        <w:rFonts w:ascii="Arial" w:eastAsia="Arial" w:hAnsi="Arial" w:cs="Arial"/>
      </w:rPr>
    </w:lvl>
    <w:lvl w:ilvl="3">
      <w:start w:val="1"/>
      <w:numFmt w:val="bullet"/>
      <w:lvlText w:val="●"/>
      <w:lvlJc w:val="left"/>
      <w:pPr>
        <w:ind w:left="3673" w:hanging="360"/>
      </w:pPr>
      <w:rPr>
        <w:rFonts w:ascii="Arial" w:eastAsia="Arial" w:hAnsi="Arial" w:cs="Arial"/>
      </w:rPr>
    </w:lvl>
    <w:lvl w:ilvl="4">
      <w:start w:val="1"/>
      <w:numFmt w:val="bullet"/>
      <w:lvlText w:val="o"/>
      <w:lvlJc w:val="left"/>
      <w:pPr>
        <w:ind w:left="4393" w:hanging="360"/>
      </w:pPr>
      <w:rPr>
        <w:rFonts w:ascii="Arial" w:eastAsia="Arial" w:hAnsi="Arial" w:cs="Arial"/>
      </w:rPr>
    </w:lvl>
    <w:lvl w:ilvl="5">
      <w:start w:val="1"/>
      <w:numFmt w:val="bullet"/>
      <w:lvlText w:val="▪"/>
      <w:lvlJc w:val="left"/>
      <w:pPr>
        <w:ind w:left="5113" w:hanging="360"/>
      </w:pPr>
      <w:rPr>
        <w:rFonts w:ascii="Arial" w:eastAsia="Arial" w:hAnsi="Arial" w:cs="Arial"/>
      </w:rPr>
    </w:lvl>
    <w:lvl w:ilvl="6">
      <w:start w:val="1"/>
      <w:numFmt w:val="bullet"/>
      <w:lvlText w:val="●"/>
      <w:lvlJc w:val="left"/>
      <w:pPr>
        <w:ind w:left="5833" w:hanging="360"/>
      </w:pPr>
      <w:rPr>
        <w:rFonts w:ascii="Arial" w:eastAsia="Arial" w:hAnsi="Arial" w:cs="Arial"/>
      </w:rPr>
    </w:lvl>
    <w:lvl w:ilvl="7">
      <w:start w:val="1"/>
      <w:numFmt w:val="bullet"/>
      <w:lvlText w:val="o"/>
      <w:lvlJc w:val="left"/>
      <w:pPr>
        <w:ind w:left="6553" w:hanging="360"/>
      </w:pPr>
      <w:rPr>
        <w:rFonts w:ascii="Arial" w:eastAsia="Arial" w:hAnsi="Arial" w:cs="Arial"/>
      </w:rPr>
    </w:lvl>
    <w:lvl w:ilvl="8">
      <w:start w:val="1"/>
      <w:numFmt w:val="bullet"/>
      <w:lvlText w:val="▪"/>
      <w:lvlJc w:val="left"/>
      <w:pPr>
        <w:ind w:left="7273" w:hanging="360"/>
      </w:pPr>
      <w:rPr>
        <w:rFonts w:ascii="Arial" w:eastAsia="Arial" w:hAnsi="Arial" w:cs="Arial"/>
      </w:rPr>
    </w:lvl>
  </w:abstractNum>
  <w:abstractNum w:abstractNumId="16" w15:restartNumberingAfterBreak="0">
    <w:nsid w:val="49B310BE"/>
    <w:multiLevelType w:val="multilevel"/>
    <w:tmpl w:val="E1CCF4A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4FD26909"/>
    <w:multiLevelType w:val="multilevel"/>
    <w:tmpl w:val="B7F2476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522E707D"/>
    <w:multiLevelType w:val="multilevel"/>
    <w:tmpl w:val="987A261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57372CEE"/>
    <w:multiLevelType w:val="hybridMultilevel"/>
    <w:tmpl w:val="C988E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0645B"/>
    <w:multiLevelType w:val="hybridMultilevel"/>
    <w:tmpl w:val="6154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25C31"/>
    <w:multiLevelType w:val="multilevel"/>
    <w:tmpl w:val="3C6C674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64462A9B"/>
    <w:multiLevelType w:val="hybridMultilevel"/>
    <w:tmpl w:val="6C4E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9D0CCF"/>
    <w:multiLevelType w:val="multilevel"/>
    <w:tmpl w:val="485C5D7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66E23C8F"/>
    <w:multiLevelType w:val="multilevel"/>
    <w:tmpl w:val="D0469F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6CB17E09"/>
    <w:multiLevelType w:val="multilevel"/>
    <w:tmpl w:val="F17A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571F99"/>
    <w:multiLevelType w:val="hybridMultilevel"/>
    <w:tmpl w:val="D91A569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A83F6D"/>
    <w:multiLevelType w:val="hybridMultilevel"/>
    <w:tmpl w:val="DB9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917880">
    <w:abstractNumId w:val="10"/>
  </w:num>
  <w:num w:numId="2" w16cid:durableId="1954707483">
    <w:abstractNumId w:val="0"/>
  </w:num>
  <w:num w:numId="3" w16cid:durableId="1828593276">
    <w:abstractNumId w:val="13"/>
  </w:num>
  <w:num w:numId="4" w16cid:durableId="1846817394">
    <w:abstractNumId w:val="5"/>
  </w:num>
  <w:num w:numId="5" w16cid:durableId="757092982">
    <w:abstractNumId w:val="2"/>
  </w:num>
  <w:num w:numId="6" w16cid:durableId="1225096843">
    <w:abstractNumId w:val="16"/>
  </w:num>
  <w:num w:numId="7" w16cid:durableId="339815831">
    <w:abstractNumId w:val="6"/>
  </w:num>
  <w:num w:numId="8" w16cid:durableId="1431966349">
    <w:abstractNumId w:val="1"/>
  </w:num>
  <w:num w:numId="9" w16cid:durableId="92478214">
    <w:abstractNumId w:val="9"/>
  </w:num>
  <w:num w:numId="10" w16cid:durableId="1665552650">
    <w:abstractNumId w:val="18"/>
  </w:num>
  <w:num w:numId="11" w16cid:durableId="2123303042">
    <w:abstractNumId w:val="12"/>
  </w:num>
  <w:num w:numId="12" w16cid:durableId="450167352">
    <w:abstractNumId w:val="21"/>
  </w:num>
  <w:num w:numId="13" w16cid:durableId="421756795">
    <w:abstractNumId w:val="7"/>
  </w:num>
  <w:num w:numId="14" w16cid:durableId="1903980141">
    <w:abstractNumId w:val="24"/>
  </w:num>
  <w:num w:numId="15" w16cid:durableId="758869864">
    <w:abstractNumId w:val="15"/>
  </w:num>
  <w:num w:numId="16" w16cid:durableId="1064259640">
    <w:abstractNumId w:val="23"/>
  </w:num>
  <w:num w:numId="17" w16cid:durableId="1485077708">
    <w:abstractNumId w:val="17"/>
  </w:num>
  <w:num w:numId="18" w16cid:durableId="461073989">
    <w:abstractNumId w:val="25"/>
  </w:num>
  <w:num w:numId="19" w16cid:durableId="1292514236">
    <w:abstractNumId w:val="8"/>
  </w:num>
  <w:num w:numId="20" w16cid:durableId="1239946115">
    <w:abstractNumId w:val="4"/>
  </w:num>
  <w:num w:numId="21" w16cid:durableId="2044087641">
    <w:abstractNumId w:val="14"/>
  </w:num>
  <w:num w:numId="22" w16cid:durableId="2011761045">
    <w:abstractNumId w:val="26"/>
  </w:num>
  <w:num w:numId="23" w16cid:durableId="475607843">
    <w:abstractNumId w:val="11"/>
  </w:num>
  <w:num w:numId="24" w16cid:durableId="254098608">
    <w:abstractNumId w:val="27"/>
  </w:num>
  <w:num w:numId="25" w16cid:durableId="631638406">
    <w:abstractNumId w:val="3"/>
  </w:num>
  <w:num w:numId="26" w16cid:durableId="728381255">
    <w:abstractNumId w:val="19"/>
  </w:num>
  <w:num w:numId="27" w16cid:durableId="1460030658">
    <w:abstractNumId w:val="22"/>
  </w:num>
  <w:num w:numId="28" w16cid:durableId="1176503191">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9A"/>
    <w:rsid w:val="00014F3A"/>
    <w:rsid w:val="00031780"/>
    <w:rsid w:val="000451F8"/>
    <w:rsid w:val="00051705"/>
    <w:rsid w:val="00063D3C"/>
    <w:rsid w:val="00073DE3"/>
    <w:rsid w:val="00080147"/>
    <w:rsid w:val="00083386"/>
    <w:rsid w:val="000835AD"/>
    <w:rsid w:val="0008693A"/>
    <w:rsid w:val="0009137E"/>
    <w:rsid w:val="000959D1"/>
    <w:rsid w:val="000C519C"/>
    <w:rsid w:val="000C6A9D"/>
    <w:rsid w:val="000D4FEF"/>
    <w:rsid w:val="000D6A3D"/>
    <w:rsid w:val="00107106"/>
    <w:rsid w:val="00134A11"/>
    <w:rsid w:val="00136783"/>
    <w:rsid w:val="00153A7F"/>
    <w:rsid w:val="0016032F"/>
    <w:rsid w:val="001A2FE4"/>
    <w:rsid w:val="001A60DB"/>
    <w:rsid w:val="001A7E25"/>
    <w:rsid w:val="001B3B5D"/>
    <w:rsid w:val="001B4A2D"/>
    <w:rsid w:val="001C1FF5"/>
    <w:rsid w:val="001D158B"/>
    <w:rsid w:val="001E7ED9"/>
    <w:rsid w:val="00223699"/>
    <w:rsid w:val="00225E8A"/>
    <w:rsid w:val="00294488"/>
    <w:rsid w:val="00294B07"/>
    <w:rsid w:val="002C1EE2"/>
    <w:rsid w:val="002C2AC7"/>
    <w:rsid w:val="002F114B"/>
    <w:rsid w:val="002F64FF"/>
    <w:rsid w:val="00301563"/>
    <w:rsid w:val="00315A1E"/>
    <w:rsid w:val="00323358"/>
    <w:rsid w:val="00396842"/>
    <w:rsid w:val="003A1B82"/>
    <w:rsid w:val="003B5DC1"/>
    <w:rsid w:val="00400F19"/>
    <w:rsid w:val="00413D2C"/>
    <w:rsid w:val="0043357A"/>
    <w:rsid w:val="0045778D"/>
    <w:rsid w:val="00466C35"/>
    <w:rsid w:val="00470F4B"/>
    <w:rsid w:val="004848BF"/>
    <w:rsid w:val="004A115D"/>
    <w:rsid w:val="004B2258"/>
    <w:rsid w:val="004C60B8"/>
    <w:rsid w:val="004D50FC"/>
    <w:rsid w:val="004E241C"/>
    <w:rsid w:val="004F1335"/>
    <w:rsid w:val="00501891"/>
    <w:rsid w:val="00502C48"/>
    <w:rsid w:val="00511373"/>
    <w:rsid w:val="005329ED"/>
    <w:rsid w:val="00552405"/>
    <w:rsid w:val="005735A2"/>
    <w:rsid w:val="00583FEC"/>
    <w:rsid w:val="005978BE"/>
    <w:rsid w:val="005B51E7"/>
    <w:rsid w:val="005D56C7"/>
    <w:rsid w:val="005E1B17"/>
    <w:rsid w:val="005F69ED"/>
    <w:rsid w:val="00617729"/>
    <w:rsid w:val="00631668"/>
    <w:rsid w:val="00640436"/>
    <w:rsid w:val="006B08E1"/>
    <w:rsid w:val="006B155A"/>
    <w:rsid w:val="006E12DD"/>
    <w:rsid w:val="006F7DC3"/>
    <w:rsid w:val="007154DC"/>
    <w:rsid w:val="00717E16"/>
    <w:rsid w:val="007202C3"/>
    <w:rsid w:val="007510DD"/>
    <w:rsid w:val="007528BF"/>
    <w:rsid w:val="00835311"/>
    <w:rsid w:val="00846C6E"/>
    <w:rsid w:val="00863EE2"/>
    <w:rsid w:val="008725BE"/>
    <w:rsid w:val="0087344D"/>
    <w:rsid w:val="008A7E38"/>
    <w:rsid w:val="008C092C"/>
    <w:rsid w:val="008C137D"/>
    <w:rsid w:val="008D48A7"/>
    <w:rsid w:val="008F4DC9"/>
    <w:rsid w:val="00907DCA"/>
    <w:rsid w:val="0091169F"/>
    <w:rsid w:val="009269A7"/>
    <w:rsid w:val="009309F1"/>
    <w:rsid w:val="00931022"/>
    <w:rsid w:val="00954C84"/>
    <w:rsid w:val="0095657C"/>
    <w:rsid w:val="00962551"/>
    <w:rsid w:val="00963BF7"/>
    <w:rsid w:val="0097101F"/>
    <w:rsid w:val="00991621"/>
    <w:rsid w:val="009C6052"/>
    <w:rsid w:val="009C78A2"/>
    <w:rsid w:val="009E7983"/>
    <w:rsid w:val="00A06CDF"/>
    <w:rsid w:val="00A332E0"/>
    <w:rsid w:val="00A33C61"/>
    <w:rsid w:val="00A33DDE"/>
    <w:rsid w:val="00A447E0"/>
    <w:rsid w:val="00A750B4"/>
    <w:rsid w:val="00A83C2E"/>
    <w:rsid w:val="00A922D4"/>
    <w:rsid w:val="00AA34AA"/>
    <w:rsid w:val="00AA63FD"/>
    <w:rsid w:val="00AC2B89"/>
    <w:rsid w:val="00AD68C5"/>
    <w:rsid w:val="00AE5515"/>
    <w:rsid w:val="00AE6657"/>
    <w:rsid w:val="00B10A0A"/>
    <w:rsid w:val="00B17343"/>
    <w:rsid w:val="00B42807"/>
    <w:rsid w:val="00B875FA"/>
    <w:rsid w:val="00B92B4D"/>
    <w:rsid w:val="00BB208B"/>
    <w:rsid w:val="00BD7FD5"/>
    <w:rsid w:val="00BE127F"/>
    <w:rsid w:val="00BE37B6"/>
    <w:rsid w:val="00C91872"/>
    <w:rsid w:val="00CA5101"/>
    <w:rsid w:val="00CA5D54"/>
    <w:rsid w:val="00CA6B98"/>
    <w:rsid w:val="00CB06FD"/>
    <w:rsid w:val="00D0160F"/>
    <w:rsid w:val="00D03FF3"/>
    <w:rsid w:val="00D10008"/>
    <w:rsid w:val="00D1489A"/>
    <w:rsid w:val="00D16C4B"/>
    <w:rsid w:val="00D245DF"/>
    <w:rsid w:val="00D519DC"/>
    <w:rsid w:val="00D63CCA"/>
    <w:rsid w:val="00DB5F1D"/>
    <w:rsid w:val="00DC24FE"/>
    <w:rsid w:val="00DC62CF"/>
    <w:rsid w:val="00DF3A0E"/>
    <w:rsid w:val="00E132CF"/>
    <w:rsid w:val="00E30C29"/>
    <w:rsid w:val="00E54850"/>
    <w:rsid w:val="00E61F49"/>
    <w:rsid w:val="00E8645F"/>
    <w:rsid w:val="00E971DF"/>
    <w:rsid w:val="00F133BE"/>
    <w:rsid w:val="00F66777"/>
    <w:rsid w:val="00F765BD"/>
    <w:rsid w:val="00F81190"/>
    <w:rsid w:val="00F867F9"/>
    <w:rsid w:val="00F87CB4"/>
    <w:rsid w:val="00FB5478"/>
    <w:rsid w:val="00FD32B1"/>
    <w:rsid w:val="00FD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D67BC"/>
  <w15:chartTrackingRefBased/>
  <w15:docId w15:val="{51833852-9D57-9545-9D26-BDC64251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D32B1"/>
    <w:pPr>
      <w:spacing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501891"/>
    <w:pPr>
      <w:keepNext/>
      <w:keepLines/>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unhideWhenUsed/>
    <w:qFormat/>
    <w:rsid w:val="00031780"/>
    <w:pPr>
      <w:keepNext/>
      <w:keepLines/>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qFormat/>
    <w:rsid w:val="00031780"/>
    <w:pPr>
      <w:keepNext/>
      <w:keepLines/>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semiHidden/>
    <w:unhideWhenUsed/>
    <w:qFormat/>
    <w:rsid w:val="00D14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8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8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8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8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891"/>
    <w:rPr>
      <w:rFonts w:asciiTheme="majorHAnsi" w:eastAsiaTheme="majorEastAsia" w:hAnsiTheme="majorHAnsi" w:cstheme="majorBidi"/>
      <w:color w:val="000000" w:themeColor="text1"/>
      <w:kern w:val="0"/>
      <w:sz w:val="40"/>
      <w:szCs w:val="40"/>
      <w14:ligatures w14:val="none"/>
    </w:rPr>
  </w:style>
  <w:style w:type="character" w:customStyle="1" w:styleId="Heading2Char">
    <w:name w:val="Heading 2 Char"/>
    <w:basedOn w:val="DefaultParagraphFont"/>
    <w:link w:val="Heading2"/>
    <w:uiPriority w:val="9"/>
    <w:rsid w:val="00031780"/>
    <w:rPr>
      <w:rFonts w:asciiTheme="majorHAnsi" w:eastAsiaTheme="majorEastAsia" w:hAnsiTheme="majorHAnsi" w:cstheme="majorBidi"/>
      <w:b/>
      <w:color w:val="000000" w:themeColor="text1"/>
      <w:kern w:val="0"/>
      <w:sz w:val="32"/>
      <w:szCs w:val="32"/>
      <w14:ligatures w14:val="none"/>
    </w:rPr>
  </w:style>
  <w:style w:type="character" w:customStyle="1" w:styleId="Heading3Char">
    <w:name w:val="Heading 3 Char"/>
    <w:basedOn w:val="DefaultParagraphFont"/>
    <w:link w:val="Heading3"/>
    <w:uiPriority w:val="9"/>
    <w:rsid w:val="00031780"/>
    <w:rPr>
      <w:rFonts w:asciiTheme="minorHAnsi" w:eastAsiaTheme="majorEastAsia" w:hAnsiTheme="minorHAnsi" w:cstheme="majorBidi"/>
      <w:b/>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D148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48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48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48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48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48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48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8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8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48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489A"/>
    <w:rPr>
      <w:i/>
      <w:iCs/>
      <w:color w:val="404040" w:themeColor="text1" w:themeTint="BF"/>
    </w:rPr>
  </w:style>
  <w:style w:type="paragraph" w:styleId="ListParagraph">
    <w:name w:val="List Paragraph"/>
    <w:basedOn w:val="Normal"/>
    <w:uiPriority w:val="1"/>
    <w:qFormat/>
    <w:rsid w:val="00D1489A"/>
    <w:pPr>
      <w:ind w:left="720"/>
      <w:contextualSpacing/>
    </w:pPr>
  </w:style>
  <w:style w:type="character" w:styleId="IntenseEmphasis">
    <w:name w:val="Intense Emphasis"/>
    <w:basedOn w:val="DefaultParagraphFont"/>
    <w:uiPriority w:val="21"/>
    <w:qFormat/>
    <w:rsid w:val="00D1489A"/>
    <w:rPr>
      <w:i/>
      <w:iCs/>
      <w:color w:val="0F4761" w:themeColor="accent1" w:themeShade="BF"/>
    </w:rPr>
  </w:style>
  <w:style w:type="paragraph" w:styleId="IntenseQuote">
    <w:name w:val="Intense Quote"/>
    <w:basedOn w:val="Normal"/>
    <w:next w:val="Normal"/>
    <w:link w:val="IntenseQuoteChar"/>
    <w:uiPriority w:val="30"/>
    <w:qFormat/>
    <w:rsid w:val="00D14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89A"/>
    <w:rPr>
      <w:i/>
      <w:iCs/>
      <w:color w:val="0F4761" w:themeColor="accent1" w:themeShade="BF"/>
    </w:rPr>
  </w:style>
  <w:style w:type="character" w:styleId="IntenseReference">
    <w:name w:val="Intense Reference"/>
    <w:basedOn w:val="DefaultParagraphFont"/>
    <w:uiPriority w:val="32"/>
    <w:qFormat/>
    <w:rsid w:val="00D1489A"/>
    <w:rPr>
      <w:b/>
      <w:bCs/>
      <w:smallCaps/>
      <w:color w:val="0F4761" w:themeColor="accent1" w:themeShade="BF"/>
      <w:spacing w:val="5"/>
    </w:rPr>
  </w:style>
  <w:style w:type="character" w:styleId="Hyperlink">
    <w:name w:val="Hyperlink"/>
    <w:basedOn w:val="DefaultParagraphFont"/>
    <w:uiPriority w:val="99"/>
    <w:unhideWhenUsed/>
    <w:rsid w:val="00E971DF"/>
    <w:rPr>
      <w:color w:val="467886" w:themeColor="hyperlink"/>
      <w:u w:val="single"/>
    </w:rPr>
  </w:style>
  <w:style w:type="table" w:customStyle="1" w:styleId="1">
    <w:name w:val="1"/>
    <w:basedOn w:val="TableNormal"/>
    <w:rsid w:val="00051705"/>
    <w:rPr>
      <w:rFonts w:ascii="Helvetica Neue" w:eastAsia="Helvetica Neue" w:hAnsi="Helvetica Neue" w:cs="Helvetica Neue"/>
      <w:kern w:val="0"/>
      <w:sz w:val="22"/>
      <w:szCs w:val="22"/>
      <w14:ligatures w14:val="none"/>
    </w:rPr>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051705"/>
    <w:pPr>
      <w:tabs>
        <w:tab w:val="center" w:pos="4680"/>
        <w:tab w:val="right" w:pos="9360"/>
      </w:tabs>
      <w:spacing w:line="240" w:lineRule="auto"/>
    </w:pPr>
    <w:rPr>
      <w:rFonts w:ascii="Helvetica Neue" w:eastAsia="Helvetica Neue" w:hAnsi="Helvetica Neue" w:cs="Helvetica Neue"/>
    </w:rPr>
  </w:style>
  <w:style w:type="character" w:customStyle="1" w:styleId="HeaderChar">
    <w:name w:val="Header Char"/>
    <w:basedOn w:val="DefaultParagraphFont"/>
    <w:link w:val="Header"/>
    <w:uiPriority w:val="99"/>
    <w:rsid w:val="00051705"/>
    <w:rPr>
      <w:rFonts w:ascii="Helvetica Neue" w:eastAsia="Helvetica Neue" w:hAnsi="Helvetica Neue" w:cs="Helvetica Neue"/>
      <w:kern w:val="0"/>
      <w:sz w:val="22"/>
      <w:szCs w:val="22"/>
      <w14:ligatures w14:val="none"/>
    </w:rPr>
  </w:style>
  <w:style w:type="paragraph" w:styleId="Footer">
    <w:name w:val="footer"/>
    <w:basedOn w:val="Normal"/>
    <w:link w:val="FooterChar"/>
    <w:uiPriority w:val="99"/>
    <w:unhideWhenUsed/>
    <w:rsid w:val="00051705"/>
    <w:pPr>
      <w:tabs>
        <w:tab w:val="center" w:pos="4680"/>
        <w:tab w:val="right" w:pos="9360"/>
      </w:tabs>
      <w:spacing w:line="240" w:lineRule="auto"/>
    </w:pPr>
    <w:rPr>
      <w:rFonts w:ascii="Helvetica Neue" w:eastAsia="Helvetica Neue" w:hAnsi="Helvetica Neue" w:cs="Helvetica Neue"/>
    </w:rPr>
  </w:style>
  <w:style w:type="character" w:customStyle="1" w:styleId="FooterChar">
    <w:name w:val="Footer Char"/>
    <w:basedOn w:val="DefaultParagraphFont"/>
    <w:link w:val="Footer"/>
    <w:uiPriority w:val="99"/>
    <w:rsid w:val="00051705"/>
    <w:rPr>
      <w:rFonts w:ascii="Helvetica Neue" w:eastAsia="Helvetica Neue" w:hAnsi="Helvetica Neue" w:cs="Helvetica Neue"/>
      <w:kern w:val="0"/>
      <w:sz w:val="22"/>
      <w:szCs w:val="22"/>
      <w14:ligatures w14:val="none"/>
    </w:rPr>
  </w:style>
  <w:style w:type="paragraph" w:styleId="TOC1">
    <w:name w:val="toc 1"/>
    <w:basedOn w:val="Normal"/>
    <w:next w:val="Normal"/>
    <w:autoRedefine/>
    <w:uiPriority w:val="39"/>
    <w:unhideWhenUsed/>
    <w:qFormat/>
    <w:rsid w:val="00051705"/>
    <w:pPr>
      <w:spacing w:before="120" w:line="240" w:lineRule="auto"/>
    </w:pPr>
    <w:rPr>
      <w:rFonts w:eastAsia="Helvetica Neue" w:cs="Helvetica Neue"/>
      <w:b/>
      <w:bCs/>
      <w:i/>
      <w:iCs/>
      <w:sz w:val="24"/>
      <w:szCs w:val="24"/>
    </w:rPr>
  </w:style>
  <w:style w:type="paragraph" w:styleId="TOC2">
    <w:name w:val="toc 2"/>
    <w:basedOn w:val="Normal"/>
    <w:next w:val="Normal"/>
    <w:autoRedefine/>
    <w:uiPriority w:val="39"/>
    <w:unhideWhenUsed/>
    <w:qFormat/>
    <w:rsid w:val="00051705"/>
    <w:pPr>
      <w:tabs>
        <w:tab w:val="right" w:leader="dot" w:pos="9350"/>
      </w:tabs>
      <w:spacing w:line="240" w:lineRule="auto"/>
      <w:ind w:left="216"/>
    </w:pPr>
    <w:rPr>
      <w:rFonts w:eastAsia="Helvetica Neue" w:cs="Helvetica Neue"/>
      <w:b/>
      <w:bCs/>
    </w:rPr>
  </w:style>
  <w:style w:type="paragraph" w:styleId="TOC3">
    <w:name w:val="toc 3"/>
    <w:basedOn w:val="Normal"/>
    <w:next w:val="Normal"/>
    <w:autoRedefine/>
    <w:uiPriority w:val="39"/>
    <w:unhideWhenUsed/>
    <w:qFormat/>
    <w:rsid w:val="00051705"/>
    <w:pPr>
      <w:spacing w:line="240" w:lineRule="auto"/>
      <w:ind w:left="440"/>
    </w:pPr>
    <w:rPr>
      <w:rFonts w:eastAsia="Helvetica Neue" w:cs="Helvetica Neue"/>
      <w:sz w:val="20"/>
      <w:szCs w:val="20"/>
    </w:rPr>
  </w:style>
  <w:style w:type="character" w:customStyle="1" w:styleId="UnresolvedMention1">
    <w:name w:val="Unresolved Mention1"/>
    <w:basedOn w:val="DefaultParagraphFont"/>
    <w:uiPriority w:val="99"/>
    <w:semiHidden/>
    <w:unhideWhenUsed/>
    <w:rsid w:val="00051705"/>
    <w:rPr>
      <w:color w:val="605E5C"/>
      <w:shd w:val="clear" w:color="auto" w:fill="E1DFDD"/>
    </w:rPr>
  </w:style>
  <w:style w:type="paragraph" w:styleId="TOCHeading">
    <w:name w:val="TOC Heading"/>
    <w:basedOn w:val="Heading1"/>
    <w:next w:val="Normal"/>
    <w:uiPriority w:val="39"/>
    <w:unhideWhenUsed/>
    <w:qFormat/>
    <w:rsid w:val="00051705"/>
    <w:pPr>
      <w:spacing w:before="480"/>
      <w:outlineLvl w:val="9"/>
    </w:pPr>
    <w:rPr>
      <w:b/>
      <w:bCs/>
      <w:sz w:val="28"/>
      <w:szCs w:val="28"/>
    </w:rPr>
  </w:style>
  <w:style w:type="paragraph" w:styleId="TOC4">
    <w:name w:val="toc 4"/>
    <w:basedOn w:val="Normal"/>
    <w:next w:val="Normal"/>
    <w:autoRedefine/>
    <w:uiPriority w:val="39"/>
    <w:unhideWhenUsed/>
    <w:qFormat/>
    <w:rsid w:val="00051705"/>
    <w:pPr>
      <w:spacing w:line="240" w:lineRule="auto"/>
      <w:ind w:left="660"/>
    </w:pPr>
    <w:rPr>
      <w:rFonts w:eastAsia="Helvetica Neue" w:cs="Helvetica Neue"/>
      <w:sz w:val="20"/>
      <w:szCs w:val="20"/>
    </w:rPr>
  </w:style>
  <w:style w:type="paragraph" w:styleId="TOC5">
    <w:name w:val="toc 5"/>
    <w:basedOn w:val="Normal"/>
    <w:next w:val="Normal"/>
    <w:autoRedefine/>
    <w:uiPriority w:val="39"/>
    <w:unhideWhenUsed/>
    <w:rsid w:val="00051705"/>
    <w:pPr>
      <w:spacing w:line="240" w:lineRule="auto"/>
      <w:ind w:left="880"/>
    </w:pPr>
    <w:rPr>
      <w:rFonts w:eastAsia="Helvetica Neue" w:cs="Helvetica Neue"/>
      <w:sz w:val="20"/>
      <w:szCs w:val="20"/>
    </w:rPr>
  </w:style>
  <w:style w:type="paragraph" w:styleId="TOC6">
    <w:name w:val="toc 6"/>
    <w:basedOn w:val="Normal"/>
    <w:next w:val="Normal"/>
    <w:autoRedefine/>
    <w:uiPriority w:val="39"/>
    <w:unhideWhenUsed/>
    <w:rsid w:val="00051705"/>
    <w:pPr>
      <w:spacing w:line="240" w:lineRule="auto"/>
      <w:ind w:left="1100"/>
    </w:pPr>
    <w:rPr>
      <w:rFonts w:eastAsia="Helvetica Neue" w:cs="Helvetica Neue"/>
      <w:sz w:val="20"/>
      <w:szCs w:val="20"/>
    </w:rPr>
  </w:style>
  <w:style w:type="paragraph" w:styleId="TOC7">
    <w:name w:val="toc 7"/>
    <w:basedOn w:val="Normal"/>
    <w:next w:val="Normal"/>
    <w:autoRedefine/>
    <w:uiPriority w:val="39"/>
    <w:unhideWhenUsed/>
    <w:rsid w:val="00051705"/>
    <w:pPr>
      <w:spacing w:line="240" w:lineRule="auto"/>
      <w:ind w:left="1320"/>
    </w:pPr>
    <w:rPr>
      <w:rFonts w:eastAsia="Helvetica Neue" w:cs="Helvetica Neue"/>
      <w:sz w:val="20"/>
      <w:szCs w:val="20"/>
    </w:rPr>
  </w:style>
  <w:style w:type="paragraph" w:styleId="TOC8">
    <w:name w:val="toc 8"/>
    <w:basedOn w:val="Normal"/>
    <w:next w:val="Normal"/>
    <w:autoRedefine/>
    <w:uiPriority w:val="39"/>
    <w:unhideWhenUsed/>
    <w:rsid w:val="00051705"/>
    <w:pPr>
      <w:spacing w:line="240" w:lineRule="auto"/>
      <w:ind w:left="1540"/>
    </w:pPr>
    <w:rPr>
      <w:rFonts w:eastAsia="Helvetica Neue" w:cs="Helvetica Neue"/>
      <w:sz w:val="20"/>
      <w:szCs w:val="20"/>
    </w:rPr>
  </w:style>
  <w:style w:type="paragraph" w:styleId="TOC9">
    <w:name w:val="toc 9"/>
    <w:basedOn w:val="Normal"/>
    <w:next w:val="Normal"/>
    <w:autoRedefine/>
    <w:uiPriority w:val="39"/>
    <w:unhideWhenUsed/>
    <w:rsid w:val="00051705"/>
    <w:pPr>
      <w:spacing w:line="240" w:lineRule="auto"/>
      <w:ind w:left="1760"/>
    </w:pPr>
    <w:rPr>
      <w:rFonts w:eastAsia="Helvetica Neue" w:cs="Helvetica Neue"/>
      <w:sz w:val="20"/>
      <w:szCs w:val="20"/>
    </w:rPr>
  </w:style>
  <w:style w:type="character" w:styleId="PageNumber">
    <w:name w:val="page number"/>
    <w:basedOn w:val="DefaultParagraphFont"/>
    <w:uiPriority w:val="99"/>
    <w:semiHidden/>
    <w:unhideWhenUsed/>
    <w:rsid w:val="00051705"/>
  </w:style>
  <w:style w:type="table" w:styleId="TableGrid">
    <w:name w:val="Table Grid"/>
    <w:basedOn w:val="TableNormal"/>
    <w:uiPriority w:val="59"/>
    <w:rsid w:val="00051705"/>
    <w:rPr>
      <w:rFonts w:ascii="Helvetica Neue" w:eastAsia="Helvetica Neue" w:hAnsi="Helvetica Neue" w:cs="Helvetica Neue"/>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1705"/>
    <w:rPr>
      <w:color w:val="96607D" w:themeColor="followedHyperlink"/>
      <w:u w:val="single"/>
    </w:rPr>
  </w:style>
  <w:style w:type="paragraph" w:styleId="NormalWeb">
    <w:name w:val="Normal (Web)"/>
    <w:basedOn w:val="Normal"/>
    <w:uiPriority w:val="99"/>
    <w:unhideWhenUsed/>
    <w:rsid w:val="00051705"/>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051705"/>
    <w:rPr>
      <w:sz w:val="16"/>
      <w:szCs w:val="16"/>
    </w:rPr>
  </w:style>
  <w:style w:type="paragraph" w:styleId="CommentText">
    <w:name w:val="annotation text"/>
    <w:basedOn w:val="Normal"/>
    <w:link w:val="CommentTextChar"/>
    <w:uiPriority w:val="99"/>
    <w:unhideWhenUsed/>
    <w:rsid w:val="00051705"/>
    <w:pPr>
      <w:spacing w:line="240" w:lineRule="auto"/>
    </w:pPr>
    <w:rPr>
      <w:rFonts w:ascii="Helvetica Neue" w:eastAsia="Helvetica Neue" w:hAnsi="Helvetica Neue" w:cs="Helvetica Neue"/>
      <w:sz w:val="20"/>
      <w:szCs w:val="20"/>
    </w:rPr>
  </w:style>
  <w:style w:type="character" w:customStyle="1" w:styleId="CommentTextChar">
    <w:name w:val="Comment Text Char"/>
    <w:basedOn w:val="DefaultParagraphFont"/>
    <w:link w:val="CommentText"/>
    <w:uiPriority w:val="99"/>
    <w:rsid w:val="00051705"/>
    <w:rPr>
      <w:rFonts w:ascii="Helvetica Neue" w:eastAsia="Helvetica Neue" w:hAnsi="Helvetica Neue" w:cs="Helvetica Neue"/>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51705"/>
    <w:rPr>
      <w:b/>
      <w:bCs/>
    </w:rPr>
  </w:style>
  <w:style w:type="character" w:customStyle="1" w:styleId="CommentSubjectChar">
    <w:name w:val="Comment Subject Char"/>
    <w:basedOn w:val="CommentTextChar"/>
    <w:link w:val="CommentSubject"/>
    <w:uiPriority w:val="99"/>
    <w:semiHidden/>
    <w:rsid w:val="00051705"/>
    <w:rPr>
      <w:rFonts w:ascii="Helvetica Neue" w:eastAsia="Helvetica Neue" w:hAnsi="Helvetica Neue" w:cs="Helvetica Neue"/>
      <w:b/>
      <w:bCs/>
      <w:kern w:val="0"/>
      <w:sz w:val="20"/>
      <w:szCs w:val="20"/>
      <w14:ligatures w14:val="none"/>
    </w:rPr>
  </w:style>
  <w:style w:type="paragraph" w:styleId="BalloonText">
    <w:name w:val="Balloon Text"/>
    <w:basedOn w:val="Normal"/>
    <w:link w:val="BalloonTextChar"/>
    <w:uiPriority w:val="99"/>
    <w:semiHidden/>
    <w:unhideWhenUsed/>
    <w:rsid w:val="00051705"/>
    <w:pPr>
      <w:spacing w:line="240" w:lineRule="auto"/>
    </w:pPr>
    <w:rPr>
      <w:rFonts w:ascii="Tahoma" w:eastAsia="Helvetica Neue" w:hAnsi="Tahoma" w:cs="Tahoma"/>
      <w:sz w:val="16"/>
      <w:szCs w:val="16"/>
    </w:rPr>
  </w:style>
  <w:style w:type="character" w:customStyle="1" w:styleId="BalloonTextChar">
    <w:name w:val="Balloon Text Char"/>
    <w:basedOn w:val="DefaultParagraphFont"/>
    <w:link w:val="BalloonText"/>
    <w:uiPriority w:val="99"/>
    <w:semiHidden/>
    <w:rsid w:val="00051705"/>
    <w:rPr>
      <w:rFonts w:ascii="Tahoma" w:eastAsia="Helvetica Neue" w:hAnsi="Tahoma" w:cs="Tahoma"/>
      <w:kern w:val="0"/>
      <w:sz w:val="16"/>
      <w:szCs w:val="16"/>
      <w14:ligatures w14:val="none"/>
    </w:rPr>
  </w:style>
  <w:style w:type="character" w:customStyle="1" w:styleId="UnresolvedMention2">
    <w:name w:val="Unresolved Mention2"/>
    <w:basedOn w:val="DefaultParagraphFont"/>
    <w:uiPriority w:val="99"/>
    <w:semiHidden/>
    <w:unhideWhenUsed/>
    <w:rsid w:val="00051705"/>
    <w:rPr>
      <w:color w:val="605E5C"/>
      <w:shd w:val="clear" w:color="auto" w:fill="E1DFDD"/>
    </w:rPr>
  </w:style>
  <w:style w:type="character" w:styleId="UnresolvedMention">
    <w:name w:val="Unresolved Mention"/>
    <w:basedOn w:val="DefaultParagraphFont"/>
    <w:uiPriority w:val="99"/>
    <w:unhideWhenUsed/>
    <w:rsid w:val="00051705"/>
    <w:rPr>
      <w:color w:val="605E5C"/>
      <w:shd w:val="clear" w:color="auto" w:fill="E1DFDD"/>
    </w:rPr>
  </w:style>
  <w:style w:type="paragraph" w:styleId="Revision">
    <w:name w:val="Revision"/>
    <w:hidden/>
    <w:uiPriority w:val="99"/>
    <w:semiHidden/>
    <w:rsid w:val="00225E8A"/>
    <w:rPr>
      <w:rFonts w:asciiTheme="minorHAnsi" w:hAnsiTheme="minorHAnsi" w:cstheme="minorBidi"/>
      <w:kern w:val="0"/>
      <w:sz w:val="22"/>
      <w:szCs w:val="22"/>
      <w14:ligatures w14:val="none"/>
    </w:rPr>
  </w:style>
  <w:style w:type="numbering" w:customStyle="1" w:styleId="NoList1">
    <w:name w:val="No List1"/>
    <w:next w:val="NoList"/>
    <w:uiPriority w:val="99"/>
    <w:semiHidden/>
    <w:unhideWhenUsed/>
    <w:rsid w:val="0009137E"/>
  </w:style>
  <w:style w:type="paragraph" w:styleId="BodyText">
    <w:name w:val="Body Text"/>
    <w:basedOn w:val="Normal"/>
    <w:link w:val="BodyTextChar"/>
    <w:uiPriority w:val="1"/>
    <w:qFormat/>
    <w:rsid w:val="0009137E"/>
    <w:pPr>
      <w:widowControl w:val="0"/>
      <w:autoSpaceDE w:val="0"/>
      <w:autoSpaceDN w:val="0"/>
      <w:spacing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09137E"/>
    <w:rPr>
      <w:rFonts w:ascii="Arial" w:eastAsia="Arial" w:hAnsi="Arial" w:cs="Arial"/>
      <w:kern w:val="0"/>
      <w:sz w:val="20"/>
      <w:szCs w:val="20"/>
      <w14:ligatures w14:val="none"/>
    </w:rPr>
  </w:style>
  <w:style w:type="paragraph" w:customStyle="1" w:styleId="TableParagraph">
    <w:name w:val="Table Paragraph"/>
    <w:basedOn w:val="Normal"/>
    <w:uiPriority w:val="1"/>
    <w:qFormat/>
    <w:rsid w:val="0009137E"/>
    <w:pPr>
      <w:widowControl w:val="0"/>
      <w:autoSpaceDE w:val="0"/>
      <w:autoSpaceDN w:val="0"/>
      <w:spacing w:before="9" w:line="230" w:lineRule="exact"/>
      <w:ind w:left="28"/>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olly.rammal@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ea.gov/drug-information" TargetMode="External"/><Relationship Id="rId2" Type="http://schemas.openxmlformats.org/officeDocument/2006/relationships/numbering" Target="numbering.xml"/><Relationship Id="rId16" Type="http://schemas.openxmlformats.org/officeDocument/2006/relationships/hyperlink" Target="http://www.drugabuse.gov/DrugPages/DrugsofAbus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llegedrinkingprevention.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ichigan.gov/msp/services/sex-offender-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51B65-BA95-2845-82D1-127308C9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21272</Words>
  <Characters>116545</Characters>
  <Application>Microsoft Office Word</Application>
  <DocSecurity>0</DocSecurity>
  <Lines>2244</Lines>
  <Paragraphs>867</Paragraphs>
  <ScaleCrop>false</ScaleCrop>
  <HeadingPairs>
    <vt:vector size="2" baseType="variant">
      <vt:variant>
        <vt:lpstr>Title</vt:lpstr>
      </vt:variant>
      <vt:variant>
        <vt:i4>1</vt:i4>
      </vt:variant>
    </vt:vector>
  </HeadingPairs>
  <TitlesOfParts>
    <vt:vector size="1" baseType="lpstr">
      <vt:lpstr/>
    </vt:vector>
  </TitlesOfParts>
  <Company>DeLuca Law LLC</Company>
  <LinksUpToDate>false</LinksUpToDate>
  <CharactersWithSpaces>137188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DeLuca</dc:creator>
  <cp:keywords/>
  <dc:description/>
  <cp:lastModifiedBy>Dolly Harris</cp:lastModifiedBy>
  <cp:revision>5</cp:revision>
  <dcterms:created xsi:type="dcterms:W3CDTF">2025-10-29T18:51:00Z</dcterms:created>
  <dcterms:modified xsi:type="dcterms:W3CDTF">2025-11-21T18:44:00Z</dcterms:modified>
</cp:coreProperties>
</file>